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E305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EB22BD" w:rsidRDefault="00EB22BD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EB22BD" w:rsidRDefault="00EB22BD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6E3059">
        <w:rPr>
          <w:sz w:val="24"/>
          <w:szCs w:val="24"/>
        </w:rPr>
        <w:t xml:space="preserve"> </w:t>
      </w:r>
      <w:r w:rsidR="006E3059" w:rsidRPr="006E3059">
        <w:rPr>
          <w:sz w:val="24"/>
          <w:szCs w:val="24"/>
          <w:u w:val="single"/>
        </w:rPr>
        <w:t>29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6E3059">
        <w:rPr>
          <w:sz w:val="24"/>
          <w:szCs w:val="24"/>
        </w:rPr>
        <w:t xml:space="preserve"> </w:t>
      </w:r>
      <w:r w:rsidR="006E3059" w:rsidRPr="006E3059">
        <w:rPr>
          <w:sz w:val="24"/>
          <w:szCs w:val="24"/>
          <w:u w:val="single"/>
        </w:rPr>
        <w:t>887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B22BD" w:rsidRDefault="00EB22BD" w:rsidP="00EB22BD">
      <w:pPr>
        <w:rPr>
          <w:sz w:val="24"/>
          <w:szCs w:val="24"/>
        </w:rPr>
      </w:pPr>
      <w:r w:rsidRPr="00C55F77">
        <w:rPr>
          <w:sz w:val="24"/>
          <w:szCs w:val="24"/>
          <w:lang w:val="x-none"/>
        </w:rPr>
        <w:t xml:space="preserve">О внесении изменений </w:t>
      </w:r>
    </w:p>
    <w:p w:rsidR="00EB22BD" w:rsidRDefault="00EB22BD" w:rsidP="00EB22BD">
      <w:pPr>
        <w:rPr>
          <w:sz w:val="24"/>
          <w:szCs w:val="24"/>
        </w:rPr>
      </w:pPr>
      <w:r w:rsidRPr="00C55F77">
        <w:rPr>
          <w:sz w:val="24"/>
          <w:szCs w:val="24"/>
          <w:lang w:val="x-none"/>
        </w:rPr>
        <w:t>в постановление</w:t>
      </w:r>
      <w:r>
        <w:rPr>
          <w:sz w:val="24"/>
          <w:szCs w:val="24"/>
        </w:rPr>
        <w:t xml:space="preserve"> </w:t>
      </w:r>
      <w:r w:rsidRPr="00C55F77">
        <w:rPr>
          <w:sz w:val="24"/>
          <w:szCs w:val="24"/>
          <w:lang w:val="x-none"/>
        </w:rPr>
        <w:t>администрации</w:t>
      </w:r>
    </w:p>
    <w:p w:rsidR="00EB22BD" w:rsidRDefault="00EB22BD" w:rsidP="00EB22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x-none"/>
        </w:rPr>
        <w:t>города Югорска от 3</w:t>
      </w:r>
      <w:r>
        <w:rPr>
          <w:sz w:val="24"/>
          <w:szCs w:val="24"/>
        </w:rPr>
        <w:t>0</w:t>
      </w:r>
      <w:r w:rsidRPr="00C55F77">
        <w:rPr>
          <w:sz w:val="24"/>
          <w:szCs w:val="24"/>
          <w:lang w:val="x-none"/>
        </w:rPr>
        <w:t>.10.201</w:t>
      </w:r>
      <w:r>
        <w:rPr>
          <w:sz w:val="24"/>
          <w:szCs w:val="24"/>
        </w:rPr>
        <w:t>8</w:t>
      </w:r>
      <w:r>
        <w:rPr>
          <w:sz w:val="24"/>
          <w:szCs w:val="24"/>
          <w:lang w:val="x-none"/>
        </w:rPr>
        <w:t xml:space="preserve"> № </w:t>
      </w:r>
      <w:r>
        <w:rPr>
          <w:sz w:val="24"/>
          <w:szCs w:val="24"/>
        </w:rPr>
        <w:t xml:space="preserve">3003 </w:t>
      </w:r>
    </w:p>
    <w:p w:rsidR="00EB22BD" w:rsidRDefault="00EB22BD" w:rsidP="00EB22BD">
      <w:pPr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Pr="00817133">
        <w:rPr>
          <w:sz w:val="24"/>
          <w:szCs w:val="24"/>
        </w:rPr>
        <w:t>муниципальной программе города Югорска</w:t>
      </w:r>
      <w:r>
        <w:rPr>
          <w:sz w:val="24"/>
          <w:szCs w:val="24"/>
        </w:rPr>
        <w:t xml:space="preserve"> </w:t>
      </w:r>
    </w:p>
    <w:p w:rsidR="00EB22BD" w:rsidRDefault="00EB22BD" w:rsidP="00EB22BD">
      <w:pPr>
        <w:rPr>
          <w:sz w:val="24"/>
          <w:szCs w:val="24"/>
        </w:rPr>
      </w:pPr>
      <w:r w:rsidRPr="00817133">
        <w:rPr>
          <w:sz w:val="24"/>
          <w:szCs w:val="24"/>
        </w:rPr>
        <w:t>«Социально-экономическое развитие</w:t>
      </w:r>
      <w:r>
        <w:rPr>
          <w:sz w:val="24"/>
          <w:szCs w:val="24"/>
        </w:rPr>
        <w:t xml:space="preserve"> </w:t>
      </w:r>
    </w:p>
    <w:p w:rsidR="00EB22BD" w:rsidRPr="000017EF" w:rsidRDefault="00EB22BD" w:rsidP="00EB22BD">
      <w:pPr>
        <w:rPr>
          <w:sz w:val="24"/>
          <w:szCs w:val="24"/>
        </w:rPr>
      </w:pPr>
      <w:r w:rsidRPr="00817133">
        <w:rPr>
          <w:sz w:val="24"/>
          <w:szCs w:val="24"/>
        </w:rPr>
        <w:t>и муниципальн</w:t>
      </w:r>
      <w:r>
        <w:rPr>
          <w:sz w:val="24"/>
          <w:szCs w:val="24"/>
        </w:rPr>
        <w:t>ое</w:t>
      </w:r>
      <w:r w:rsidRPr="00817133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817133">
        <w:rPr>
          <w:sz w:val="24"/>
          <w:szCs w:val="24"/>
        </w:rPr>
        <w:t>»</w:t>
      </w:r>
    </w:p>
    <w:p w:rsidR="00EB22BD" w:rsidRDefault="00EB22BD" w:rsidP="00EB22BD">
      <w:pPr>
        <w:rPr>
          <w:sz w:val="24"/>
          <w:szCs w:val="24"/>
        </w:rPr>
      </w:pPr>
    </w:p>
    <w:p w:rsidR="00EB22BD" w:rsidRDefault="00EB22BD" w:rsidP="00EB22BD">
      <w:pPr>
        <w:rPr>
          <w:sz w:val="24"/>
          <w:szCs w:val="24"/>
        </w:rPr>
      </w:pPr>
    </w:p>
    <w:p w:rsidR="00EB22BD" w:rsidRPr="00F25B08" w:rsidRDefault="00EB22BD" w:rsidP="00EB22B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Федерального закона от 05.04.2013 № 44-ФЗ «О контрактной системе               в сфере закупок товаров, работ, услуг для обеспечения государственных и муниципальных нужд», </w:t>
      </w:r>
      <w:r w:rsidRPr="0000405A">
        <w:rPr>
          <w:rFonts w:eastAsia="Calibri"/>
          <w:sz w:val="24"/>
          <w:szCs w:val="24"/>
        </w:rPr>
        <w:t>постановлени</w:t>
      </w:r>
      <w:r>
        <w:rPr>
          <w:rFonts w:eastAsia="Calibri"/>
          <w:sz w:val="24"/>
          <w:szCs w:val="24"/>
        </w:rPr>
        <w:t>я</w:t>
      </w:r>
      <w:r w:rsidRPr="0000405A">
        <w:rPr>
          <w:rFonts w:eastAsia="Calibri"/>
          <w:sz w:val="24"/>
          <w:szCs w:val="24"/>
        </w:rPr>
        <w:t xml:space="preserve"> Правительства Ханты-Мансийского автономного округа – Югры </w:t>
      </w:r>
      <w:r>
        <w:rPr>
          <w:rFonts w:eastAsia="Calibri"/>
          <w:sz w:val="24"/>
          <w:szCs w:val="24"/>
        </w:rPr>
        <w:t xml:space="preserve">                 </w:t>
      </w:r>
      <w:r w:rsidRPr="0000405A">
        <w:rPr>
          <w:rFonts w:eastAsia="Calibri"/>
          <w:sz w:val="24"/>
          <w:szCs w:val="24"/>
        </w:rPr>
        <w:t>от 05.10.2018 № 336-п «О государственной программе Ханты - Мансийского автономного округа – Югры «Развитие экономического потенциала»</w:t>
      </w:r>
      <w:r>
        <w:rPr>
          <w:rFonts w:eastAsia="Calibri"/>
          <w:sz w:val="24"/>
          <w:szCs w:val="24"/>
        </w:rPr>
        <w:t xml:space="preserve">, </w:t>
      </w:r>
      <w:r w:rsidRPr="00F25B0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уточнением </w:t>
      </w:r>
      <w:r w:rsidRPr="00F25B08">
        <w:rPr>
          <w:sz w:val="24"/>
          <w:szCs w:val="24"/>
        </w:rPr>
        <w:t>объемов финансирования програ</w:t>
      </w:r>
      <w:r>
        <w:rPr>
          <w:sz w:val="24"/>
          <w:szCs w:val="24"/>
        </w:rPr>
        <w:t>ммных мероприятий, в соответствии с постановлением</w:t>
      </w:r>
      <w:r w:rsidRPr="00BF7B0C">
        <w:rPr>
          <w:sz w:val="24"/>
          <w:szCs w:val="24"/>
        </w:rPr>
        <w:t xml:space="preserve"> администрации города Югорска от </w:t>
      </w:r>
      <w:r>
        <w:rPr>
          <w:sz w:val="24"/>
          <w:szCs w:val="24"/>
        </w:rPr>
        <w:t>18</w:t>
      </w:r>
      <w:r w:rsidRPr="00BF7B0C">
        <w:rPr>
          <w:sz w:val="24"/>
          <w:szCs w:val="24"/>
        </w:rPr>
        <w:t>.10.</w:t>
      </w:r>
      <w:r>
        <w:rPr>
          <w:sz w:val="24"/>
          <w:szCs w:val="24"/>
        </w:rPr>
        <w:t>2018 № 2876</w:t>
      </w:r>
      <w:proofErr w:type="gramEnd"/>
      <w:r>
        <w:rPr>
          <w:sz w:val="24"/>
          <w:szCs w:val="24"/>
        </w:rPr>
        <w:t xml:space="preserve"> </w:t>
      </w:r>
      <w:r w:rsidRPr="00BF7B0C">
        <w:rPr>
          <w:sz w:val="24"/>
          <w:szCs w:val="24"/>
        </w:rPr>
        <w:t>«</w:t>
      </w:r>
      <w:r w:rsidRPr="00C2748B">
        <w:rPr>
          <w:sz w:val="24"/>
          <w:szCs w:val="24"/>
          <w:lang w:eastAsia="ru-RU"/>
        </w:rPr>
        <w:t xml:space="preserve"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C2748B">
        <w:rPr>
          <w:bCs/>
          <w:sz w:val="24"/>
          <w:szCs w:val="24"/>
          <w:lang w:eastAsia="ru-RU"/>
        </w:rPr>
        <w:t>соответствии с национальными целями развития</w:t>
      </w:r>
      <w:r>
        <w:rPr>
          <w:bCs/>
          <w:sz w:val="24"/>
          <w:szCs w:val="24"/>
          <w:lang w:eastAsia="ru-RU"/>
        </w:rPr>
        <w:t>»</w:t>
      </w:r>
      <w:r w:rsidRPr="00F25B08">
        <w:rPr>
          <w:sz w:val="24"/>
          <w:szCs w:val="24"/>
        </w:rPr>
        <w:t>: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 w:rsidRPr="003E3854">
        <w:rPr>
          <w:sz w:val="24"/>
          <w:szCs w:val="24"/>
        </w:rPr>
        <w:t>1. Внести в приложение к постановлению администрации города Югорска от 3</w:t>
      </w:r>
      <w:r>
        <w:rPr>
          <w:sz w:val="24"/>
          <w:szCs w:val="24"/>
        </w:rPr>
        <w:t>0</w:t>
      </w:r>
      <w:r w:rsidRPr="003E3854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3E3854">
        <w:rPr>
          <w:sz w:val="24"/>
          <w:szCs w:val="24"/>
        </w:rPr>
        <w:t xml:space="preserve"> № </w:t>
      </w:r>
      <w:r>
        <w:rPr>
          <w:sz w:val="24"/>
          <w:szCs w:val="24"/>
        </w:rPr>
        <w:t>3003</w:t>
      </w:r>
      <w:r w:rsidRPr="003E3854">
        <w:rPr>
          <w:sz w:val="24"/>
          <w:szCs w:val="24"/>
        </w:rPr>
        <w:t xml:space="preserve"> «О муниципальной программе города Югорска «Социально-экономическое развитие </w:t>
      </w:r>
      <w:r>
        <w:rPr>
          <w:sz w:val="24"/>
          <w:szCs w:val="24"/>
        </w:rPr>
        <w:t xml:space="preserve">             </w:t>
      </w:r>
      <w:r w:rsidRPr="003E3854">
        <w:rPr>
          <w:sz w:val="24"/>
          <w:szCs w:val="24"/>
        </w:rPr>
        <w:t>и муниципально</w:t>
      </w:r>
      <w:r>
        <w:rPr>
          <w:sz w:val="24"/>
          <w:szCs w:val="24"/>
        </w:rPr>
        <w:t>е</w:t>
      </w:r>
      <w:r w:rsidRPr="003E3854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3E3854">
        <w:rPr>
          <w:sz w:val="24"/>
          <w:szCs w:val="24"/>
        </w:rPr>
        <w:t xml:space="preserve">» </w:t>
      </w:r>
      <w:r w:rsidRPr="005D4849">
        <w:rPr>
          <w:sz w:val="24"/>
          <w:szCs w:val="24"/>
        </w:rPr>
        <w:t>следующие изменения: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Pr="00817133">
        <w:rPr>
          <w:sz w:val="24"/>
          <w:szCs w:val="24"/>
        </w:rPr>
        <w:t>паспорт</w:t>
      </w:r>
      <w:r>
        <w:rPr>
          <w:sz w:val="24"/>
          <w:szCs w:val="24"/>
        </w:rPr>
        <w:t>е муниципальной программы: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1.1.1. Строку «</w:t>
      </w:r>
      <w:r w:rsidRPr="008F63F4">
        <w:rPr>
          <w:sz w:val="24"/>
          <w:szCs w:val="24"/>
          <w:lang w:eastAsia="ru-RU"/>
        </w:rPr>
        <w:t xml:space="preserve">Дата утверждения муниципальной программы (наименование и номер соответствующего </w:t>
      </w:r>
      <w:r>
        <w:rPr>
          <w:sz w:val="24"/>
          <w:szCs w:val="24"/>
          <w:lang w:eastAsia="ru-RU"/>
        </w:rPr>
        <w:t>нормативного</w:t>
      </w:r>
      <w:r w:rsidRPr="008F63F4">
        <w:rPr>
          <w:sz w:val="24"/>
          <w:szCs w:val="24"/>
          <w:lang w:eastAsia="ru-RU"/>
        </w:rPr>
        <w:t xml:space="preserve"> правового акта)</w:t>
      </w:r>
      <w:r>
        <w:rPr>
          <w:sz w:val="24"/>
          <w:szCs w:val="24"/>
        </w:rPr>
        <w:t xml:space="preserve">» </w:t>
      </w:r>
      <w:r w:rsidRPr="00817133">
        <w:rPr>
          <w:sz w:val="24"/>
          <w:szCs w:val="24"/>
        </w:rPr>
        <w:t>изложить в следующей редакции: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B22BD" w:rsidRPr="008F63F4" w:rsidTr="00EB22BD">
        <w:tc>
          <w:tcPr>
            <w:tcW w:w="4219" w:type="dxa"/>
            <w:shd w:val="clear" w:color="auto" w:fill="auto"/>
          </w:tcPr>
          <w:p w:rsidR="00EB22BD" w:rsidRPr="008F63F4" w:rsidRDefault="00EB22BD" w:rsidP="00EB22B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F63F4">
              <w:rPr>
                <w:sz w:val="24"/>
                <w:szCs w:val="24"/>
                <w:lang w:eastAsia="ru-RU"/>
              </w:rPr>
              <w:t xml:space="preserve">Дата утверждения муниципальной программы (наименование и номер соответствующего </w:t>
            </w:r>
            <w:r>
              <w:rPr>
                <w:sz w:val="24"/>
                <w:szCs w:val="24"/>
                <w:lang w:eastAsia="ru-RU"/>
              </w:rPr>
              <w:t>нормативного</w:t>
            </w:r>
            <w:r w:rsidRPr="008F63F4">
              <w:rPr>
                <w:sz w:val="24"/>
                <w:szCs w:val="24"/>
                <w:lang w:eastAsia="ru-RU"/>
              </w:rPr>
              <w:t xml:space="preserve"> правового акта)</w:t>
            </w:r>
          </w:p>
        </w:tc>
        <w:tc>
          <w:tcPr>
            <w:tcW w:w="5812" w:type="dxa"/>
            <w:shd w:val="clear" w:color="auto" w:fill="auto"/>
          </w:tcPr>
          <w:p w:rsidR="00EB22BD" w:rsidRPr="008F63F4" w:rsidRDefault="00EB22BD" w:rsidP="00EB22B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</w:t>
            </w:r>
          </w:p>
        </w:tc>
      </w:tr>
    </w:tbl>
    <w:p w:rsidR="00EB22BD" w:rsidRDefault="00EB22BD" w:rsidP="00EB22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».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Строку «</w:t>
      </w:r>
      <w:r w:rsidRPr="0027401B">
        <w:rPr>
          <w:sz w:val="24"/>
          <w:szCs w:val="24"/>
          <w:lang w:eastAsia="ru-RU" w:bidi="en-US"/>
        </w:rPr>
        <w:t xml:space="preserve">Наименование портфеля проектов, проекта, направленных, в том числе </w:t>
      </w:r>
      <w:r>
        <w:rPr>
          <w:sz w:val="24"/>
          <w:szCs w:val="24"/>
          <w:lang w:eastAsia="ru-RU" w:bidi="en-US"/>
        </w:rPr>
        <w:t xml:space="preserve"> </w:t>
      </w:r>
      <w:r w:rsidRPr="0027401B">
        <w:rPr>
          <w:sz w:val="24"/>
          <w:szCs w:val="24"/>
          <w:lang w:eastAsia="ru-RU" w:bidi="en-US"/>
        </w:rPr>
        <w:t>на реализацию в городе Югорске национальных</w:t>
      </w:r>
      <w:r>
        <w:rPr>
          <w:sz w:val="24"/>
          <w:szCs w:val="24"/>
          <w:lang w:eastAsia="ru-RU" w:bidi="en-US"/>
        </w:rPr>
        <w:t xml:space="preserve"> проектов </w:t>
      </w:r>
      <w:r w:rsidRPr="0027401B">
        <w:rPr>
          <w:sz w:val="24"/>
          <w:szCs w:val="24"/>
          <w:lang w:eastAsia="ru-RU" w:bidi="en-US"/>
        </w:rPr>
        <w:t>(программ) Российской Федерации</w:t>
      </w:r>
      <w:r>
        <w:rPr>
          <w:sz w:val="24"/>
          <w:szCs w:val="24"/>
        </w:rPr>
        <w:t xml:space="preserve">» </w:t>
      </w:r>
      <w:r w:rsidRPr="00817133">
        <w:rPr>
          <w:sz w:val="24"/>
          <w:szCs w:val="24"/>
        </w:rPr>
        <w:t>изложить в следующей редакции: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B22BD" w:rsidRPr="00976A2E" w:rsidTr="00EB22BD">
        <w:tc>
          <w:tcPr>
            <w:tcW w:w="4219" w:type="dxa"/>
            <w:shd w:val="clear" w:color="auto" w:fill="auto"/>
          </w:tcPr>
          <w:p w:rsidR="00EB22BD" w:rsidRPr="00976A2E" w:rsidRDefault="00EB22BD" w:rsidP="00EB22B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76A2E">
              <w:rPr>
                <w:sz w:val="24"/>
                <w:szCs w:val="24"/>
                <w:lang w:eastAsia="ru-RU" w:bidi="en-US"/>
              </w:rPr>
              <w:t>Наименование портфеля проектов, проекта, направленных, в том числе на реализацию в городе Югорске национальных проектов (программ) Российской Федерации</w:t>
            </w:r>
          </w:p>
        </w:tc>
        <w:tc>
          <w:tcPr>
            <w:tcW w:w="5812" w:type="dxa"/>
            <w:shd w:val="clear" w:color="auto" w:fill="auto"/>
          </w:tcPr>
          <w:p w:rsidR="00EB22BD" w:rsidRPr="00976A2E" w:rsidRDefault="00EB22BD" w:rsidP="00EB22BD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76A2E">
              <w:rPr>
                <w:sz w:val="24"/>
                <w:szCs w:val="24"/>
              </w:rPr>
              <w:t>Портфель проектов «Малое и среднее предпринимательство и поддержка индивидуальной предпринимательской инициативы»</w:t>
            </w:r>
          </w:p>
          <w:p w:rsidR="00EB22BD" w:rsidRPr="00976A2E" w:rsidRDefault="00EB22BD" w:rsidP="00EB22BD">
            <w:pPr>
              <w:widowControl w:val="0"/>
              <w:autoSpaceDE w:val="0"/>
              <w:autoSpaceDN w:val="0"/>
              <w:ind w:left="34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EB22BD" w:rsidRDefault="00EB22BD" w:rsidP="00EB22BD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EB22BD" w:rsidRPr="00817133" w:rsidRDefault="00EB22BD" w:rsidP="00EB22BD">
      <w:pPr>
        <w:ind w:firstLine="708"/>
        <w:jc w:val="both"/>
        <w:rPr>
          <w:sz w:val="24"/>
          <w:szCs w:val="24"/>
        </w:rPr>
      </w:pPr>
      <w:r w:rsidRPr="0081713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1</w:t>
      </w:r>
      <w:r w:rsidRPr="00817133">
        <w:rPr>
          <w:sz w:val="24"/>
          <w:szCs w:val="24"/>
        </w:rPr>
        <w:t>.</w:t>
      </w:r>
      <w:r>
        <w:rPr>
          <w:sz w:val="24"/>
          <w:szCs w:val="24"/>
        </w:rPr>
        <w:t xml:space="preserve">3. Строки </w:t>
      </w:r>
      <w:r w:rsidRPr="00817133">
        <w:rPr>
          <w:sz w:val="24"/>
          <w:szCs w:val="24"/>
        </w:rPr>
        <w:t>«</w:t>
      </w:r>
      <w:r>
        <w:rPr>
          <w:sz w:val="24"/>
          <w:szCs w:val="24"/>
        </w:rPr>
        <w:t>Параметры ф</w:t>
      </w:r>
      <w:r w:rsidRPr="00817133">
        <w:rPr>
          <w:sz w:val="24"/>
          <w:szCs w:val="24"/>
        </w:rPr>
        <w:t>инансовое обеспечение муниципальной программы»</w:t>
      </w:r>
      <w:r>
        <w:rPr>
          <w:sz w:val="24"/>
          <w:szCs w:val="24"/>
        </w:rPr>
        <w:t>, «</w:t>
      </w:r>
      <w:r w:rsidRPr="0027401B">
        <w:rPr>
          <w:sz w:val="24"/>
          <w:szCs w:val="24"/>
          <w:lang w:eastAsia="ru-RU"/>
        </w:rPr>
        <w:t xml:space="preserve">Параметры финансового </w:t>
      </w:r>
      <w:r>
        <w:rPr>
          <w:sz w:val="24"/>
          <w:szCs w:val="24"/>
          <w:lang w:eastAsia="ru-RU"/>
        </w:rPr>
        <w:t xml:space="preserve">обеспечения </w:t>
      </w:r>
      <w:r w:rsidRPr="0027401B">
        <w:rPr>
          <w:sz w:val="24"/>
          <w:szCs w:val="24"/>
          <w:lang w:eastAsia="ru-RU"/>
        </w:rPr>
        <w:t xml:space="preserve">портфеля проектов, проекта, </w:t>
      </w:r>
      <w:r w:rsidRPr="0027401B">
        <w:rPr>
          <w:sz w:val="24"/>
          <w:szCs w:val="24"/>
          <w:lang w:eastAsia="ru-RU" w:bidi="en-US"/>
        </w:rPr>
        <w:t>направленных,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</w:r>
      <w:r>
        <w:rPr>
          <w:sz w:val="24"/>
          <w:szCs w:val="24"/>
        </w:rPr>
        <w:t xml:space="preserve">» </w:t>
      </w:r>
      <w:r w:rsidRPr="00817133">
        <w:rPr>
          <w:sz w:val="24"/>
          <w:szCs w:val="24"/>
        </w:rPr>
        <w:t xml:space="preserve">изложить в следующей редакции: </w:t>
      </w:r>
    </w:p>
    <w:p w:rsidR="00EB22BD" w:rsidRPr="00817133" w:rsidRDefault="00EB22BD" w:rsidP="00EB22BD">
      <w:pPr>
        <w:tabs>
          <w:tab w:val="left" w:pos="240"/>
          <w:tab w:val="center" w:pos="4677"/>
        </w:tabs>
        <w:jc w:val="both"/>
        <w:rPr>
          <w:sz w:val="24"/>
          <w:szCs w:val="24"/>
        </w:rPr>
      </w:pPr>
      <w:r w:rsidRPr="00817133">
        <w:rPr>
          <w:sz w:val="24"/>
          <w:szCs w:val="24"/>
        </w:rPr>
        <w:t xml:space="preserve">«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B22BD" w:rsidRPr="00C711CB" w:rsidTr="00EB22BD">
        <w:tc>
          <w:tcPr>
            <w:tcW w:w="4219" w:type="dxa"/>
            <w:shd w:val="clear" w:color="auto" w:fill="auto"/>
          </w:tcPr>
          <w:p w:rsidR="00EB22BD" w:rsidRPr="00C711CB" w:rsidRDefault="00EB22BD" w:rsidP="00EB22B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711CB">
              <w:rPr>
                <w:sz w:val="24"/>
                <w:szCs w:val="24"/>
                <w:lang w:eastAsia="ru-RU"/>
              </w:rPr>
              <w:t>Параметры финансового обеспечения</w:t>
            </w:r>
          </w:p>
          <w:p w:rsidR="00EB22BD" w:rsidRPr="00C711CB" w:rsidRDefault="00EB22BD" w:rsidP="00EB22B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711CB">
              <w:rPr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812" w:type="dxa"/>
            <w:shd w:val="clear" w:color="auto" w:fill="auto"/>
          </w:tcPr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Общий объем финансирования муниципальной программы составляет 5 5</w:t>
            </w:r>
            <w:r>
              <w:rPr>
                <w:sz w:val="24"/>
                <w:szCs w:val="24"/>
              </w:rPr>
              <w:t>31</w:t>
            </w:r>
            <w:r w:rsidRPr="00C711CB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14</w:t>
            </w:r>
            <w:r w:rsidRPr="00C71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C711CB">
              <w:rPr>
                <w:sz w:val="24"/>
                <w:szCs w:val="24"/>
              </w:rPr>
              <w:t xml:space="preserve"> тыс. рублей, в том числе: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2019 год – 44</w:t>
            </w:r>
            <w:r>
              <w:rPr>
                <w:sz w:val="24"/>
                <w:szCs w:val="24"/>
              </w:rPr>
              <w:t>4 725</w:t>
            </w:r>
            <w:r w:rsidRPr="00C711CB">
              <w:rPr>
                <w:sz w:val="24"/>
                <w:szCs w:val="24"/>
              </w:rPr>
              <w:t>,0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2020 год – 44</w:t>
            </w:r>
            <w:r>
              <w:rPr>
                <w:sz w:val="24"/>
                <w:szCs w:val="24"/>
              </w:rPr>
              <w:t xml:space="preserve">7 </w:t>
            </w:r>
            <w:r w:rsidRPr="00C711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C711CB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3</w:t>
            </w:r>
            <w:r w:rsidRPr="00C711CB">
              <w:rPr>
                <w:sz w:val="24"/>
                <w:szCs w:val="24"/>
              </w:rPr>
              <w:t xml:space="preserve">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2021 год – 46</w:t>
            </w:r>
            <w:r>
              <w:rPr>
                <w:sz w:val="24"/>
                <w:szCs w:val="24"/>
              </w:rPr>
              <w:t>4 547</w:t>
            </w:r>
            <w:r w:rsidRPr="00C71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C711CB">
              <w:rPr>
                <w:sz w:val="24"/>
                <w:szCs w:val="24"/>
              </w:rPr>
              <w:t xml:space="preserve">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2022 год – 463 797,3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2023 год – 463 802,3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2024 год – 463 807,3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2025 год – 463 812,3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  <w:highlight w:val="yellow"/>
              </w:rPr>
            </w:pPr>
            <w:r w:rsidRPr="00C711CB">
              <w:rPr>
                <w:sz w:val="24"/>
                <w:szCs w:val="24"/>
              </w:rPr>
              <w:t>2026-2030 годы – 2 319 136,5 тыс. рублей</w:t>
            </w:r>
          </w:p>
        </w:tc>
      </w:tr>
      <w:tr w:rsidR="00EB22BD" w:rsidRPr="00C711CB" w:rsidTr="00EB22BD">
        <w:tc>
          <w:tcPr>
            <w:tcW w:w="4219" w:type="dxa"/>
            <w:shd w:val="clear" w:color="auto" w:fill="auto"/>
          </w:tcPr>
          <w:p w:rsidR="00EB22BD" w:rsidRPr="00C711CB" w:rsidRDefault="00EB22BD" w:rsidP="00EB22B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711CB">
              <w:rPr>
                <w:sz w:val="24"/>
                <w:szCs w:val="24"/>
                <w:lang w:eastAsia="ru-RU"/>
              </w:rPr>
              <w:t xml:space="preserve">Параметры финансового обеспечения портфеля проектов, проекта, </w:t>
            </w:r>
            <w:r w:rsidRPr="00C711CB">
              <w:rPr>
                <w:sz w:val="24"/>
                <w:szCs w:val="24"/>
                <w:lang w:eastAsia="ru-RU" w:bidi="en-US"/>
              </w:rPr>
              <w:t>направленных,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812" w:type="dxa"/>
            <w:shd w:val="clear" w:color="auto" w:fill="auto"/>
          </w:tcPr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Общий объем финансирования составляет 2</w:t>
            </w:r>
            <w:r>
              <w:rPr>
                <w:sz w:val="24"/>
                <w:szCs w:val="24"/>
              </w:rPr>
              <w:t>9 891</w:t>
            </w:r>
            <w:r w:rsidRPr="00C71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C711CB">
              <w:rPr>
                <w:sz w:val="24"/>
                <w:szCs w:val="24"/>
              </w:rPr>
              <w:t xml:space="preserve"> тыс. рублей, в том числе: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2019 год – 5</w:t>
            </w:r>
            <w:r>
              <w:rPr>
                <w:sz w:val="24"/>
                <w:szCs w:val="24"/>
              </w:rPr>
              <w:t xml:space="preserve"> 341</w:t>
            </w:r>
            <w:r w:rsidRPr="00C711CB">
              <w:rPr>
                <w:sz w:val="24"/>
                <w:szCs w:val="24"/>
              </w:rPr>
              <w:t>,6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2020 год – 4</w:t>
            </w:r>
            <w:r>
              <w:rPr>
                <w:sz w:val="24"/>
                <w:szCs w:val="24"/>
              </w:rPr>
              <w:t xml:space="preserve"> </w:t>
            </w:r>
            <w:r w:rsidRPr="00C711CB">
              <w:rPr>
                <w:sz w:val="24"/>
                <w:szCs w:val="24"/>
              </w:rPr>
              <w:t>909,9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2021 год – 4</w:t>
            </w:r>
            <w:r>
              <w:rPr>
                <w:sz w:val="24"/>
                <w:szCs w:val="24"/>
              </w:rPr>
              <w:t xml:space="preserve"> </w:t>
            </w:r>
            <w:r w:rsidRPr="00C711CB">
              <w:rPr>
                <w:sz w:val="24"/>
                <w:szCs w:val="24"/>
              </w:rPr>
              <w:t>909,9 тыс. рублей;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2022 год – 4</w:t>
            </w:r>
            <w:r>
              <w:rPr>
                <w:sz w:val="24"/>
                <w:szCs w:val="24"/>
              </w:rPr>
              <w:t xml:space="preserve"> </w:t>
            </w:r>
            <w:r w:rsidRPr="00C711CB">
              <w:rPr>
                <w:sz w:val="24"/>
                <w:szCs w:val="24"/>
              </w:rPr>
              <w:t>909,9 тыс. рублей;</w:t>
            </w:r>
          </w:p>
          <w:p w:rsidR="00EB22BD" w:rsidRDefault="00EB22BD" w:rsidP="00EB22BD">
            <w:pPr>
              <w:ind w:firstLine="231"/>
              <w:rPr>
                <w:sz w:val="24"/>
                <w:szCs w:val="24"/>
              </w:rPr>
            </w:pPr>
            <w:r w:rsidRPr="00C711CB">
              <w:rPr>
                <w:sz w:val="24"/>
                <w:szCs w:val="24"/>
              </w:rPr>
              <w:t>2023 год – 4</w:t>
            </w:r>
            <w:r>
              <w:rPr>
                <w:sz w:val="24"/>
                <w:szCs w:val="24"/>
              </w:rPr>
              <w:t xml:space="preserve"> </w:t>
            </w:r>
            <w:r w:rsidRPr="00C711CB">
              <w:rPr>
                <w:sz w:val="24"/>
                <w:szCs w:val="24"/>
              </w:rPr>
              <w:t>909,9 тыс. рублей</w:t>
            </w:r>
            <w:r>
              <w:rPr>
                <w:sz w:val="24"/>
                <w:szCs w:val="24"/>
              </w:rPr>
              <w:t>;</w:t>
            </w:r>
          </w:p>
          <w:p w:rsidR="00EB22BD" w:rsidRPr="00C711CB" w:rsidRDefault="00EB22BD" w:rsidP="00EB22BD">
            <w:pPr>
              <w:ind w:firstLine="23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Pr="00C711C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C711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711CB">
              <w:rPr>
                <w:sz w:val="24"/>
                <w:szCs w:val="24"/>
              </w:rPr>
              <w:t>909,9 тыс. рублей</w:t>
            </w:r>
          </w:p>
        </w:tc>
      </w:tr>
    </w:tbl>
    <w:p w:rsidR="00EB22BD" w:rsidRDefault="00EB22BD" w:rsidP="00EB22BD">
      <w:pPr>
        <w:ind w:firstLine="709"/>
        <w:jc w:val="both"/>
        <w:rPr>
          <w:sz w:val="24"/>
          <w:szCs w:val="24"/>
        </w:rPr>
      </w:pPr>
      <w:r w:rsidRPr="00817133">
        <w:rPr>
          <w:sz w:val="24"/>
          <w:szCs w:val="24"/>
        </w:rPr>
        <w:t xml:space="preserve"> </w:t>
      </w:r>
      <w:r>
        <w:rPr>
          <w:sz w:val="24"/>
          <w:szCs w:val="24"/>
        </w:rPr>
        <w:t>».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Абзац четырнадцатый раздела 2 </w:t>
      </w:r>
      <w:r>
        <w:rPr>
          <w:bCs/>
          <w:sz w:val="24"/>
          <w:szCs w:val="24"/>
          <w:lang w:eastAsia="ru-RU"/>
        </w:rPr>
        <w:t xml:space="preserve">изложить в следующей редакции: </w:t>
      </w:r>
      <w:proofErr w:type="gramStart"/>
      <w:r w:rsidRPr="0000405A">
        <w:rPr>
          <w:sz w:val="24"/>
          <w:szCs w:val="24"/>
        </w:rPr>
        <w:t>«</w:t>
      </w:r>
      <w:r w:rsidRPr="0000405A">
        <w:rPr>
          <w:sz w:val="24"/>
          <w:szCs w:val="24"/>
          <w:lang w:eastAsia="ru-RU"/>
        </w:rPr>
        <w:t xml:space="preserve">Реализация отдельных мероприятий муниципальной программы осуществляется на основе муниципальных контрактов (договоров) на поставку товаров (оказание услуг, выполнение работ) для обеспечения муниципальных нужд, заключаемых муниципальными заказчиками </w:t>
      </w:r>
      <w:r>
        <w:rPr>
          <w:sz w:val="24"/>
          <w:szCs w:val="24"/>
          <w:lang w:eastAsia="ru-RU"/>
        </w:rPr>
        <w:t xml:space="preserve">                                </w:t>
      </w:r>
      <w:r w:rsidRPr="0000405A">
        <w:rPr>
          <w:sz w:val="24"/>
          <w:szCs w:val="24"/>
          <w:lang w:eastAsia="ru-RU"/>
        </w:rPr>
        <w:t>с исполнителями в установленном законодательством Российской Федерации порядке</w:t>
      </w:r>
      <w:r w:rsidRPr="0000405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EB22BD" w:rsidRDefault="00EB22BD" w:rsidP="00EB22B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Таблицы </w:t>
      </w:r>
      <w:r w:rsidRPr="00492674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-4 изложить</w:t>
      </w:r>
      <w:r w:rsidRPr="008A71A5">
        <w:rPr>
          <w:sz w:val="24"/>
          <w:szCs w:val="24"/>
          <w:lang w:eastAsia="ru-RU"/>
        </w:rPr>
        <w:t xml:space="preserve"> в новой редакции (приложение).</w:t>
      </w:r>
    </w:p>
    <w:p w:rsidR="00EB22BD" w:rsidRDefault="00EB22BD" w:rsidP="00EB2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1.4. Строку 6 таблицы 6 </w:t>
      </w:r>
      <w:r w:rsidRPr="00817133">
        <w:rPr>
          <w:sz w:val="24"/>
          <w:szCs w:val="24"/>
        </w:rPr>
        <w:t>изложить в следующей редакции:</w:t>
      </w:r>
    </w:p>
    <w:p w:rsidR="00EB22BD" w:rsidRPr="00E6074D" w:rsidRDefault="00EB22BD" w:rsidP="00EB22BD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245"/>
      </w:tblGrid>
      <w:tr w:rsidR="00EB22BD" w:rsidRPr="007F6758" w:rsidTr="00EB22BD">
        <w:trPr>
          <w:trHeight w:val="1523"/>
        </w:trPr>
        <w:tc>
          <w:tcPr>
            <w:tcW w:w="534" w:type="dxa"/>
            <w:shd w:val="clear" w:color="auto" w:fill="auto"/>
            <w:hideMark/>
          </w:tcPr>
          <w:p w:rsidR="00EB22BD" w:rsidRPr="007F6758" w:rsidRDefault="00EB22BD" w:rsidP="00EB22BD">
            <w:pPr>
              <w:ind w:left="-142"/>
              <w:jc w:val="center"/>
            </w:pPr>
            <w:r w:rsidRPr="007F6758">
              <w:t>6</w:t>
            </w:r>
          </w:p>
        </w:tc>
        <w:tc>
          <w:tcPr>
            <w:tcW w:w="4252" w:type="dxa"/>
            <w:shd w:val="clear" w:color="auto" w:fill="auto"/>
          </w:tcPr>
          <w:p w:rsidR="00EB22BD" w:rsidRPr="00384B6B" w:rsidRDefault="00EB22BD" w:rsidP="00EB22BD">
            <w:pPr>
              <w:rPr>
                <w:sz w:val="24"/>
                <w:szCs w:val="24"/>
              </w:rPr>
            </w:pPr>
            <w:r w:rsidRPr="00384B6B">
              <w:rPr>
                <w:sz w:val="24"/>
                <w:szCs w:val="24"/>
              </w:rPr>
              <w:t xml:space="preserve">Риск невыполнения муниципальных контрактов. Риск связан с подготовкой проектов муниципальных контрактов, </w:t>
            </w:r>
          </w:p>
          <w:p w:rsidR="00EB22BD" w:rsidRPr="00384B6B" w:rsidRDefault="00EB22BD" w:rsidP="00EB22BD">
            <w:pPr>
              <w:rPr>
                <w:sz w:val="24"/>
                <w:szCs w:val="24"/>
              </w:rPr>
            </w:pPr>
            <w:r w:rsidRPr="00384B6B">
              <w:rPr>
                <w:sz w:val="24"/>
                <w:szCs w:val="24"/>
              </w:rPr>
              <w:t>закупкой товара, работы, услуги для обеспечения муниципальных нужд</w:t>
            </w:r>
          </w:p>
        </w:tc>
        <w:tc>
          <w:tcPr>
            <w:tcW w:w="5245" w:type="dxa"/>
            <w:shd w:val="clear" w:color="auto" w:fill="auto"/>
          </w:tcPr>
          <w:p w:rsidR="00EB22BD" w:rsidRPr="00384B6B" w:rsidRDefault="00EB22BD" w:rsidP="00EB22BD">
            <w:pPr>
              <w:tabs>
                <w:tab w:val="left" w:pos="6303"/>
              </w:tabs>
              <w:rPr>
                <w:sz w:val="24"/>
                <w:szCs w:val="24"/>
              </w:rPr>
            </w:pPr>
            <w:r w:rsidRPr="00384B6B">
              <w:rPr>
                <w:sz w:val="24"/>
                <w:szCs w:val="24"/>
              </w:rPr>
              <w:t xml:space="preserve">Минимизация риска достигается </w:t>
            </w:r>
            <w:r>
              <w:rPr>
                <w:sz w:val="24"/>
                <w:szCs w:val="24"/>
              </w:rPr>
              <w:t>п</w:t>
            </w:r>
            <w:r w:rsidRPr="00384B6B">
              <w:rPr>
                <w:sz w:val="24"/>
                <w:szCs w:val="24"/>
              </w:rPr>
              <w:t xml:space="preserve">ланированием муниципальных закупок и </w:t>
            </w:r>
            <w:proofErr w:type="gramStart"/>
            <w:r w:rsidRPr="00384B6B">
              <w:rPr>
                <w:sz w:val="24"/>
                <w:szCs w:val="24"/>
              </w:rPr>
              <w:t>контролем за</w:t>
            </w:r>
            <w:proofErr w:type="gramEnd"/>
            <w:r w:rsidRPr="00384B6B">
              <w:rPr>
                <w:sz w:val="24"/>
                <w:szCs w:val="24"/>
              </w:rPr>
              <w:t xml:space="preserve"> исполнением муниципальных контрактов</w:t>
            </w:r>
          </w:p>
        </w:tc>
      </w:tr>
    </w:tbl>
    <w:p w:rsidR="00EB22BD" w:rsidRPr="00E6074D" w:rsidRDefault="00EB22BD" w:rsidP="00EB22BD">
      <w:pPr>
        <w:jc w:val="right"/>
        <w:rPr>
          <w:sz w:val="24"/>
          <w:szCs w:val="24"/>
          <w:lang w:eastAsia="ru-RU"/>
        </w:rPr>
      </w:pPr>
      <w:r w:rsidRPr="00E6074D">
        <w:rPr>
          <w:sz w:val="24"/>
          <w:szCs w:val="24"/>
        </w:rPr>
        <w:t>».</w:t>
      </w:r>
    </w:p>
    <w:p w:rsidR="00EB22BD" w:rsidRDefault="00EB22BD" w:rsidP="00EB22BD">
      <w:pPr>
        <w:ind w:firstLine="709"/>
        <w:jc w:val="both"/>
        <w:rPr>
          <w:sz w:val="24"/>
          <w:szCs w:val="24"/>
          <w:lang w:eastAsia="ru-RU"/>
        </w:rPr>
      </w:pPr>
      <w:r w:rsidRPr="00817133">
        <w:rPr>
          <w:sz w:val="24"/>
          <w:szCs w:val="24"/>
        </w:rPr>
        <w:t xml:space="preserve">2. Опубликовать постановление </w:t>
      </w:r>
      <w:r>
        <w:rPr>
          <w:sz w:val="24"/>
          <w:szCs w:val="24"/>
        </w:rPr>
        <w:t>в официальном печатном издании города Югорска,</w:t>
      </w:r>
      <w:r w:rsidRPr="00817133">
        <w:rPr>
          <w:sz w:val="24"/>
          <w:szCs w:val="24"/>
        </w:rPr>
        <w:t xml:space="preserve"> разместить на </w:t>
      </w:r>
      <w:r>
        <w:rPr>
          <w:sz w:val="24"/>
          <w:szCs w:val="24"/>
        </w:rPr>
        <w:t xml:space="preserve">официальном сайте органов местного самоуправления </w:t>
      </w:r>
      <w:r w:rsidRPr="00817133">
        <w:rPr>
          <w:sz w:val="24"/>
          <w:szCs w:val="24"/>
        </w:rPr>
        <w:t>города Югорска</w:t>
      </w:r>
      <w:r>
        <w:rPr>
          <w:sz w:val="24"/>
          <w:szCs w:val="24"/>
        </w:rPr>
        <w:t xml:space="preserve">                        и в государственной автоматизированной системе «Управление»</w:t>
      </w:r>
      <w:r w:rsidRPr="00817133">
        <w:rPr>
          <w:sz w:val="24"/>
          <w:szCs w:val="24"/>
        </w:rPr>
        <w:t>.</w:t>
      </w:r>
    </w:p>
    <w:p w:rsidR="00EB22BD" w:rsidRDefault="00EB22BD" w:rsidP="00EB22BD">
      <w:pPr>
        <w:ind w:firstLine="709"/>
        <w:jc w:val="both"/>
        <w:rPr>
          <w:sz w:val="24"/>
          <w:szCs w:val="24"/>
          <w:lang w:eastAsia="ru-RU"/>
        </w:rPr>
      </w:pPr>
      <w:r w:rsidRPr="007B3A8A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опубликования.</w:t>
      </w:r>
    </w:p>
    <w:p w:rsidR="00EB22BD" w:rsidRPr="009E134C" w:rsidRDefault="00EB22BD" w:rsidP="00EB22BD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7B3A8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Pr="007B3A8A">
        <w:rPr>
          <w:sz w:val="24"/>
          <w:szCs w:val="24"/>
        </w:rPr>
        <w:t>Контроль за</w:t>
      </w:r>
      <w:proofErr w:type="gramEnd"/>
      <w:r w:rsidRPr="007B3A8A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>директора департамента экономического развития и проектного управления</w:t>
      </w:r>
      <w:r w:rsidRPr="007B3A8A">
        <w:rPr>
          <w:sz w:val="24"/>
          <w:szCs w:val="24"/>
        </w:rPr>
        <w:t xml:space="preserve"> администрации города Югорска </w:t>
      </w:r>
      <w:r>
        <w:rPr>
          <w:sz w:val="24"/>
          <w:szCs w:val="24"/>
        </w:rPr>
        <w:t xml:space="preserve">                      </w:t>
      </w:r>
      <w:r w:rsidRPr="007B3A8A">
        <w:rPr>
          <w:sz w:val="24"/>
          <w:szCs w:val="24"/>
        </w:rPr>
        <w:t xml:space="preserve">И.В. </w:t>
      </w:r>
      <w:proofErr w:type="spellStart"/>
      <w:r w:rsidRPr="007B3A8A">
        <w:rPr>
          <w:sz w:val="24"/>
          <w:szCs w:val="24"/>
        </w:rPr>
        <w:t>Грудцыну</w:t>
      </w:r>
      <w:proofErr w:type="spellEnd"/>
      <w:r w:rsidRPr="007B3A8A">
        <w:rPr>
          <w:sz w:val="24"/>
          <w:szCs w:val="24"/>
        </w:rPr>
        <w:t>.</w:t>
      </w:r>
    </w:p>
    <w:p w:rsidR="00EB22BD" w:rsidRDefault="00EB22BD" w:rsidP="00EB22BD">
      <w:pPr>
        <w:ind w:firstLine="709"/>
        <w:jc w:val="both"/>
        <w:rPr>
          <w:b/>
          <w:sz w:val="24"/>
          <w:szCs w:val="24"/>
        </w:rPr>
      </w:pPr>
    </w:p>
    <w:p w:rsidR="00EB22BD" w:rsidRDefault="00EB22BD" w:rsidP="00EB22BD">
      <w:pPr>
        <w:rPr>
          <w:b/>
          <w:sz w:val="24"/>
          <w:szCs w:val="24"/>
        </w:rPr>
      </w:pPr>
    </w:p>
    <w:p w:rsidR="00EB22BD" w:rsidRDefault="00EB22BD" w:rsidP="00EB22BD">
      <w:pPr>
        <w:rPr>
          <w:b/>
          <w:sz w:val="24"/>
          <w:szCs w:val="24"/>
        </w:rPr>
      </w:pPr>
    </w:p>
    <w:p w:rsidR="00EB22BD" w:rsidRDefault="00EB22BD" w:rsidP="00EB22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B22BD" w:rsidRDefault="00EB22BD" w:rsidP="007F4A15">
      <w:pPr>
        <w:jc w:val="both"/>
        <w:rPr>
          <w:sz w:val="24"/>
          <w:szCs w:val="24"/>
        </w:rPr>
      </w:pPr>
    </w:p>
    <w:p w:rsidR="00EB22BD" w:rsidRDefault="00EB22BD" w:rsidP="007F4A15">
      <w:pPr>
        <w:jc w:val="both"/>
        <w:rPr>
          <w:sz w:val="24"/>
          <w:szCs w:val="24"/>
        </w:rPr>
      </w:pPr>
    </w:p>
    <w:p w:rsidR="00EB22BD" w:rsidRDefault="00EB22BD" w:rsidP="007F4A15">
      <w:pPr>
        <w:jc w:val="both"/>
        <w:rPr>
          <w:sz w:val="24"/>
          <w:szCs w:val="24"/>
        </w:rPr>
      </w:pPr>
    </w:p>
    <w:p w:rsidR="00EB22BD" w:rsidRDefault="00EB22BD" w:rsidP="007F4A15">
      <w:pPr>
        <w:jc w:val="both"/>
        <w:rPr>
          <w:sz w:val="24"/>
          <w:szCs w:val="24"/>
        </w:rPr>
        <w:sectPr w:rsidR="00EB22BD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EB22BD" w:rsidRDefault="00EB22BD" w:rsidP="00EB22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B22BD" w:rsidRDefault="00EB22BD" w:rsidP="00EB22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B22BD" w:rsidRDefault="00EB22BD" w:rsidP="00EB22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B22BD" w:rsidRDefault="00EB22BD" w:rsidP="00EB22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E3059" w:rsidRPr="006E3059">
        <w:rPr>
          <w:b/>
          <w:sz w:val="24"/>
          <w:szCs w:val="24"/>
          <w:u w:val="single"/>
        </w:rPr>
        <w:t>29 апреля 2019 года</w:t>
      </w:r>
      <w:r w:rsidR="006E3059">
        <w:rPr>
          <w:b/>
          <w:sz w:val="24"/>
          <w:szCs w:val="24"/>
        </w:rPr>
        <w:t xml:space="preserve"> № </w:t>
      </w:r>
      <w:r w:rsidR="006E3059" w:rsidRPr="006E3059">
        <w:rPr>
          <w:b/>
          <w:sz w:val="24"/>
          <w:szCs w:val="24"/>
          <w:u w:val="single"/>
        </w:rPr>
        <w:t>887</w:t>
      </w:r>
    </w:p>
    <w:p w:rsidR="00EB22BD" w:rsidRDefault="00EB22BD" w:rsidP="00EB22BD">
      <w:pPr>
        <w:jc w:val="both"/>
        <w:rPr>
          <w:sz w:val="24"/>
          <w:szCs w:val="24"/>
        </w:rPr>
      </w:pPr>
    </w:p>
    <w:p w:rsidR="00EB22BD" w:rsidRPr="00EB22BD" w:rsidRDefault="00EB22BD" w:rsidP="00EB22B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B22BD">
        <w:rPr>
          <w:b/>
          <w:color w:val="000000"/>
          <w:sz w:val="24"/>
          <w:szCs w:val="24"/>
          <w:lang w:eastAsia="ru-RU"/>
        </w:rPr>
        <w:t>Таблица 2</w:t>
      </w:r>
    </w:p>
    <w:p w:rsidR="00EB22BD" w:rsidRPr="00EB22BD" w:rsidRDefault="00EB22BD" w:rsidP="00EB22B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EB22BD" w:rsidRPr="00EB22BD" w:rsidRDefault="00EB22BD" w:rsidP="00EB22B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b/>
          <w:color w:val="000000"/>
          <w:sz w:val="24"/>
          <w:szCs w:val="24"/>
          <w:lang w:eastAsia="ru-RU"/>
        </w:rPr>
      </w:pPr>
      <w:r w:rsidRPr="00EB22BD">
        <w:rPr>
          <w:b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EB22BD" w:rsidRPr="00EB22BD" w:rsidRDefault="00EB22BD" w:rsidP="00EB22B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5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985"/>
        <w:gridCol w:w="1843"/>
        <w:gridCol w:w="1276"/>
        <w:gridCol w:w="142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EB22BD" w:rsidRPr="000D4F18" w:rsidTr="00EB22BD">
        <w:trPr>
          <w:trHeight w:val="4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22BD" w:rsidRPr="000D4F18" w:rsidRDefault="00EB22BD" w:rsidP="00EB22BD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22BD" w:rsidRPr="000D4F18" w:rsidRDefault="00EB22BD" w:rsidP="00EB22BD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EB22BD" w:rsidRPr="000D4F18" w:rsidTr="00EB22BD">
        <w:trPr>
          <w:trHeight w:val="4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EB22BD" w:rsidRPr="000D4F18" w:rsidTr="00EB22BD">
        <w:trPr>
          <w:trHeight w:val="201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2026 - 2030</w:t>
            </w:r>
          </w:p>
        </w:tc>
      </w:tr>
      <w:tr w:rsidR="00EB22BD" w:rsidRPr="000D4F18" w:rsidTr="00EB22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I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1 876 664,7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165 164,5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156 423,3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156 187,1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777 161,0</w:t>
            </w:r>
          </w:p>
        </w:tc>
      </w:tr>
      <w:tr w:rsidR="00EB22BD" w:rsidRPr="000D4F18" w:rsidTr="00EB22BD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101 089,8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9 184,1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41 103,5</w:t>
            </w:r>
          </w:p>
        </w:tc>
      </w:tr>
      <w:tr w:rsidR="00EB22BD" w:rsidRPr="000D4F18" w:rsidTr="00EB22BD">
        <w:trPr>
          <w:trHeight w:val="9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185 557,9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15 277,1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77 435,5</w:t>
            </w:r>
          </w:p>
        </w:tc>
      </w:tr>
      <w:tr w:rsidR="00EB22BD" w:rsidRPr="000D4F18" w:rsidTr="00EB22BD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1 590 017,0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140 703,3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132 069,7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658 622,0</w:t>
            </w:r>
          </w:p>
        </w:tc>
      </w:tr>
      <w:tr w:rsidR="00EB22BD" w:rsidRPr="000D4F18" w:rsidTr="00EB22B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МКУ «Централизованная бухгалтерия»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237 600,0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99 000,0</w:t>
            </w:r>
          </w:p>
        </w:tc>
      </w:tr>
      <w:tr w:rsidR="00EB22BD" w:rsidRPr="000D4F18" w:rsidTr="00EB22BD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237 600,0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99 000,0</w:t>
            </w:r>
          </w:p>
        </w:tc>
      </w:tr>
      <w:tr w:rsidR="00EB22BD" w:rsidRPr="000D4F18" w:rsidTr="00EB22BD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4F18">
              <w:rPr>
                <w:color w:val="000000"/>
                <w:sz w:val="18"/>
                <w:szCs w:val="18"/>
                <w:lang w:eastAsia="ru-RU"/>
              </w:rPr>
              <w:t>«Служба обеспечения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528 393,0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44 393,0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220 000,0</w:t>
            </w:r>
          </w:p>
        </w:tc>
      </w:tr>
      <w:tr w:rsidR="00EB22BD" w:rsidRPr="000D4F18" w:rsidTr="00EB22BD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528 393,0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44 393,0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220 000,0</w:t>
            </w:r>
          </w:p>
        </w:tc>
      </w:tr>
      <w:tr w:rsidR="00EB22BD" w:rsidRPr="000D4F18" w:rsidTr="00EB22BD">
        <w:trPr>
          <w:trHeight w:val="8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1 118 218,5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67 417,7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484 329,5</w:t>
            </w:r>
          </w:p>
        </w:tc>
      </w:tr>
      <w:tr w:rsidR="00EB22BD" w:rsidRPr="000D4F18" w:rsidTr="00EB22BD">
        <w:trPr>
          <w:trHeight w:val="6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1 118 218,5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67 417,7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484 329,5</w:t>
            </w:r>
          </w:p>
        </w:tc>
      </w:tr>
      <w:tr w:rsidR="00EB22BD" w:rsidRPr="000D4F18" w:rsidTr="00EB22BD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3 760 876,2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296 775,2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302 365,1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316 853,0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316 098,1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316 098,1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316 098,1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316 098,1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1 580 490,5</w:t>
            </w:r>
          </w:p>
        </w:tc>
      </w:tr>
      <w:tr w:rsidR="00EB22BD" w:rsidRPr="000D4F18" w:rsidTr="00EB22BD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101 089,8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9 184,1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8 943,8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8 975,6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41 103,5</w:t>
            </w:r>
          </w:p>
        </w:tc>
      </w:tr>
      <w:tr w:rsidR="00EB22BD" w:rsidRPr="000D4F18" w:rsidTr="00EB22BD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1 303 776,4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82 694,8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97 551,6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112 353,0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112 353,0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112 353,0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112 353,0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112 353,0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561 765,0</w:t>
            </w:r>
          </w:p>
        </w:tc>
      </w:tr>
      <w:tr w:rsidR="00EB22BD" w:rsidRPr="000D4F18" w:rsidTr="00EB22BD">
        <w:trPr>
          <w:trHeight w:val="57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2 356 010,0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204 896,3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195 869,7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195 524,4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195 524,4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195 524,4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195 524,4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195 524,4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977 622,0</w:t>
            </w:r>
          </w:p>
        </w:tc>
      </w:tr>
      <w:tr w:rsidR="00EB22BD" w:rsidRPr="000D4F18" w:rsidTr="00EB22BD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22BD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Проекты, портфели проектов  (в том числе направленные </w:t>
            </w:r>
            <w:proofErr w:type="gramEnd"/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9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8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 II  «Развитие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Оказание мер поддержки субъектам малого и среднего предпринимательства (4,5)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29 859,4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24 549,5</w:t>
            </w:r>
          </w:p>
        </w:tc>
      </w:tr>
      <w:tr w:rsidR="00EB22BD" w:rsidRPr="000D4F18" w:rsidTr="00EB22BD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25 335,0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21 112,5</w:t>
            </w:r>
          </w:p>
        </w:tc>
      </w:tr>
      <w:tr w:rsidR="00EB22BD" w:rsidRPr="000D4F18" w:rsidTr="00EB22BD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3 437,0</w:t>
            </w:r>
          </w:p>
        </w:tc>
      </w:tr>
      <w:tr w:rsidR="00EB22BD" w:rsidRPr="000D4F18" w:rsidTr="00EB22B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Участие в реа</w:t>
            </w:r>
            <w:r>
              <w:rPr>
                <w:color w:val="000000"/>
                <w:sz w:val="18"/>
                <w:szCs w:val="18"/>
                <w:lang w:eastAsia="ru-RU"/>
              </w:rPr>
              <w:t>лизации регионального проекта «Р</w:t>
            </w:r>
            <w:r w:rsidRPr="000D4F18">
              <w:rPr>
                <w:color w:val="000000"/>
                <w:sz w:val="18"/>
                <w:szCs w:val="18"/>
                <w:lang w:eastAsia="ru-RU"/>
              </w:rPr>
              <w:t>асширение доступа субъектов малого и среднего предпринимательства к финансовым ресурсам, в том ч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исле к льготному финансированию» </w:t>
            </w:r>
            <w:r w:rsidRPr="000D4F18">
              <w:rPr>
                <w:color w:val="000000"/>
                <w:sz w:val="18"/>
                <w:szCs w:val="18"/>
                <w:lang w:eastAsia="ru-RU"/>
              </w:rPr>
              <w:t>(4,5)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29 891,1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5 341,6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25 706,2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59 750,5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5 741,6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24 549,5</w:t>
            </w:r>
          </w:p>
        </w:tc>
      </w:tr>
      <w:tr w:rsidR="00EB22BD" w:rsidRPr="000D4F18" w:rsidTr="00EB22BD">
        <w:trPr>
          <w:trHeight w:val="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51 041,2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21 112,5</w:t>
            </w:r>
          </w:p>
        </w:tc>
      </w:tr>
      <w:tr w:rsidR="00EB22BD" w:rsidRPr="000D4F18" w:rsidTr="00EB22BD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1 147,9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3 437,0</w:t>
            </w:r>
          </w:p>
        </w:tc>
      </w:tr>
      <w:tr w:rsidR="00EB22BD" w:rsidRPr="000D4F18" w:rsidTr="00EB22BD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29 891,1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5 341,6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25 706,2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EB22BD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III  «Развитие агропромышленного комплекса»</w:t>
            </w:r>
          </w:p>
        </w:tc>
      </w:tr>
      <w:tr w:rsidR="00EB22BD" w:rsidRPr="000D4F18" w:rsidTr="00EB22B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1 243 320,0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518 050,0</w:t>
            </w:r>
          </w:p>
        </w:tc>
      </w:tr>
      <w:tr w:rsidR="00EB22BD" w:rsidRPr="000D4F18" w:rsidTr="00EB22BD">
        <w:trPr>
          <w:trHeight w:val="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1 243 320,0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518 050,0</w:t>
            </w:r>
          </w:p>
        </w:tc>
      </w:tr>
      <w:tr w:rsidR="00EB22BD" w:rsidRPr="000D4F18" w:rsidTr="00EB22BD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1 243 320,0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518 050,0</w:t>
            </w:r>
          </w:p>
        </w:tc>
      </w:tr>
      <w:tr w:rsidR="00EB22BD" w:rsidRPr="000D4F18" w:rsidTr="00EB22BD">
        <w:trPr>
          <w:trHeight w:val="4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1 243 320,0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518 050,0</w:t>
            </w:r>
          </w:p>
        </w:tc>
      </w:tr>
      <w:tr w:rsidR="00EB22BD" w:rsidRPr="000D4F18" w:rsidTr="00EB22BD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EB22BD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IV  «Предоставление государственных и муниципальных услуг через многофункциональный центр (МФЦ)»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444 435,5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36 652,2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35 075,3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37 248,3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37 253,3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37 258,3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37 263,3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37 268,3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186 416,5</w:t>
            </w:r>
          </w:p>
        </w:tc>
      </w:tr>
      <w:tr w:rsidR="00EB22BD" w:rsidRPr="000D4F18" w:rsidTr="00EB22BD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409 080,8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33 396,3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32 276,5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171 704,0</w:t>
            </w:r>
          </w:p>
        </w:tc>
      </w:tr>
      <w:tr w:rsidR="00EB22BD" w:rsidRPr="000D4F18" w:rsidTr="00EB22BD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2 955,9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13 037,5</w:t>
            </w:r>
          </w:p>
        </w:tc>
      </w:tr>
      <w:tr w:rsidR="00EB22BD" w:rsidRPr="000D4F18" w:rsidTr="00EB22BD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1 675,0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IV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444 435,5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36 652,2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35 075,3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37 248,3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37 253,3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37 258,3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37 263,3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37 268,3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186 416,5</w:t>
            </w:r>
          </w:p>
        </w:tc>
      </w:tr>
      <w:tr w:rsidR="00EB22BD" w:rsidRPr="000D4F18" w:rsidTr="00EB22BD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409 080,8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33 396,3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32 276,5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34 340,8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171 704,0</w:t>
            </w:r>
          </w:p>
        </w:tc>
      </w:tr>
      <w:tr w:rsidR="00EB22BD" w:rsidRPr="000D4F18" w:rsidTr="00EB22BD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2 955,9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13 037,5</w:t>
            </w:r>
          </w:p>
        </w:tc>
      </w:tr>
      <w:tr w:rsidR="00EB22BD" w:rsidRPr="000D4F18" w:rsidTr="00EB22BD">
        <w:trPr>
          <w:trHeight w:val="7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1 675,0</w:t>
            </w:r>
          </w:p>
        </w:tc>
      </w:tr>
      <w:tr w:rsidR="00EB22BD" w:rsidRPr="000D4F18" w:rsidTr="00EB22BD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 V   «Улучшение условий и охраны труда»</w:t>
            </w:r>
          </w:p>
        </w:tc>
      </w:tr>
      <w:tr w:rsidR="00EB22BD" w:rsidRPr="000D4F18" w:rsidTr="00EB22B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EB22BD" w:rsidRPr="000D4F18" w:rsidTr="00EB22BD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EB22BD" w:rsidRPr="000D4F18" w:rsidTr="00EB22BD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21 912,0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9 130,0</w:t>
            </w:r>
          </w:p>
        </w:tc>
      </w:tr>
      <w:tr w:rsidR="00EB22BD" w:rsidRPr="000D4F18" w:rsidTr="00EB22BD">
        <w:trPr>
          <w:trHeight w:val="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21 912,0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9 130,0</w:t>
            </w:r>
          </w:p>
        </w:tc>
      </w:tr>
      <w:tr w:rsidR="00EB22BD" w:rsidRPr="000D4F18" w:rsidTr="00EB22BD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23 132,0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9 630,0</w:t>
            </w:r>
          </w:p>
        </w:tc>
      </w:tr>
      <w:tr w:rsidR="00EB22BD" w:rsidRPr="000D4F18" w:rsidTr="00EB22BD">
        <w:trPr>
          <w:trHeight w:val="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21 912,0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9 130,0</w:t>
            </w:r>
          </w:p>
        </w:tc>
      </w:tr>
      <w:tr w:rsidR="00EB22BD" w:rsidRPr="000D4F18" w:rsidTr="00EB22BD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EB22BD" w:rsidRPr="000D4F18" w:rsidTr="00EB22BD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5B49FC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4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5 531 514,2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444 725,0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447 886,3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464 547,2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463 797,3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463 802,3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463 807,3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463 812,3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2 319 136,5</w:t>
            </w:r>
          </w:p>
        </w:tc>
      </w:tr>
      <w:tr w:rsidR="00EB22BD" w:rsidRPr="000D4F18" w:rsidTr="00EB22BD">
        <w:trPr>
          <w:trHeight w:val="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101 089,8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9 184,1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41 103,5</w:t>
            </w:r>
          </w:p>
        </w:tc>
      </w:tr>
      <w:tr w:rsidR="00EB22BD" w:rsidRPr="000D4F18" w:rsidTr="00EB22BD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3 029 130,4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226 120,8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239 486,6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256 352,3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256 352,3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256 352,3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256 352,3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256 352,3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1 281 761,5</w:t>
            </w:r>
          </w:p>
        </w:tc>
      </w:tr>
      <w:tr w:rsidR="00EB22BD" w:rsidRPr="000D4F18" w:rsidTr="00EB22BD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2 397 469,0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209 120,1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199 155,9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198 919,3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198 919,3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198 919,3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198 919,3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198 919,3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994 596,5</w:t>
            </w:r>
          </w:p>
        </w:tc>
      </w:tr>
      <w:tr w:rsidR="00EB22BD" w:rsidRPr="000D4F18" w:rsidTr="00EB22BD">
        <w:trPr>
          <w:trHeight w:val="9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1 675,0</w:t>
            </w:r>
          </w:p>
        </w:tc>
      </w:tr>
      <w:tr w:rsidR="00EB22BD" w:rsidRPr="000D4F18" w:rsidTr="00EB22BD">
        <w:trPr>
          <w:trHeight w:val="4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5B49FC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 и ХМАО-Югры, муниципальных проектов  реализуемых в составе муниципальной программы):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29 891,1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5 341,6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25 706,2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4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в том числе инвестиции в </w:t>
            </w:r>
            <w:r w:rsidR="005B49FC" w:rsidRPr="000D4F18">
              <w:rPr>
                <w:color w:val="000000"/>
                <w:sz w:val="18"/>
                <w:szCs w:val="18"/>
                <w:lang w:eastAsia="ru-RU"/>
              </w:rPr>
              <w:t>объекты</w:t>
            </w:r>
            <w:r w:rsidRPr="000D4F18">
              <w:rPr>
                <w:color w:val="000000"/>
                <w:sz w:val="18"/>
                <w:szCs w:val="18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9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5 501 623,1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439 383,4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442 976,4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459 637,3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458 887,4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458 892,4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458 897,4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463 812,3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2 319 136,5</w:t>
            </w:r>
          </w:p>
        </w:tc>
      </w:tr>
      <w:tr w:rsidR="00EB22BD" w:rsidRPr="000D4F18" w:rsidTr="005B49FC">
        <w:trPr>
          <w:trHeight w:val="5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101 089,8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9 184,1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8 943,8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8 975,6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41 103,5</w:t>
            </w:r>
          </w:p>
        </w:tc>
      </w:tr>
      <w:tr w:rsidR="00EB22BD" w:rsidRPr="000D4F18" w:rsidTr="00EB22BD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3 003 424,2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221 527,1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235 264,1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252 129,8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252 129,8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252 129,8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252 129,8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256 352,3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1 281 761,5</w:t>
            </w:r>
          </w:p>
        </w:tc>
      </w:tr>
      <w:tr w:rsidR="00EB22BD" w:rsidRPr="000D4F18" w:rsidTr="00EB22BD">
        <w:trPr>
          <w:trHeight w:val="5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2 393 284,1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208 372,2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198 468,5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198 231,9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198 231,9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198 231,9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198 231,9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198 919,3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994 596,5</w:t>
            </w:r>
          </w:p>
        </w:tc>
      </w:tr>
      <w:tr w:rsidR="00EB22BD" w:rsidRPr="000D4F18" w:rsidTr="00EB22BD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1 675,0</w:t>
            </w:r>
          </w:p>
        </w:tc>
      </w:tr>
      <w:tr w:rsidR="00EB22BD" w:rsidRPr="000D4F18" w:rsidTr="00EB22B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1 770 638,0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147 949,8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145 521,2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147 694,2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147 699,2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147 704,2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147 709,2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147 714,2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738 646,0</w:t>
            </w:r>
          </w:p>
        </w:tc>
      </w:tr>
      <w:tr w:rsidR="00EB22BD" w:rsidRPr="000D4F18" w:rsidTr="00EB22BD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1 725 354,0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143 426,0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141 935,0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143 999,3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719 996,5</w:t>
            </w:r>
          </w:p>
        </w:tc>
      </w:tr>
      <w:tr w:rsidR="00EB22BD" w:rsidRPr="000D4F18" w:rsidTr="005B49FC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41 459,0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4 223,8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16 974,5</w:t>
            </w:r>
          </w:p>
        </w:tc>
      </w:tr>
      <w:tr w:rsidR="00EB22BD" w:rsidRPr="000D4F18" w:rsidTr="00EB22BD">
        <w:trPr>
          <w:trHeight w:val="7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1 675,0</w:t>
            </w:r>
          </w:p>
        </w:tc>
      </w:tr>
      <w:tr w:rsidR="00EB22BD" w:rsidRPr="000D4F18" w:rsidTr="00EB22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1 876 664,7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165 164,5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156 423,3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156 187,1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155 432,2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777 161,0</w:t>
            </w:r>
          </w:p>
        </w:tc>
      </w:tr>
      <w:tr w:rsidR="00EB22BD" w:rsidRPr="000D4F18" w:rsidTr="00EB22BD">
        <w:trPr>
          <w:trHeight w:val="5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101 089,8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9 184,1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8 220,7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41 103,5</w:t>
            </w:r>
          </w:p>
        </w:tc>
      </w:tr>
      <w:tr w:rsidR="00EB22BD" w:rsidRPr="000D4F18" w:rsidTr="005B49FC">
        <w:trPr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185 557,9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15 277,1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15 487,1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77 435,5</w:t>
            </w:r>
          </w:p>
        </w:tc>
      </w:tr>
      <w:tr w:rsidR="00EB22BD" w:rsidRPr="000D4F18" w:rsidTr="00EB22BD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1 590 017,0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140 703,3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132 069,7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131 724,4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658 622,0</w:t>
            </w:r>
          </w:p>
        </w:tc>
      </w:tr>
      <w:tr w:rsidR="00EB22BD" w:rsidRPr="000D4F18" w:rsidTr="005B49FC">
        <w:trPr>
          <w:trHeight w:val="7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5B49FC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МКУ «Централизованная бухгалтерия»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237 600,0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99 000,0</w:t>
            </w:r>
          </w:p>
        </w:tc>
      </w:tr>
      <w:tr w:rsidR="00EB22BD" w:rsidRPr="000D4F18" w:rsidTr="005B49FC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237 600,0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99 000,0</w:t>
            </w:r>
          </w:p>
        </w:tc>
      </w:tr>
      <w:tr w:rsidR="00EB22BD" w:rsidRPr="000D4F18" w:rsidTr="00EB22BD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МКУ</w:t>
            </w:r>
            <w:r w:rsidR="005B49F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4F18">
              <w:rPr>
                <w:color w:val="000000"/>
                <w:sz w:val="18"/>
                <w:szCs w:val="18"/>
                <w:lang w:eastAsia="ru-RU"/>
              </w:rPr>
              <w:t>«Служба обеспечения органов местного самоуправления»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528 393,0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44 393,0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220 000,0</w:t>
            </w:r>
          </w:p>
        </w:tc>
      </w:tr>
      <w:tr w:rsidR="00EB22BD" w:rsidRPr="000D4F18" w:rsidTr="00EB22BD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528 393,0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44 393,0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220 000,0</w:t>
            </w:r>
          </w:p>
        </w:tc>
      </w:tr>
      <w:tr w:rsidR="00EB22BD" w:rsidRPr="000D4F18" w:rsidTr="00EB22BD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b/>
                <w:bCs/>
                <w:color w:val="000000"/>
                <w:sz w:val="18"/>
                <w:szCs w:val="18"/>
                <w:lang w:eastAsia="ru-RU"/>
              </w:rPr>
              <w:t>Соисполнитель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1 118 218,5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67 417,7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484 329,5</w:t>
            </w:r>
          </w:p>
        </w:tc>
      </w:tr>
      <w:tr w:rsidR="00EB22BD" w:rsidRPr="000D4F18" w:rsidTr="00EB22BD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1 118 218,5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67 417,7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82 141,8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96 865,9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484 329,5</w:t>
            </w:r>
          </w:p>
        </w:tc>
      </w:tr>
      <w:tr w:rsidR="00EB22BD" w:rsidRPr="000D4F18" w:rsidTr="00EB22BD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22BD" w:rsidRPr="000D4F18" w:rsidTr="00EB22BD">
        <w:trPr>
          <w:trHeight w:val="8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2BD" w:rsidRPr="000D4F18" w:rsidRDefault="00EB22BD" w:rsidP="00EB22B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2BD" w:rsidRPr="000D4F18" w:rsidRDefault="00EB22BD" w:rsidP="00EB22B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D4F1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EB22BD" w:rsidRDefault="00EB22BD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b/>
          <w:color w:val="000000"/>
          <w:sz w:val="24"/>
          <w:szCs w:val="24"/>
          <w:lang w:eastAsia="ru-RU"/>
        </w:rPr>
      </w:pPr>
      <w:r w:rsidRPr="005B49FC">
        <w:rPr>
          <w:b/>
          <w:color w:val="000000"/>
          <w:sz w:val="24"/>
          <w:szCs w:val="24"/>
          <w:lang w:eastAsia="ru-RU"/>
        </w:rPr>
        <w:lastRenderedPageBreak/>
        <w:t>Таблица 3</w:t>
      </w:r>
    </w:p>
    <w:p w:rsidR="005B49FC" w:rsidRP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b/>
          <w:color w:val="000000"/>
          <w:sz w:val="24"/>
          <w:szCs w:val="24"/>
          <w:lang w:eastAsia="ru-RU"/>
        </w:rPr>
      </w:pPr>
    </w:p>
    <w:p w:rsidR="005B49FC" w:rsidRPr="005B49FC" w:rsidRDefault="005B49FC" w:rsidP="005B49F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B49FC">
        <w:rPr>
          <w:b/>
          <w:sz w:val="24"/>
          <w:szCs w:val="24"/>
        </w:rPr>
        <w:t xml:space="preserve">Портфели проектов и проекты, направленные, в том числе на реализацию национальных </w:t>
      </w:r>
    </w:p>
    <w:p w:rsidR="005B49FC" w:rsidRPr="005B49FC" w:rsidRDefault="005B49FC" w:rsidP="005B49F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B49FC">
        <w:rPr>
          <w:b/>
          <w:sz w:val="24"/>
          <w:szCs w:val="24"/>
        </w:rPr>
        <w:t xml:space="preserve">и федеральных проектов Российской Федерации и Ханты-Мансийского автономного округа – Югры, </w:t>
      </w:r>
      <w:r w:rsidRPr="005B49FC">
        <w:rPr>
          <w:b/>
          <w:sz w:val="24"/>
          <w:szCs w:val="24"/>
          <w:lang w:eastAsia="ru-RU"/>
        </w:rPr>
        <w:t>муниципальных проектов</w:t>
      </w:r>
    </w:p>
    <w:p w:rsidR="005B49FC" w:rsidRP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0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945"/>
        <w:gridCol w:w="34"/>
        <w:gridCol w:w="855"/>
        <w:gridCol w:w="1418"/>
        <w:gridCol w:w="1276"/>
        <w:gridCol w:w="1417"/>
        <w:gridCol w:w="992"/>
        <w:gridCol w:w="850"/>
        <w:gridCol w:w="851"/>
        <w:gridCol w:w="850"/>
        <w:gridCol w:w="851"/>
        <w:gridCol w:w="850"/>
        <w:gridCol w:w="894"/>
      </w:tblGrid>
      <w:tr w:rsidR="005B49FC" w:rsidRPr="005B49FC" w:rsidTr="005B49FC">
        <w:tc>
          <w:tcPr>
            <w:tcW w:w="534" w:type="dxa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№</w:t>
            </w:r>
          </w:p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proofErr w:type="gramStart"/>
            <w:r w:rsidRPr="005B49FC">
              <w:rPr>
                <w:rFonts w:eastAsia="Calibri"/>
              </w:rPr>
              <w:t>п</w:t>
            </w:r>
            <w:proofErr w:type="gramEnd"/>
            <w:r w:rsidRPr="005B49FC">
              <w:rPr>
                <w:rFonts w:eastAsia="Calibri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B49FC" w:rsidRPr="005B49FC" w:rsidRDefault="005B49FC" w:rsidP="00C1159F">
            <w:pPr>
              <w:jc w:val="center"/>
              <w:rPr>
                <w:rFonts w:eastAsia="Calibri"/>
                <w:vertAlign w:val="superscript"/>
              </w:rPr>
            </w:pPr>
            <w:r w:rsidRPr="005B49FC">
              <w:rPr>
                <w:rFonts w:eastAsia="Calibri"/>
              </w:rPr>
              <w:t>Наименование портфеля проектов, проекта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Наименование проекта или мероприятия</w:t>
            </w:r>
          </w:p>
        </w:tc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Номер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Цели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Срок реализации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6138" w:type="dxa"/>
            <w:gridSpan w:val="7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Параметры финансового обеспечения, тыс. рублей</w:t>
            </w:r>
          </w:p>
        </w:tc>
      </w:tr>
      <w:tr w:rsidR="005B49FC" w:rsidRPr="005B49FC" w:rsidTr="005B49FC">
        <w:trPr>
          <w:trHeight w:val="182"/>
        </w:trPr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всего</w:t>
            </w:r>
          </w:p>
        </w:tc>
        <w:tc>
          <w:tcPr>
            <w:tcW w:w="5146" w:type="dxa"/>
            <w:gridSpan w:val="6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в том числе по годам:</w:t>
            </w:r>
          </w:p>
        </w:tc>
      </w:tr>
      <w:tr w:rsidR="005B49FC" w:rsidRPr="005B49FC" w:rsidTr="005B49FC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</w:pPr>
            <w:r w:rsidRPr="005B49FC"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</w:pPr>
            <w:r w:rsidRPr="005B49FC"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</w:pPr>
            <w:r w:rsidRPr="005B49FC"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2023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2024</w:t>
            </w:r>
          </w:p>
        </w:tc>
      </w:tr>
      <w:tr w:rsidR="005B49FC" w:rsidRPr="005B49FC" w:rsidTr="005B49FC">
        <w:tc>
          <w:tcPr>
            <w:tcW w:w="534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1</w:t>
            </w:r>
          </w:p>
        </w:tc>
        <w:tc>
          <w:tcPr>
            <w:tcW w:w="1985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2</w:t>
            </w:r>
          </w:p>
        </w:tc>
        <w:tc>
          <w:tcPr>
            <w:tcW w:w="1945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3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4</w:t>
            </w:r>
          </w:p>
        </w:tc>
        <w:tc>
          <w:tcPr>
            <w:tcW w:w="1418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5</w:t>
            </w:r>
          </w:p>
        </w:tc>
        <w:tc>
          <w:tcPr>
            <w:tcW w:w="1276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6</w:t>
            </w: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7</w:t>
            </w:r>
          </w:p>
        </w:tc>
        <w:tc>
          <w:tcPr>
            <w:tcW w:w="992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8</w:t>
            </w:r>
          </w:p>
        </w:tc>
        <w:tc>
          <w:tcPr>
            <w:tcW w:w="850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9</w:t>
            </w:r>
          </w:p>
        </w:tc>
        <w:tc>
          <w:tcPr>
            <w:tcW w:w="851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10</w:t>
            </w:r>
          </w:p>
        </w:tc>
        <w:tc>
          <w:tcPr>
            <w:tcW w:w="850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11</w:t>
            </w:r>
          </w:p>
        </w:tc>
        <w:tc>
          <w:tcPr>
            <w:tcW w:w="851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12</w:t>
            </w:r>
          </w:p>
        </w:tc>
        <w:tc>
          <w:tcPr>
            <w:tcW w:w="850" w:type="dxa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13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jc w:val="center"/>
            </w:pPr>
            <w:r w:rsidRPr="005B49FC">
              <w:t>14</w:t>
            </w:r>
          </w:p>
        </w:tc>
      </w:tr>
      <w:tr w:rsidR="005B49FC" w:rsidRPr="005B49FC" w:rsidTr="005B49FC">
        <w:tc>
          <w:tcPr>
            <w:tcW w:w="9464" w:type="dxa"/>
            <w:gridSpan w:val="8"/>
            <w:shd w:val="clear" w:color="auto" w:fill="auto"/>
          </w:tcPr>
          <w:p w:rsidR="005B49FC" w:rsidRPr="005B49FC" w:rsidRDefault="005B49FC" w:rsidP="00C1159F">
            <w:pPr>
              <w:widowControl w:val="0"/>
              <w:autoSpaceDE w:val="0"/>
              <w:autoSpaceDN w:val="0"/>
            </w:pPr>
            <w:r w:rsidRPr="005B49FC">
              <w:t>Портфели проектов, основанные на национальных и федеральных проектах Российской Федерации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5B49FC" w:rsidRPr="005B49FC" w:rsidRDefault="005B49FC" w:rsidP="00C1159F">
            <w:pPr>
              <w:widowControl w:val="0"/>
              <w:autoSpaceDE w:val="0"/>
              <w:autoSpaceDN w:val="0"/>
            </w:pPr>
          </w:p>
        </w:tc>
        <w:tc>
          <w:tcPr>
            <w:tcW w:w="894" w:type="dxa"/>
          </w:tcPr>
          <w:p w:rsidR="005B49FC" w:rsidRPr="005B49FC" w:rsidRDefault="005B49FC" w:rsidP="00C1159F">
            <w:pPr>
              <w:widowControl w:val="0"/>
              <w:autoSpaceDE w:val="0"/>
              <w:autoSpaceDN w:val="0"/>
            </w:pPr>
          </w:p>
        </w:tc>
      </w:tr>
      <w:tr w:rsidR="005B49FC" w:rsidRPr="005B49FC" w:rsidTr="005B49FC">
        <w:tc>
          <w:tcPr>
            <w:tcW w:w="534" w:type="dxa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Портфель проектов «Малое и среднее предпринимательство и поддержка индивидуальной предпринимательской инициативы»</w:t>
            </w:r>
          </w:p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79" w:type="dxa"/>
            <w:gridSpan w:val="2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t>Региональный проект</w:t>
            </w:r>
          </w:p>
          <w:p w:rsidR="005B49FC" w:rsidRPr="005B49FC" w:rsidRDefault="005B49FC" w:rsidP="00C1159F">
            <w:pPr>
              <w:jc w:val="center"/>
            </w:pPr>
            <w:r w:rsidRPr="005B49FC">
              <w:t>«Расширение доступа субъектов МСП к финансовым ресурсам, в том числе к льготному финансированию» («Финансовая поддержка МСП»)</w:t>
            </w:r>
          </w:p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  <w:r w:rsidRPr="005B49FC">
              <w:t>(4,5)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  <w:r w:rsidRPr="005B49FC">
              <w:rPr>
                <w:rFonts w:eastAsia="Calibri"/>
              </w:rPr>
              <w:t>2.2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49FC" w:rsidRPr="005B49FC" w:rsidRDefault="005B49FC" w:rsidP="005B49FC">
            <w:pPr>
              <w:ind w:left="34"/>
              <w:jc w:val="center"/>
              <w:rPr>
                <w:rFonts w:eastAsia="Calibri"/>
                <w:highlight w:val="yellow"/>
              </w:rPr>
            </w:pPr>
            <w:r w:rsidRPr="005B49FC">
              <w:rPr>
                <w:rFonts w:eastAsia="Calibri"/>
              </w:rPr>
              <w:t>У</w:t>
            </w:r>
            <w:r w:rsidRPr="005B49FC">
              <w:t>прощение доступа субъектов малого и среднего предпринимательства к льготному финансированию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  <w:highlight w:val="yellow"/>
              </w:rPr>
            </w:pPr>
            <w:r w:rsidRPr="005B49FC">
              <w:rPr>
                <w:rFonts w:eastAsia="Calibri"/>
              </w:rPr>
              <w:t xml:space="preserve">  12.2024</w:t>
            </w: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29 891,1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5 341,6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0,0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25 706,2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4 593,7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4 184,9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747,9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0,0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</w:pPr>
            <w:r w:rsidRPr="005B49FC">
              <w:rPr>
                <w:rFonts w:eastAsia="Calibri"/>
              </w:rPr>
              <w:t xml:space="preserve">Итого по портфелю проектов </w:t>
            </w:r>
            <w:r w:rsidRPr="005B49FC">
              <w:t>«Малое и среднее предпринимательство и поддержка индивидуальной предпринимательской инициативы»</w:t>
            </w:r>
          </w:p>
          <w:p w:rsidR="005B49FC" w:rsidRPr="005B49FC" w:rsidRDefault="005B49FC" w:rsidP="00C1159F">
            <w:pPr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29 891,1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5 341,6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5B49FC" w:rsidRPr="005B49FC" w:rsidRDefault="005B49FC" w:rsidP="00C1159F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0,0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5B49FC" w:rsidRPr="005B49FC" w:rsidRDefault="005B49FC" w:rsidP="00C1159F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25 706,2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4 593,7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5B49FC" w:rsidRPr="005B49FC" w:rsidRDefault="005B49FC" w:rsidP="00C1159F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rPr>
                <w:rFonts w:eastAsia="Calibri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4 184,9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747,9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</w:tr>
      <w:tr w:rsidR="005B49FC" w:rsidRPr="005B49FC" w:rsidTr="005B49FC">
        <w:tc>
          <w:tcPr>
            <w:tcW w:w="534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5B49FC" w:rsidRPr="005B49FC" w:rsidRDefault="005B49FC" w:rsidP="00C1159F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0,0</w:t>
            </w:r>
          </w:p>
        </w:tc>
      </w:tr>
      <w:tr w:rsidR="005B49FC" w:rsidRPr="005B49FC" w:rsidTr="005B49FC">
        <w:tc>
          <w:tcPr>
            <w:tcW w:w="8047" w:type="dxa"/>
            <w:gridSpan w:val="7"/>
            <w:vMerge w:val="restart"/>
            <w:shd w:val="clear" w:color="auto" w:fill="auto"/>
          </w:tcPr>
          <w:p w:rsidR="005B49FC" w:rsidRPr="005B49FC" w:rsidRDefault="005B49FC" w:rsidP="00C1159F">
            <w:pPr>
              <w:jc w:val="center"/>
              <w:rPr>
                <w:rFonts w:eastAsia="Calibri"/>
              </w:rPr>
            </w:pPr>
            <w:r w:rsidRPr="005B49FC">
              <w:rPr>
                <w:rFonts w:eastAsia="Calibri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pPr>
              <w:rPr>
                <w:rFonts w:eastAsia="Calibri"/>
              </w:rPr>
            </w:pPr>
            <w:r w:rsidRPr="005B49FC">
              <w:rPr>
                <w:rFonts w:eastAsia="Calibri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29 891,1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5 341,6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4909,9</w:t>
            </w:r>
          </w:p>
        </w:tc>
      </w:tr>
      <w:tr w:rsidR="005B49FC" w:rsidRPr="005B49FC" w:rsidTr="005B49FC">
        <w:tc>
          <w:tcPr>
            <w:tcW w:w="8047" w:type="dxa"/>
            <w:gridSpan w:val="7"/>
            <w:vMerge/>
            <w:shd w:val="clear" w:color="auto" w:fill="auto"/>
          </w:tcPr>
          <w:p w:rsidR="005B49FC" w:rsidRPr="005B49FC" w:rsidRDefault="005B49FC" w:rsidP="00C1159F"/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color w:val="000000"/>
              </w:rPr>
              <w:t>0,0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0,0</w:t>
            </w:r>
          </w:p>
        </w:tc>
      </w:tr>
      <w:tr w:rsidR="005B49FC" w:rsidRPr="005B49FC" w:rsidTr="005B49FC">
        <w:tc>
          <w:tcPr>
            <w:tcW w:w="8047" w:type="dxa"/>
            <w:gridSpan w:val="7"/>
            <w:vMerge/>
            <w:shd w:val="clear" w:color="auto" w:fill="auto"/>
          </w:tcPr>
          <w:p w:rsidR="005B49FC" w:rsidRPr="005B49FC" w:rsidRDefault="005B49FC" w:rsidP="00C1159F"/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25 706,2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4 593,7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4 222,5</w:t>
            </w:r>
          </w:p>
        </w:tc>
      </w:tr>
      <w:tr w:rsidR="005B49FC" w:rsidRPr="005B49FC" w:rsidTr="005B49FC">
        <w:tc>
          <w:tcPr>
            <w:tcW w:w="8047" w:type="dxa"/>
            <w:gridSpan w:val="7"/>
            <w:vMerge/>
            <w:shd w:val="clear" w:color="auto" w:fill="auto"/>
          </w:tcPr>
          <w:p w:rsidR="005B49FC" w:rsidRPr="005B49FC" w:rsidRDefault="005B49FC" w:rsidP="00C1159F"/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rPr>
                <w:rFonts w:eastAsia="Calibri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4 184,9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747,9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  <w:tc>
          <w:tcPr>
            <w:tcW w:w="894" w:type="dxa"/>
          </w:tcPr>
          <w:p w:rsidR="005B49FC" w:rsidRPr="005B49FC" w:rsidRDefault="005B49FC" w:rsidP="00C1159F">
            <w:pPr>
              <w:spacing w:after="200"/>
              <w:jc w:val="center"/>
              <w:rPr>
                <w:color w:val="000000"/>
              </w:rPr>
            </w:pPr>
            <w:r w:rsidRPr="005B49FC">
              <w:rPr>
                <w:color w:val="000000"/>
              </w:rPr>
              <w:t>687,4</w:t>
            </w:r>
          </w:p>
        </w:tc>
      </w:tr>
      <w:tr w:rsidR="005B49FC" w:rsidRPr="005B49FC" w:rsidTr="005B49FC">
        <w:tc>
          <w:tcPr>
            <w:tcW w:w="8047" w:type="dxa"/>
            <w:gridSpan w:val="7"/>
            <w:vMerge/>
            <w:shd w:val="clear" w:color="auto" w:fill="auto"/>
          </w:tcPr>
          <w:p w:rsidR="005B49FC" w:rsidRPr="005B49FC" w:rsidRDefault="005B49FC" w:rsidP="00C1159F"/>
        </w:tc>
        <w:tc>
          <w:tcPr>
            <w:tcW w:w="1417" w:type="dxa"/>
            <w:shd w:val="clear" w:color="auto" w:fill="auto"/>
          </w:tcPr>
          <w:p w:rsidR="005B49FC" w:rsidRPr="005B49FC" w:rsidRDefault="005B49FC" w:rsidP="00C1159F">
            <w:r w:rsidRPr="005B49FC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9FC" w:rsidRPr="005B49FC" w:rsidRDefault="005B49FC" w:rsidP="00C1159F">
            <w:pPr>
              <w:spacing w:after="200"/>
              <w:jc w:val="center"/>
            </w:pPr>
            <w:r w:rsidRPr="005B49FC">
              <w:rPr>
                <w:bCs/>
                <w:color w:val="000000"/>
              </w:rPr>
              <w:t>0,0</w:t>
            </w:r>
          </w:p>
        </w:tc>
        <w:tc>
          <w:tcPr>
            <w:tcW w:w="894" w:type="dxa"/>
            <w:vAlign w:val="center"/>
          </w:tcPr>
          <w:p w:rsidR="005B49FC" w:rsidRPr="005B49FC" w:rsidRDefault="005B49FC" w:rsidP="00C1159F">
            <w:pPr>
              <w:spacing w:after="200"/>
              <w:jc w:val="center"/>
              <w:rPr>
                <w:bCs/>
                <w:color w:val="000000"/>
              </w:rPr>
            </w:pPr>
            <w:r w:rsidRPr="005B49FC">
              <w:rPr>
                <w:bCs/>
                <w:color w:val="000000"/>
              </w:rPr>
              <w:t>0,0</w:t>
            </w:r>
          </w:p>
        </w:tc>
      </w:tr>
    </w:tbl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5B49FC" w:rsidRP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b/>
          <w:color w:val="000000"/>
          <w:sz w:val="24"/>
          <w:szCs w:val="24"/>
          <w:lang w:eastAsia="ru-RU"/>
        </w:rPr>
      </w:pPr>
      <w:r w:rsidRPr="005B49FC">
        <w:rPr>
          <w:b/>
          <w:color w:val="000000"/>
          <w:sz w:val="24"/>
          <w:szCs w:val="24"/>
          <w:lang w:eastAsia="ru-RU"/>
        </w:rPr>
        <w:lastRenderedPageBreak/>
        <w:t>Таблица 4</w:t>
      </w:r>
    </w:p>
    <w:p w:rsidR="005B49FC" w:rsidRPr="005B49FC" w:rsidRDefault="005B49FC" w:rsidP="005B49FC">
      <w:pPr>
        <w:jc w:val="right"/>
        <w:rPr>
          <w:b/>
        </w:rPr>
      </w:pPr>
    </w:p>
    <w:p w:rsidR="005B49FC" w:rsidRPr="005B49FC" w:rsidRDefault="005B49FC" w:rsidP="005B49FC">
      <w:pPr>
        <w:jc w:val="center"/>
        <w:rPr>
          <w:b/>
          <w:sz w:val="24"/>
          <w:szCs w:val="24"/>
        </w:rPr>
      </w:pPr>
      <w:r w:rsidRPr="005B49FC">
        <w:rPr>
          <w:b/>
          <w:sz w:val="24"/>
          <w:szCs w:val="24"/>
        </w:rPr>
        <w:t>Характеристика основных мероприятий муниципальной программы</w:t>
      </w:r>
      <w:r w:rsidRPr="005B49FC">
        <w:rPr>
          <w:b/>
          <w:color w:val="000000"/>
          <w:sz w:val="24"/>
          <w:szCs w:val="24"/>
          <w:lang w:eastAsia="ru-RU"/>
        </w:rPr>
        <w:t xml:space="preserve">, </w:t>
      </w:r>
      <w:r w:rsidRPr="005B49FC">
        <w:rPr>
          <w:b/>
          <w:sz w:val="24"/>
          <w:szCs w:val="24"/>
        </w:rPr>
        <w:t>их связь с целевыми показателями</w:t>
      </w:r>
    </w:p>
    <w:p w:rsidR="005B49FC" w:rsidRDefault="005B49FC" w:rsidP="005B49FC"/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143"/>
        <w:gridCol w:w="3542"/>
        <w:gridCol w:w="284"/>
        <w:gridCol w:w="5103"/>
        <w:gridCol w:w="4112"/>
      </w:tblGrid>
      <w:tr w:rsidR="005B49FC" w:rsidRPr="00D11B41" w:rsidTr="005B49FC">
        <w:trPr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№ </w:t>
            </w:r>
            <w:proofErr w:type="gramStart"/>
            <w:r w:rsidRPr="00D11B41">
              <w:rPr>
                <w:rFonts w:eastAsia="Calibri"/>
              </w:rPr>
              <w:t>п</w:t>
            </w:r>
            <w:proofErr w:type="gramEnd"/>
            <w:r w:rsidRPr="00D11B41">
              <w:rPr>
                <w:rFonts w:eastAsia="Calibri"/>
              </w:rPr>
              <w:t>/п</w:t>
            </w:r>
          </w:p>
        </w:tc>
        <w:tc>
          <w:tcPr>
            <w:tcW w:w="10772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Основные мероприятия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Наименование целевого показателя</w:t>
            </w:r>
          </w:p>
        </w:tc>
      </w:tr>
      <w:tr w:rsidR="005B49FC" w:rsidRPr="00D11B41" w:rsidTr="005B49FC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077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</w:tr>
      <w:tr w:rsidR="005B49FC" w:rsidRPr="00D11B41" w:rsidTr="005B49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Наименование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Содержание (направления расходов)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4112" w:type="dxa"/>
            <w:vMerge/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  <w:strike/>
              </w:rPr>
            </w:pPr>
          </w:p>
        </w:tc>
      </w:tr>
      <w:tr w:rsidR="005B49FC" w:rsidRPr="00D11B41" w:rsidTr="005B4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3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4</w:t>
            </w:r>
          </w:p>
        </w:tc>
        <w:tc>
          <w:tcPr>
            <w:tcW w:w="4112" w:type="dxa"/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5</w:t>
            </w:r>
          </w:p>
        </w:tc>
      </w:tr>
      <w:tr w:rsidR="005B49FC" w:rsidRPr="00D11B41" w:rsidTr="005B49F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jc w:val="right"/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tabs>
                <w:tab w:val="left" w:pos="601"/>
              </w:tabs>
              <w:ind w:left="352"/>
              <w:contextualSpacing/>
              <w:rPr>
                <w:rFonts w:eastAsia="Calibri"/>
                <w:b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Цель 1. Совершенствование и реализация муниципальной политики в отдельных секторах экономики, повышение качества стратегического планирования</w:t>
            </w:r>
          </w:p>
        </w:tc>
      </w:tr>
      <w:tr w:rsidR="005B49FC" w:rsidRPr="00D11B41" w:rsidTr="005B49FC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jc w:val="right"/>
              <w:rPr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Задача 1. Повышение качества муниципального управления и администрирования государственных полномочий</w:t>
            </w:r>
          </w:p>
        </w:tc>
      </w:tr>
      <w:tr w:rsidR="005B49FC" w:rsidRPr="00D11B41" w:rsidTr="005B49FC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jc w:val="right"/>
              <w:rPr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 xml:space="preserve">Подпрограмма I </w:t>
            </w:r>
            <w:r w:rsidRPr="00D11B41">
              <w:rPr>
                <w:b/>
                <w:lang w:eastAsia="ru-RU"/>
              </w:rPr>
              <w:t>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5B49FC" w:rsidRPr="00D11B41" w:rsidTr="005B49FC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ind w:right="-108"/>
              <w:rPr>
                <w:rFonts w:eastAsia="Calibri"/>
              </w:rPr>
            </w:pPr>
            <w:r w:rsidRPr="00D11B41">
              <w:rPr>
                <w:rFonts w:eastAsia="Calibri"/>
              </w:rPr>
              <w:t>1.1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</w:rPr>
            </w:pPr>
            <w:r w:rsidRPr="00D11B41">
              <w:rPr>
                <w:color w:val="000000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proofErr w:type="gramStart"/>
            <w:r w:rsidRPr="00D11B41">
              <w:rPr>
                <w:rFonts w:eastAsia="Calibri"/>
              </w:rPr>
              <w:t>Содержание администрации города Югорска, подведомственных обеспечивающих учреждений (содержание  и текущий ремонт зданий, приобретение основных средств), расходы на закупку товаров, выполнение работ, оказание услуг для муниципальных нужд, выплата денежного содержания работникам органов и структурных подразделений администрации города и работникам обеспечивающих учреждений на исполнение соответствующих полномочий и функций, проведение специальной оценки условий труда.</w:t>
            </w:r>
            <w:proofErr w:type="gramEnd"/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Осуществление переданных полномочий на государственную регистрацию актов гражданского состояния; осуществление полномочий по хранению, комплектованию, учету и использованию архивных документов, относящихся </w:t>
            </w:r>
            <w:r>
              <w:rPr>
                <w:rFonts w:eastAsia="Calibri"/>
              </w:rPr>
              <w:t xml:space="preserve">                  </w:t>
            </w:r>
            <w:r w:rsidRPr="00D11B41">
              <w:rPr>
                <w:rFonts w:eastAsia="Calibri"/>
              </w:rPr>
              <w:t xml:space="preserve">к государственной собственности </w:t>
            </w:r>
            <w:r>
              <w:rPr>
                <w:rFonts w:eastAsia="Calibri"/>
              </w:rPr>
              <w:t xml:space="preserve">           </w:t>
            </w:r>
            <w:r w:rsidRPr="00D11B41">
              <w:rPr>
                <w:rFonts w:eastAsia="Calibri"/>
              </w:rPr>
              <w:t>Ханты-Мансийского автономного округа – Югры, осуществление первичного воинского учета на территориях, где отсутствуют военные комиссариаты.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Осуществление деятельности по опеке </w:t>
            </w:r>
            <w:r>
              <w:rPr>
                <w:rFonts w:eastAsia="Calibri"/>
              </w:rPr>
              <w:t xml:space="preserve">                  </w:t>
            </w:r>
            <w:r w:rsidRPr="00D11B41">
              <w:rPr>
                <w:rFonts w:eastAsia="Calibri"/>
              </w:rPr>
              <w:lastRenderedPageBreak/>
              <w:t>и попечительству, обеспечение дополнительных гарантий прав на жилое помещение детей-сирот и детей, оставшихся без попечения родителей.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Социальные выплаты отдельным категориям граждан, дополнительное пенсионное обеспечение муниципальных служащих</w:t>
            </w:r>
          </w:p>
        </w:tc>
        <w:tc>
          <w:tcPr>
            <w:tcW w:w="5103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lastRenderedPageBreak/>
              <w:t xml:space="preserve">Федеральный закон от 06.10.2003 № 131-ФЗ «Об общих принципах организации местного самоуправления </w:t>
            </w:r>
            <w:r>
              <w:rPr>
                <w:rFonts w:eastAsia="Calibri"/>
              </w:rPr>
              <w:t xml:space="preserve">                  </w:t>
            </w:r>
            <w:r w:rsidRPr="00D11B41">
              <w:rPr>
                <w:rFonts w:eastAsia="Calibri"/>
              </w:rPr>
              <w:t>в Российской Федерации»;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Федеральный закон от 02.03.2007 № 25-ФЗ </w:t>
            </w:r>
            <w:r>
              <w:rPr>
                <w:rFonts w:eastAsia="Calibri"/>
              </w:rPr>
              <w:t xml:space="preserve">                            </w:t>
            </w:r>
            <w:r w:rsidRPr="00D11B41">
              <w:rPr>
                <w:rFonts w:eastAsia="Calibri"/>
              </w:rPr>
              <w:t>«О муниципальной службе в Российской Федерации»;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</w:t>
            </w:r>
            <w:r>
              <w:rPr>
                <w:rFonts w:eastAsia="Calibri"/>
              </w:rPr>
              <w:t xml:space="preserve">                 </w:t>
            </w:r>
            <w:r w:rsidRPr="00D11B41">
              <w:rPr>
                <w:rFonts w:eastAsia="Calibri"/>
              </w:rPr>
              <w:t xml:space="preserve">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состояния»;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решение Думы города Югорска от 05.05.2016 № 34</w:t>
            </w:r>
            <w:r>
              <w:rPr>
                <w:rFonts w:eastAsia="Calibri"/>
              </w:rPr>
              <w:t xml:space="preserve">           </w:t>
            </w:r>
            <w:r w:rsidRPr="00D11B41">
              <w:rPr>
                <w:rFonts w:eastAsia="Calibri"/>
              </w:rPr>
              <w:t xml:space="preserve"> «О структуре администрации города Югорска»;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решение Думы города Югорска от 06.04.2011 № 51</w:t>
            </w:r>
            <w:r>
              <w:rPr>
                <w:rFonts w:eastAsia="Calibri"/>
              </w:rPr>
              <w:t xml:space="preserve">               </w:t>
            </w:r>
            <w:r w:rsidRPr="00D11B41">
              <w:rPr>
                <w:rFonts w:eastAsia="Calibri"/>
              </w:rPr>
              <w:t xml:space="preserve"> «О размерах должностных окладов по должностям муниципальной службы, учреждаемым для обеспечения </w:t>
            </w:r>
            <w:proofErr w:type="gramStart"/>
            <w:r w:rsidRPr="00D11B41">
              <w:rPr>
                <w:rFonts w:eastAsia="Calibri"/>
              </w:rPr>
              <w:t>исполнения полномочий органов местного самоуправления города</w:t>
            </w:r>
            <w:proofErr w:type="gramEnd"/>
            <w:r w:rsidRPr="00D11B41">
              <w:rPr>
                <w:rFonts w:eastAsia="Calibri"/>
              </w:rPr>
              <w:t xml:space="preserve"> Югорска»;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 решение Думы города Югорска от 27.03.2012 № 24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«Об утверждении Положения о размерах ежемесячных</w:t>
            </w:r>
            <w:r>
              <w:rPr>
                <w:rFonts w:eastAsia="Calibri"/>
              </w:rPr>
              <w:t xml:space="preserve">    </w:t>
            </w:r>
            <w:r w:rsidRPr="00D11B41">
              <w:rPr>
                <w:rFonts w:eastAsia="Calibri"/>
              </w:rPr>
              <w:t xml:space="preserve"> и дополнительных выплат муниципальным служащим города Югорска  и порядке их осуществления»; постановление администрации города Югорска</w:t>
            </w:r>
            <w:r>
              <w:rPr>
                <w:rFonts w:eastAsia="Calibri"/>
              </w:rPr>
              <w:t xml:space="preserve">                   </w:t>
            </w:r>
            <w:r w:rsidRPr="00D11B41">
              <w:rPr>
                <w:rFonts w:eastAsia="Calibri"/>
              </w:rPr>
              <w:t xml:space="preserve"> от 17.01.2017 № 62 «Об оплате труда и социальной защищенности лиц, занимающих должности,</w:t>
            </w:r>
            <w:r>
              <w:rPr>
                <w:rFonts w:eastAsia="Calibri"/>
              </w:rPr>
              <w:t xml:space="preserve">                       </w:t>
            </w:r>
            <w:r w:rsidRPr="00D11B41">
              <w:rPr>
                <w:rFonts w:eastAsia="Calibri"/>
              </w:rPr>
              <w:t xml:space="preserve"> не отнесенные к должностям муниципальной службы, </w:t>
            </w:r>
            <w:r>
              <w:rPr>
                <w:rFonts w:eastAsia="Calibri"/>
              </w:rPr>
              <w:t xml:space="preserve">          </w:t>
            </w:r>
            <w:r w:rsidRPr="00D11B41">
              <w:rPr>
                <w:rFonts w:eastAsia="Calibri"/>
              </w:rPr>
              <w:lastRenderedPageBreak/>
              <w:t>и осуществляющих техническое обеспечение деятельности администрации города Югорска»</w:t>
            </w:r>
          </w:p>
        </w:tc>
        <w:tc>
          <w:tcPr>
            <w:tcW w:w="4112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lastRenderedPageBreak/>
              <w:t>Показатель 1. Исполнение плановых значений по администрируемым доходам (без учета безвозмездных поступлений) за отчетный год.</w:t>
            </w:r>
          </w:p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Показатель 2. Исполнение расходных обязательств по реализации вопросов местного значения.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Значения показателей определяются по фактическим данным Управления  бухгалтерского учета и отчетности администрации города Югорска</w:t>
            </w:r>
          </w:p>
        </w:tc>
      </w:tr>
      <w:tr w:rsidR="005B49FC" w:rsidRPr="00D11B41" w:rsidTr="005B49FC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ind w:right="-108"/>
              <w:rPr>
                <w:rFonts w:eastAsia="Calibri"/>
              </w:rPr>
            </w:pPr>
            <w:r w:rsidRPr="00D11B41">
              <w:rPr>
                <w:rFonts w:eastAsia="Calibri"/>
              </w:rPr>
              <w:lastRenderedPageBreak/>
              <w:t>1.2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49FC" w:rsidRPr="00D11B41" w:rsidRDefault="005B49FC" w:rsidP="00C1159F">
            <w:pPr>
              <w:rPr>
                <w:color w:val="000000"/>
                <w:lang w:eastAsia="ru-RU"/>
              </w:rPr>
            </w:pPr>
            <w:r w:rsidRPr="00D11B41">
              <w:rPr>
                <w:color w:val="000000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Предоставление дополнительных мер социальной поддержки детям-сиротам </w:t>
            </w:r>
            <w:r>
              <w:rPr>
                <w:rFonts w:eastAsia="Calibri"/>
              </w:rPr>
              <w:t xml:space="preserve">          </w:t>
            </w:r>
            <w:r w:rsidRPr="00D11B41">
              <w:rPr>
                <w:rFonts w:eastAsia="Calibri"/>
              </w:rPr>
              <w:t>и детям, оставшимся без попечения родителей, лицам из числа детей-сирот</w:t>
            </w:r>
            <w:r>
              <w:rPr>
                <w:rFonts w:eastAsia="Calibri"/>
              </w:rPr>
              <w:t xml:space="preserve">          </w:t>
            </w:r>
            <w:r w:rsidRPr="00D11B41">
              <w:rPr>
                <w:rFonts w:eastAsia="Calibri"/>
              </w:rPr>
              <w:t xml:space="preserve"> и детям, оставшихся без попечения родителей, а также усыновителям, приемным родителям</w:t>
            </w:r>
          </w:p>
          <w:p w:rsidR="005B49FC" w:rsidRPr="00D11B41" w:rsidRDefault="005B49FC" w:rsidP="005B49FC">
            <w:pPr>
              <w:ind w:firstLine="318"/>
              <w:jc w:val="both"/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Закон Ханты-Мансийского автономного округа – Югры от 20.07. 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Закон Ханты-Мансийского автономного округа – Югры от 09.06.2009 № 86-оз  «О дополнительных гарантиях </w:t>
            </w:r>
            <w:r>
              <w:rPr>
                <w:rFonts w:eastAsia="Calibri"/>
              </w:rPr>
              <w:t xml:space="preserve">          </w:t>
            </w:r>
            <w:r w:rsidRPr="00D11B41">
              <w:rPr>
                <w:rFonts w:eastAsia="Calibri"/>
              </w:rPr>
              <w:t xml:space="preserve">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      </w:r>
            <w:r>
              <w:rPr>
                <w:rFonts w:eastAsia="Calibri"/>
              </w:rPr>
              <w:t xml:space="preserve">                      </w:t>
            </w:r>
            <w:proofErr w:type="gramStart"/>
            <w:r w:rsidRPr="00D11B41"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 w:rsidRPr="00D11B41">
              <w:rPr>
                <w:rFonts w:eastAsia="Calibri"/>
              </w:rPr>
              <w:t>Ханты-Мансийском</w:t>
            </w:r>
            <w:proofErr w:type="gramEnd"/>
            <w:r w:rsidRPr="00D11B41">
              <w:rPr>
                <w:rFonts w:eastAsia="Calibri"/>
              </w:rPr>
              <w:t xml:space="preserve"> автономном округе – Югре»</w:t>
            </w:r>
          </w:p>
        </w:tc>
        <w:tc>
          <w:tcPr>
            <w:tcW w:w="4112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Показатель 3. Численность детей-сирот</w:t>
            </w:r>
            <w:r>
              <w:rPr>
                <w:rFonts w:eastAsia="Calibri"/>
              </w:rPr>
              <w:t xml:space="preserve">             </w:t>
            </w:r>
            <w:r w:rsidRPr="00D11B41">
              <w:rPr>
                <w:rFonts w:eastAsia="Calibri"/>
              </w:rPr>
              <w:t xml:space="preserve"> и детей, оставшихся без попечения родителей, переданных на воспитание</w:t>
            </w:r>
            <w:r>
              <w:rPr>
                <w:rFonts w:eastAsia="Calibri"/>
              </w:rPr>
              <w:t xml:space="preserve">                  </w:t>
            </w:r>
            <w:r w:rsidRPr="00D11B41">
              <w:rPr>
                <w:rFonts w:eastAsia="Calibri"/>
              </w:rPr>
              <w:t xml:space="preserve"> в семьи.</w:t>
            </w:r>
          </w:p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Данные административного учета</w:t>
            </w:r>
          </w:p>
        </w:tc>
      </w:tr>
      <w:tr w:rsidR="005B49FC" w:rsidRPr="00D11B41" w:rsidTr="005B49FC">
        <w:trPr>
          <w:trHeight w:val="308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Цель 2. Создание условий для устойчивого развития малого и среднего предпринимательства на территории города Югорска</w:t>
            </w:r>
          </w:p>
        </w:tc>
      </w:tr>
      <w:tr w:rsidR="005B49FC" w:rsidRPr="00D11B41" w:rsidTr="005B49FC">
        <w:trPr>
          <w:trHeight w:val="420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5B49FC" w:rsidRPr="00D11B41" w:rsidRDefault="005B49FC" w:rsidP="00C1159F">
            <w:pPr>
              <w:rPr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ind w:left="105"/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Задача 2. Обеспечение доступности мер поддержки субъектов малого и среднего предпринимательства. Формирование</w:t>
            </w:r>
          </w:p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благоприятного предпринимательского климата и условий для ведения бизнеса</w:t>
            </w:r>
          </w:p>
        </w:tc>
      </w:tr>
      <w:tr w:rsidR="005B49FC" w:rsidRPr="00D11B41" w:rsidTr="005B49FC">
        <w:trPr>
          <w:trHeight w:val="261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ind w:left="105"/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Подпрограмма I</w:t>
            </w:r>
            <w:r w:rsidRPr="00D11B41">
              <w:rPr>
                <w:b/>
                <w:bCs/>
                <w:color w:val="000000"/>
                <w:lang w:val="en-US" w:eastAsia="ru-RU"/>
              </w:rPr>
              <w:t>I</w:t>
            </w:r>
            <w:r w:rsidRPr="00D11B41">
              <w:rPr>
                <w:b/>
                <w:bCs/>
                <w:color w:val="000000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5B49FC" w:rsidRPr="00D11B41" w:rsidTr="005B49FC">
        <w:trPr>
          <w:trHeight w:val="2536"/>
        </w:trPr>
        <w:tc>
          <w:tcPr>
            <w:tcW w:w="567" w:type="dxa"/>
            <w:shd w:val="clear" w:color="auto" w:fill="auto"/>
          </w:tcPr>
          <w:p w:rsidR="005B49FC" w:rsidRPr="00C533C7" w:rsidRDefault="005B49FC" w:rsidP="00C1159F">
            <w:pPr>
              <w:jc w:val="center"/>
              <w:rPr>
                <w:rFonts w:eastAsia="Calibri"/>
              </w:rPr>
            </w:pPr>
            <w:r w:rsidRPr="00C533C7">
              <w:rPr>
                <w:rFonts w:eastAsia="Calibri"/>
              </w:rPr>
              <w:t>2.1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49FC" w:rsidRPr="00C533C7" w:rsidRDefault="005B49FC" w:rsidP="00C1159F">
            <w:pPr>
              <w:rPr>
                <w:rFonts w:eastAsia="Calibri"/>
              </w:rPr>
            </w:pPr>
            <w:r w:rsidRPr="00C533C7">
              <w:rPr>
                <w:lang w:eastAsia="ru-RU"/>
              </w:rPr>
              <w:t>Оказание мер поддержки субъектам малого и среднего предпринимательства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C533C7" w:rsidRDefault="005B49FC" w:rsidP="005B49F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Предоставление грантов субъектам малого и среднего предпринимательства, осуществляющих социально значимые виды деятельн</w:t>
            </w:r>
            <w:r>
              <w:rPr>
                <w:rFonts w:eastAsia="Calibri"/>
              </w:rPr>
              <w:t>ости</w:t>
            </w:r>
          </w:p>
        </w:tc>
        <w:tc>
          <w:tcPr>
            <w:tcW w:w="5103" w:type="dxa"/>
            <w:shd w:val="clear" w:color="auto" w:fill="auto"/>
          </w:tcPr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 xml:space="preserve">Постановление администрации города Югорска </w:t>
            </w:r>
            <w:r>
              <w:rPr>
                <w:rFonts w:eastAsia="Calibri"/>
              </w:rPr>
              <w:t xml:space="preserve">                     </w:t>
            </w:r>
            <w:r w:rsidRPr="00C533C7">
              <w:rPr>
                <w:rFonts w:eastAsia="Calibri"/>
              </w:rPr>
              <w:t xml:space="preserve">от 10.05.2018 № 1261 «О порядке предоставления субсидий субъектам малого </w:t>
            </w:r>
            <w:r>
              <w:rPr>
                <w:rFonts w:eastAsia="Calibri"/>
              </w:rPr>
              <w:t>и среднего предпринимательства»</w:t>
            </w:r>
          </w:p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</w:p>
        </w:tc>
        <w:tc>
          <w:tcPr>
            <w:tcW w:w="4112" w:type="dxa"/>
            <w:shd w:val="clear" w:color="auto" w:fill="auto"/>
          </w:tcPr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Показатель 4. Численность занятых в сфере малого и среднего предпринимательства, включая индивидуальных предпринимателей.</w:t>
            </w:r>
            <w:r>
              <w:rPr>
                <w:rFonts w:eastAsia="Calibri"/>
              </w:rPr>
              <w:t xml:space="preserve"> </w:t>
            </w:r>
            <w:r w:rsidRPr="00C533C7">
              <w:rPr>
                <w:rFonts w:eastAsia="Calibri"/>
              </w:rPr>
              <w:t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 и численности индивидуальных предпринимателей, представленных Межрайонной инспекцией Федеральной налоговой службы Российской Федерации №4 по Ханты-Мансийскому автономному округу-Югре  на основании запроса.</w:t>
            </w:r>
          </w:p>
          <w:p w:rsidR="005B49FC" w:rsidRPr="00C533C7" w:rsidRDefault="005B49FC" w:rsidP="005B49FC">
            <w:pPr>
              <w:jc w:val="both"/>
              <w:rPr>
                <w:lang w:eastAsia="ru-RU"/>
              </w:rPr>
            </w:pPr>
            <w:r w:rsidRPr="00C533C7">
              <w:rPr>
                <w:rFonts w:eastAsia="Calibri"/>
              </w:rPr>
              <w:t xml:space="preserve">Показатель 5. </w:t>
            </w:r>
            <w:r w:rsidRPr="00C533C7">
              <w:rPr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</w:t>
            </w:r>
            <w:r>
              <w:rPr>
                <w:lang w:eastAsia="ru-RU"/>
              </w:rPr>
              <w:t xml:space="preserve">                      </w:t>
            </w:r>
            <w:r w:rsidRPr="00C533C7">
              <w:rPr>
                <w:lang w:eastAsia="ru-RU"/>
              </w:rPr>
              <w:lastRenderedPageBreak/>
              <w:t>в расчете на 10 тыс. человек населения города Югорска.</w:t>
            </w:r>
          </w:p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lang w:eastAsia="ru-RU"/>
              </w:rPr>
              <w:t xml:space="preserve">Определяется по данным Единого реестра субъектов малого и среднего предпринимательства Федеральной налоговой службы Российской Федерации </w:t>
            </w:r>
            <w:r>
              <w:rPr>
                <w:lang w:eastAsia="ru-RU"/>
              </w:rPr>
              <w:t xml:space="preserve">            </w:t>
            </w:r>
            <w:r w:rsidRPr="00C533C7">
              <w:rPr>
                <w:lang w:eastAsia="ru-RU"/>
              </w:rPr>
              <w:t>и сведениям о среднегодовой численности постоянного населения по данным органов государственной статистики</w:t>
            </w:r>
          </w:p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</w:p>
        </w:tc>
      </w:tr>
      <w:tr w:rsidR="005B49FC" w:rsidRPr="00D11B41" w:rsidTr="005B49FC">
        <w:trPr>
          <w:trHeight w:val="6100"/>
        </w:trPr>
        <w:tc>
          <w:tcPr>
            <w:tcW w:w="567" w:type="dxa"/>
            <w:shd w:val="clear" w:color="auto" w:fill="auto"/>
          </w:tcPr>
          <w:p w:rsidR="005B49FC" w:rsidRPr="00C533C7" w:rsidRDefault="005B49FC" w:rsidP="00C1159F">
            <w:pPr>
              <w:jc w:val="center"/>
              <w:rPr>
                <w:rFonts w:eastAsia="Calibri"/>
              </w:rPr>
            </w:pPr>
            <w:r w:rsidRPr="00C533C7">
              <w:rPr>
                <w:rFonts w:eastAsia="Calibri"/>
              </w:rPr>
              <w:lastRenderedPageBreak/>
              <w:t>2.2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49FC" w:rsidRPr="00C533C7" w:rsidRDefault="005B49FC" w:rsidP="00C1159F">
            <w:pPr>
              <w:rPr>
                <w:lang w:eastAsia="ru-RU"/>
              </w:rPr>
            </w:pPr>
            <w:r w:rsidRPr="00C533C7">
              <w:rPr>
                <w:color w:val="000000"/>
                <w:lang w:eastAsia="ru-RU"/>
              </w:rPr>
              <w:t>Участие в реализации регионального проекта «</w:t>
            </w:r>
            <w:r>
              <w:rPr>
                <w:color w:val="000000"/>
                <w:lang w:eastAsia="ru-RU"/>
              </w:rPr>
              <w:t>Р</w:t>
            </w:r>
            <w:r w:rsidRPr="00C533C7">
              <w:rPr>
                <w:color w:val="000000"/>
                <w:lang w:eastAsia="ru-RU"/>
              </w:rPr>
              <w:t xml:space="preserve">асширение доступа субъектов малого и среднего предпринимательства к финансовым ресурсам, в том числе к льготному финансированию» 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C533C7" w:rsidRDefault="005B49FC" w:rsidP="005B49F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(в порядке, предусмотренно</w:t>
            </w:r>
            <w:r>
              <w:rPr>
                <w:rFonts w:eastAsia="Calibri"/>
              </w:rPr>
              <w:t>м муниципальным правовым актом)</w:t>
            </w:r>
          </w:p>
          <w:p w:rsidR="005B49FC" w:rsidRPr="00C533C7" w:rsidRDefault="005B49FC" w:rsidP="005B49F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Постановление администрации города Югорска</w:t>
            </w:r>
            <w:r>
              <w:rPr>
                <w:rFonts w:eastAsia="Calibri"/>
              </w:rPr>
              <w:t xml:space="preserve">                      </w:t>
            </w:r>
            <w:r w:rsidRPr="00C533C7">
              <w:rPr>
                <w:rFonts w:eastAsia="Calibri"/>
              </w:rPr>
              <w:t xml:space="preserve"> от 04.04.2019 № 701 «О порядке предоставления субсидий субъектам малого и среднего предпринимательства»;</w:t>
            </w:r>
          </w:p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постановление администрации города Югорска</w:t>
            </w:r>
            <w:r>
              <w:rPr>
                <w:rFonts w:eastAsia="Calibri"/>
              </w:rPr>
              <w:t xml:space="preserve">                     </w:t>
            </w:r>
            <w:r w:rsidRPr="00C533C7">
              <w:rPr>
                <w:rFonts w:eastAsia="Calibri"/>
              </w:rPr>
              <w:t xml:space="preserve"> от 29.06.2018 № 1836 «Об утверждении Порядка предоставления субсидий в целях финансового обеспечения затрат, связанных с созданием и (или) обеспечением деятельности центров молодежного инновационного творчества»;</w:t>
            </w:r>
          </w:p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</w:t>
            </w:r>
            <w:r w:rsidRPr="00C533C7">
              <w:t xml:space="preserve">риложение 6, 8 к государственной программе </w:t>
            </w:r>
            <w:r>
              <w:t xml:space="preserve">              </w:t>
            </w:r>
            <w:r w:rsidRPr="00C533C7">
              <w:t>Ханты-Мансийского  автономного округа – Югры «Развитие экономического потенциала»</w:t>
            </w:r>
          </w:p>
        </w:tc>
        <w:tc>
          <w:tcPr>
            <w:tcW w:w="4112" w:type="dxa"/>
            <w:shd w:val="clear" w:color="auto" w:fill="auto"/>
          </w:tcPr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rFonts w:eastAsia="Calibri"/>
              </w:rPr>
              <w:t>Показатель 4. Численность занятых в сфере малого и среднего предпринимательства, включая индивидуальных предпринимателей.</w:t>
            </w:r>
            <w:r>
              <w:rPr>
                <w:rFonts w:eastAsia="Calibri"/>
              </w:rPr>
              <w:t xml:space="preserve"> </w:t>
            </w:r>
            <w:r w:rsidRPr="00C533C7">
              <w:rPr>
                <w:rFonts w:eastAsia="Calibri"/>
              </w:rPr>
              <w:t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 и численности индивидуальных предпринимателей, представленных Межрайонной инспекцией Федеральной налоговой службы Российской Федерации №4 по Ханты-Мансийскому автономному округу-Югре  на основании запроса.</w:t>
            </w:r>
          </w:p>
          <w:p w:rsidR="005B49FC" w:rsidRPr="00C533C7" w:rsidRDefault="005B49FC" w:rsidP="005B49FC">
            <w:pPr>
              <w:jc w:val="both"/>
              <w:rPr>
                <w:lang w:eastAsia="ru-RU"/>
              </w:rPr>
            </w:pPr>
            <w:r w:rsidRPr="00C533C7">
              <w:rPr>
                <w:rFonts w:eastAsia="Calibri"/>
              </w:rPr>
              <w:t xml:space="preserve">Показатель 5. </w:t>
            </w:r>
            <w:r w:rsidRPr="00C533C7">
              <w:rPr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</w:t>
            </w:r>
            <w:r>
              <w:rPr>
                <w:lang w:eastAsia="ru-RU"/>
              </w:rPr>
              <w:t xml:space="preserve">                    </w:t>
            </w:r>
            <w:r w:rsidRPr="00C533C7">
              <w:rPr>
                <w:lang w:eastAsia="ru-RU"/>
              </w:rPr>
              <w:t>в расчете на 10 тыс. человек населения города Югорска.</w:t>
            </w:r>
          </w:p>
          <w:p w:rsidR="005B49FC" w:rsidRPr="00C533C7" w:rsidRDefault="005B49FC" w:rsidP="005B49FC">
            <w:pPr>
              <w:jc w:val="both"/>
              <w:rPr>
                <w:rFonts w:eastAsia="Calibri"/>
              </w:rPr>
            </w:pPr>
            <w:r w:rsidRPr="00C533C7">
              <w:rPr>
                <w:lang w:eastAsia="ru-RU"/>
              </w:rPr>
              <w:t xml:space="preserve">Определяется по данным Единого реестра субъектов малого и среднего предпринимательства Федеральной налоговой службы Российской Федерации </w:t>
            </w:r>
            <w:r>
              <w:rPr>
                <w:lang w:eastAsia="ru-RU"/>
              </w:rPr>
              <w:t xml:space="preserve">             </w:t>
            </w:r>
            <w:r w:rsidRPr="00C533C7">
              <w:rPr>
                <w:lang w:eastAsia="ru-RU"/>
              </w:rPr>
              <w:t>и сведениям о среднегодовой численности постоянного населения по данным органов государственной статистики</w:t>
            </w:r>
          </w:p>
        </w:tc>
      </w:tr>
      <w:tr w:rsidR="005B49FC" w:rsidRPr="00D11B41" w:rsidTr="005B49FC">
        <w:trPr>
          <w:trHeight w:val="405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Цель 3. Устойчивое развитие агропромышленного комплекса</w:t>
            </w:r>
          </w:p>
        </w:tc>
      </w:tr>
      <w:tr w:rsidR="005B49FC" w:rsidRPr="00D11B41" w:rsidTr="005B49FC">
        <w:trPr>
          <w:trHeight w:val="227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 xml:space="preserve">Задача 3. Оказание мер государственной поддержки </w:t>
            </w:r>
            <w:proofErr w:type="spellStart"/>
            <w:r w:rsidRPr="00D11B41">
              <w:rPr>
                <w:b/>
                <w:bCs/>
                <w:color w:val="000000"/>
                <w:lang w:eastAsia="ru-RU"/>
              </w:rPr>
              <w:t>сельхозтоваропроизводителям</w:t>
            </w:r>
            <w:proofErr w:type="spellEnd"/>
          </w:p>
        </w:tc>
      </w:tr>
      <w:tr w:rsidR="005B49FC" w:rsidRPr="00D11B41" w:rsidTr="005B49FC">
        <w:trPr>
          <w:trHeight w:val="470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Подпрограмма I</w:t>
            </w:r>
            <w:r w:rsidRPr="00D11B41">
              <w:rPr>
                <w:b/>
                <w:bCs/>
                <w:color w:val="000000"/>
                <w:lang w:val="en-US" w:eastAsia="ru-RU"/>
              </w:rPr>
              <w:t>II</w:t>
            </w:r>
            <w:r w:rsidRPr="00D11B41">
              <w:rPr>
                <w:b/>
                <w:bCs/>
                <w:color w:val="000000"/>
                <w:lang w:eastAsia="ru-RU"/>
              </w:rPr>
              <w:t xml:space="preserve"> «Развитие агропромышленного комплекса»</w:t>
            </w:r>
          </w:p>
        </w:tc>
      </w:tr>
      <w:tr w:rsidR="005B49FC" w:rsidRPr="00D11B41" w:rsidTr="005B49FC"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lastRenderedPageBreak/>
              <w:t>3.1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49FC" w:rsidRPr="00D11B41" w:rsidRDefault="005B49FC" w:rsidP="00C1159F">
            <w:pPr>
              <w:rPr>
                <w:color w:val="000000"/>
                <w:lang w:eastAsia="ru-RU"/>
              </w:rPr>
            </w:pPr>
            <w:r w:rsidRPr="00D11B41">
              <w:rPr>
                <w:color w:val="000000"/>
                <w:lang w:eastAsia="ru-RU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Выплата субсидий на поддержку животноводства, переработки </w:t>
            </w:r>
            <w:r>
              <w:rPr>
                <w:rFonts w:eastAsia="Calibri"/>
              </w:rPr>
              <w:t xml:space="preserve">                           </w:t>
            </w:r>
            <w:r w:rsidRPr="00D11B41">
              <w:rPr>
                <w:rFonts w:eastAsia="Calibri"/>
              </w:rPr>
              <w:t>и реализации продукции животноводства.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Выплата субсидий на поддержку мясного скотоводства, переработки и реализации продукции мясного скотоводства.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Выплата субсидий на поддержку малых форм хозяйствования.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>Администрирование государственного полномочия</w:t>
            </w:r>
          </w:p>
        </w:tc>
        <w:tc>
          <w:tcPr>
            <w:tcW w:w="5103" w:type="dxa"/>
            <w:shd w:val="clear" w:color="auto" w:fill="auto"/>
          </w:tcPr>
          <w:p w:rsidR="005B49FC" w:rsidRPr="00D11B41" w:rsidRDefault="005B49FC" w:rsidP="005B49FC">
            <w:pPr>
              <w:ind w:firstLine="318"/>
              <w:jc w:val="both"/>
              <w:rPr>
                <w:spacing w:val="6"/>
                <w:lang w:eastAsia="ru-RU"/>
              </w:rPr>
            </w:pPr>
            <w:r w:rsidRPr="00D11B41">
              <w:t xml:space="preserve">Закон Ханты – Мансийского автономного округа – Югры от 16.12.2010 № 228-оз «О наделении органов местного самоуправления муниципальных образований отдельным государственным полномочием по поддержке сельскохозяйственного производства </w:t>
            </w:r>
            <w:r>
              <w:t xml:space="preserve">                   </w:t>
            </w:r>
            <w:r w:rsidRPr="00D11B41">
              <w:t>и деятельности по заготовке и переработке дикоросов»;</w:t>
            </w:r>
          </w:p>
          <w:p w:rsidR="005B49FC" w:rsidRPr="00D11B41" w:rsidRDefault="005B49FC" w:rsidP="005B49FC">
            <w:pPr>
              <w:ind w:firstLine="318"/>
              <w:jc w:val="both"/>
            </w:pPr>
            <w:r w:rsidRPr="00D11B41">
              <w:t xml:space="preserve">постановление Правительства Ханты-Мансийского автономного округа – Югры от 05.10.2018 № 344-п </w:t>
            </w:r>
            <w:r>
              <w:t xml:space="preserve">              </w:t>
            </w:r>
            <w:r w:rsidRPr="00D11B41">
              <w:t>«О государственной программе Ханты-Мансийского автономного округа – Югры «Развитие агропромышленного комплекса»;</w:t>
            </w:r>
          </w:p>
          <w:p w:rsidR="005B49FC" w:rsidRPr="00D11B41" w:rsidRDefault="005B49FC" w:rsidP="005B49FC">
            <w:pPr>
              <w:ind w:firstLine="318"/>
              <w:jc w:val="both"/>
              <w:rPr>
                <w:spacing w:val="6"/>
                <w:lang w:eastAsia="ru-RU"/>
              </w:rPr>
            </w:pPr>
            <w:r w:rsidRPr="00D11B41">
              <w:t xml:space="preserve">приказ </w:t>
            </w:r>
            <w:proofErr w:type="gramStart"/>
            <w:r w:rsidRPr="00D11B41">
              <w:t>директора Департамента финансов администрации города</w:t>
            </w:r>
            <w:proofErr w:type="gramEnd"/>
            <w:r w:rsidRPr="00D11B41">
              <w:t xml:space="preserve"> Югорска от 10.01.2017 № 2-п «Об утверждении Типовых форм договоров (соглашений) между главным распорядителем средств бюджета города Югорска и юридическим лицом </w:t>
            </w:r>
            <w:r>
              <w:t xml:space="preserve">               </w:t>
            </w:r>
            <w:r w:rsidRPr="00D11B41">
              <w:t xml:space="preserve">(за исключением муниципальных учреждений), индивидуальным предпринимателем, физическим лицом – производителем товаров, работ, услуг </w:t>
            </w:r>
            <w:r>
              <w:t xml:space="preserve">                                  </w:t>
            </w:r>
            <w:r w:rsidRPr="00D11B41">
              <w:t>о предоставлении субсидии из бюджета города Югорска»</w:t>
            </w:r>
          </w:p>
        </w:tc>
        <w:tc>
          <w:tcPr>
            <w:tcW w:w="4112" w:type="dxa"/>
            <w:shd w:val="clear" w:color="auto" w:fill="auto"/>
          </w:tcPr>
          <w:p w:rsidR="005B49FC" w:rsidRPr="00D11B41" w:rsidRDefault="005B49FC" w:rsidP="005B49FC">
            <w:pPr>
              <w:ind w:firstLine="33"/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Показатель 6. Количество получателей государственной поддержки, осуществляющих производство сельскохозяйственной продукции.</w:t>
            </w:r>
          </w:p>
          <w:p w:rsidR="005B49FC" w:rsidRPr="00D11B41" w:rsidRDefault="005B49FC" w:rsidP="005B49FC">
            <w:pPr>
              <w:ind w:firstLine="33"/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Определяется по данным административного учета</w:t>
            </w:r>
          </w:p>
        </w:tc>
      </w:tr>
      <w:tr w:rsidR="005B49FC" w:rsidRPr="00D11B41" w:rsidTr="005B49FC">
        <w:trPr>
          <w:trHeight w:val="263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  <w:b/>
              </w:rPr>
              <w:t xml:space="preserve">Цель 4. </w:t>
            </w:r>
            <w:r w:rsidRPr="00D11B41">
              <w:rPr>
                <w:b/>
                <w:lang w:eastAsia="ru-RU"/>
              </w:rPr>
              <w:t>Создание условий для предоставления государственных и муниципальных услуг по принципу «одного окна»</w:t>
            </w:r>
          </w:p>
        </w:tc>
      </w:tr>
      <w:tr w:rsidR="005B49FC" w:rsidRPr="00D11B41" w:rsidTr="005B49FC">
        <w:trPr>
          <w:trHeight w:val="263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  <w:b/>
              </w:rPr>
            </w:pPr>
            <w:r w:rsidRPr="00D11B41">
              <w:rPr>
                <w:rFonts w:eastAsia="Calibri"/>
                <w:b/>
              </w:rPr>
              <w:t xml:space="preserve">Задача 4. </w:t>
            </w:r>
            <w:r w:rsidRPr="00D11B41">
              <w:rPr>
                <w:b/>
                <w:lang w:eastAsia="ru-RU"/>
              </w:rPr>
              <w:t>Повышение качества предоставления государственных и муниципальных услуг путем организации их предоставления по принципу «одного окна»</w:t>
            </w:r>
          </w:p>
        </w:tc>
      </w:tr>
      <w:tr w:rsidR="005B49FC" w:rsidRPr="00D11B41" w:rsidTr="005B49FC">
        <w:trPr>
          <w:trHeight w:val="219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  <w:b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  <w:b/>
              </w:rPr>
            </w:pPr>
            <w:r w:rsidRPr="00D11B41">
              <w:rPr>
                <w:rFonts w:eastAsia="Calibri"/>
                <w:b/>
              </w:rPr>
              <w:t xml:space="preserve">Подпрограмма </w:t>
            </w:r>
            <w:r w:rsidRPr="00D11B41">
              <w:rPr>
                <w:rFonts w:eastAsia="Calibri"/>
                <w:b/>
                <w:lang w:val="en-US"/>
              </w:rPr>
              <w:t>IV</w:t>
            </w:r>
            <w:r w:rsidRPr="00D11B41">
              <w:rPr>
                <w:rFonts w:eastAsia="Calibri"/>
                <w:b/>
              </w:rPr>
              <w:t xml:space="preserve"> «</w:t>
            </w:r>
            <w:r w:rsidRPr="00D11B41">
              <w:rPr>
                <w:b/>
                <w:lang w:eastAsia="ru-RU"/>
              </w:rPr>
              <w:t>Предоставление государственных и муниципальных услуг через многофункциональный центр (МФЦ)»</w:t>
            </w:r>
          </w:p>
        </w:tc>
      </w:tr>
      <w:tr w:rsidR="005B49FC" w:rsidRPr="00D11B41" w:rsidTr="005B49FC">
        <w:trPr>
          <w:trHeight w:val="1969"/>
        </w:trPr>
        <w:tc>
          <w:tcPr>
            <w:tcW w:w="567" w:type="dxa"/>
            <w:shd w:val="clear" w:color="auto" w:fill="auto"/>
            <w:hideMark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4.1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</w:rPr>
            </w:pPr>
            <w:r w:rsidRPr="00D11B41">
              <w:rPr>
                <w:lang w:eastAsia="ru-RU"/>
              </w:rPr>
              <w:t xml:space="preserve">Организация предоставления государственных и муниципальных услуг через многофункциональный центр 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rFonts w:eastAsia="Calibri"/>
              </w:rPr>
              <w:t xml:space="preserve">Финансовое обеспечение выполнения муниципального задания муниципального автономного учреждения «Многофункциональный центр предоставления государственных и муниципальных услуг» </w:t>
            </w:r>
          </w:p>
        </w:tc>
        <w:tc>
          <w:tcPr>
            <w:tcW w:w="5103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 xml:space="preserve">Федеральный закон от 27.07.2010 № 210-ФЗ  </w:t>
            </w:r>
            <w:r>
              <w:rPr>
                <w:lang w:eastAsia="ru-RU"/>
              </w:rPr>
              <w:t xml:space="preserve">                      </w:t>
            </w:r>
            <w:r w:rsidRPr="00D11B41">
              <w:rPr>
                <w:lang w:eastAsia="ru-RU"/>
              </w:rPr>
              <w:t>«Об организации предоставления государственных</w:t>
            </w:r>
            <w:r>
              <w:rPr>
                <w:lang w:eastAsia="ru-RU"/>
              </w:rPr>
              <w:t xml:space="preserve">                   </w:t>
            </w:r>
            <w:r w:rsidRPr="00D11B41">
              <w:rPr>
                <w:lang w:eastAsia="ru-RU"/>
              </w:rPr>
              <w:t xml:space="preserve"> и муниципальных услуг»;</w:t>
            </w:r>
          </w:p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Указ Президента Российской Федерации от 07.05.2012 №  601 «Об основных направлениях совершенствования системы государственного управления»;</w:t>
            </w:r>
          </w:p>
          <w:p w:rsidR="005B49FC" w:rsidRPr="00D11B41" w:rsidRDefault="006E3059" w:rsidP="005B49FC">
            <w:pPr>
              <w:jc w:val="both"/>
              <w:rPr>
                <w:lang w:eastAsia="ru-RU"/>
              </w:rPr>
            </w:pPr>
            <w:hyperlink r:id="rId7" w:history="1">
              <w:r w:rsidR="005B49FC" w:rsidRPr="00D11B41">
                <w:rPr>
                  <w:lang w:eastAsia="ru-RU"/>
                </w:rPr>
                <w:t>постановление</w:t>
              </w:r>
            </w:hyperlink>
            <w:r w:rsidR="005B49FC" w:rsidRPr="00D11B41">
              <w:rPr>
                <w:lang w:eastAsia="ru-RU"/>
              </w:rPr>
              <w:t xml:space="preserve"> Правительства Российской Федерации от 22.12.2012 № 1376 «Об утверждении </w:t>
            </w:r>
            <w:proofErr w:type="gramStart"/>
            <w:r w:rsidR="005B49FC" w:rsidRPr="00D11B41">
              <w:rPr>
                <w:lang w:eastAsia="ru-RU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="005B49FC" w:rsidRPr="00D11B41">
              <w:rPr>
                <w:lang w:eastAsia="ru-RU"/>
              </w:rPr>
              <w:t xml:space="preserve"> </w:t>
            </w:r>
            <w:r w:rsidR="005B49FC">
              <w:rPr>
                <w:lang w:eastAsia="ru-RU"/>
              </w:rPr>
              <w:t xml:space="preserve">                              </w:t>
            </w:r>
            <w:r w:rsidR="005B49FC" w:rsidRPr="00D11B41">
              <w:rPr>
                <w:lang w:eastAsia="ru-RU"/>
              </w:rPr>
              <w:t>и муниципальных услуг»;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lang w:eastAsia="ru-RU"/>
              </w:rPr>
              <w:t>постановление Правительства Ханты-Мансийского автономного округа - Югры от 05.10.2018 № 336-п</w:t>
            </w:r>
            <w:proofErr w:type="gramStart"/>
            <w:r w:rsidRPr="00D11B41">
              <w:rPr>
                <w:lang w:eastAsia="ru-RU"/>
              </w:rPr>
              <w:t>«О</w:t>
            </w:r>
            <w:proofErr w:type="gramEnd"/>
            <w:r w:rsidRPr="00D11B41">
              <w:rPr>
                <w:lang w:eastAsia="ru-RU"/>
              </w:rPr>
              <w:t xml:space="preserve"> государственной программе Ханты-Мансийского автономного округа - Югры «Развитие экономического потенциала» (приложение 3 к государственной программе «Порядок предоставления субсидии муниципальным образованиям Ханты-Мансийского </w:t>
            </w:r>
            <w:r w:rsidRPr="00D11B41">
              <w:rPr>
                <w:lang w:eastAsia="ru-RU"/>
              </w:rPr>
              <w:lastRenderedPageBreak/>
              <w:t>автономного округа - Югры на предоставление государственных услуг в многофункциональных центрах предоставления государственных и муниципальных услуг»)</w:t>
            </w:r>
          </w:p>
        </w:tc>
        <w:tc>
          <w:tcPr>
            <w:tcW w:w="4112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lastRenderedPageBreak/>
              <w:t>Показатель 7. Среднее время ожидания</w:t>
            </w:r>
            <w:r>
              <w:rPr>
                <w:lang w:eastAsia="ru-RU"/>
              </w:rPr>
              <w:t xml:space="preserve">                </w:t>
            </w:r>
            <w:r w:rsidRPr="00D11B41">
              <w:rPr>
                <w:lang w:eastAsia="ru-RU"/>
              </w:rPr>
              <w:t xml:space="preserve"> в очереди для подачи (получения) документов по предоставлению государственных и муниципальных услуг</w:t>
            </w:r>
            <w:r>
              <w:rPr>
                <w:lang w:eastAsia="ru-RU"/>
              </w:rPr>
              <w:t xml:space="preserve">            </w:t>
            </w:r>
            <w:r w:rsidRPr="00D11B41">
              <w:rPr>
                <w:lang w:eastAsia="ru-RU"/>
              </w:rPr>
              <w:t xml:space="preserve"> в МФЦ.</w:t>
            </w:r>
          </w:p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Определяется, как абсолютный показатель, по данным электронной системы управления очередью МФЦ.</w:t>
            </w:r>
          </w:p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Показатель 8. Уровень удовлетворенности граждан качеством предоставления государственных и муниципальных услуг</w:t>
            </w:r>
            <w:r>
              <w:rPr>
                <w:lang w:eastAsia="ru-RU"/>
              </w:rPr>
              <w:t xml:space="preserve">              </w:t>
            </w:r>
            <w:r w:rsidRPr="00D11B41">
              <w:rPr>
                <w:lang w:eastAsia="ru-RU"/>
              </w:rPr>
              <w:t xml:space="preserve"> в МФЦ. </w:t>
            </w:r>
          </w:p>
          <w:p w:rsidR="005B49FC" w:rsidRPr="00D11B41" w:rsidRDefault="005B49FC" w:rsidP="005B49FC">
            <w:pPr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 xml:space="preserve">Определяется по результатам оценки посредством пультов оценки качества предоставляемых услуг, данным информационной аналитической системы «Мониторинг качества государственных услуг» (ИАС МКГУ), результатам прямого </w:t>
            </w:r>
            <w:r w:rsidRPr="00D11B41">
              <w:rPr>
                <w:lang w:eastAsia="ru-RU"/>
              </w:rPr>
              <w:lastRenderedPageBreak/>
              <w:t>анкетирования заявителей посредством заполнения опросных анкет.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  <w:r w:rsidRPr="00D11B41">
              <w:rPr>
                <w:lang w:eastAsia="ru-RU"/>
              </w:rPr>
              <w:t xml:space="preserve">Рассчитывается, как доля заявителей, положительно оценивших качество предоставленных государственных </w:t>
            </w:r>
            <w:r>
              <w:rPr>
                <w:lang w:eastAsia="ru-RU"/>
              </w:rPr>
              <w:t xml:space="preserve">                      </w:t>
            </w:r>
            <w:r w:rsidRPr="00D11B41">
              <w:rPr>
                <w:lang w:eastAsia="ru-RU"/>
              </w:rPr>
              <w:t>и муниципальных услуг к общему количеству заявителей, оценивающих качество предоставленных услуг</w:t>
            </w:r>
          </w:p>
        </w:tc>
      </w:tr>
      <w:tr w:rsidR="005B49FC" w:rsidRPr="00D11B41" w:rsidTr="000B1C3B">
        <w:trPr>
          <w:trHeight w:val="422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Цель 5. Реализация основных направления государственной политики в области социально-трудовых отношений и охраны труда</w:t>
            </w:r>
          </w:p>
        </w:tc>
      </w:tr>
      <w:tr w:rsidR="005B49FC" w:rsidRPr="00D11B41" w:rsidTr="000B1C3B">
        <w:trPr>
          <w:trHeight w:val="427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ind w:left="328"/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>Задача 5. Развитие социального партнерства и государственное управление охраной труда</w:t>
            </w:r>
          </w:p>
        </w:tc>
      </w:tr>
      <w:tr w:rsidR="005B49FC" w:rsidRPr="00D11B41" w:rsidTr="000B1C3B">
        <w:trPr>
          <w:trHeight w:val="444"/>
        </w:trPr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rPr>
                <w:rFonts w:eastAsia="Calibri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1B41">
              <w:rPr>
                <w:b/>
                <w:bCs/>
                <w:color w:val="000000"/>
                <w:lang w:eastAsia="ru-RU"/>
              </w:rPr>
              <w:t xml:space="preserve">Подпрограмма </w:t>
            </w:r>
            <w:r w:rsidRPr="00D11B41">
              <w:rPr>
                <w:b/>
                <w:bCs/>
                <w:color w:val="000000"/>
                <w:lang w:val="en-US" w:eastAsia="ru-RU"/>
              </w:rPr>
              <w:t>V</w:t>
            </w:r>
            <w:r w:rsidRPr="00D11B41">
              <w:rPr>
                <w:b/>
                <w:lang w:eastAsia="ru-RU"/>
              </w:rPr>
              <w:t>«Улучшение условий и охраны труда»</w:t>
            </w:r>
          </w:p>
        </w:tc>
      </w:tr>
      <w:tr w:rsidR="005B49FC" w:rsidRPr="00D11B41" w:rsidTr="005B49FC"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5.1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49FC" w:rsidRPr="00D11B41" w:rsidRDefault="005B49FC" w:rsidP="00C1159F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D11B41">
              <w:rPr>
                <w:lang w:eastAsia="ru-RU"/>
              </w:rPr>
              <w:t xml:space="preserve">Проведение конкурсов в сфере охраны труда, информирование и агитация по охране труда </w:t>
            </w:r>
          </w:p>
          <w:p w:rsidR="005B49FC" w:rsidRPr="00D11B41" w:rsidRDefault="005B49FC" w:rsidP="00C1159F"/>
        </w:tc>
        <w:tc>
          <w:tcPr>
            <w:tcW w:w="3826" w:type="dxa"/>
            <w:gridSpan w:val="2"/>
            <w:shd w:val="clear" w:color="auto" w:fill="auto"/>
          </w:tcPr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  <w:rPr>
                <w:rFonts w:eastAsia="Calibri"/>
                <w:strike/>
                <w:lang w:eastAsia="ru-RU"/>
              </w:rPr>
            </w:pPr>
            <w:r w:rsidRPr="00D11B41">
              <w:rPr>
                <w:lang w:eastAsia="ru-RU"/>
              </w:rPr>
              <w:t xml:space="preserve">Проведение рабочих групп, комиссий, семинаров-совещаний,  конференций </w:t>
            </w:r>
            <w:r>
              <w:rPr>
                <w:lang w:eastAsia="ru-RU"/>
              </w:rPr>
              <w:t xml:space="preserve">               </w:t>
            </w:r>
            <w:r w:rsidRPr="00D11B41">
              <w:rPr>
                <w:lang w:eastAsia="ru-RU"/>
              </w:rPr>
              <w:t>по труду и охране труда.</w:t>
            </w:r>
          </w:p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Проведение муниципальных этапов смотров-конкурсов по охране труда, профессионального мастерства.</w:t>
            </w:r>
          </w:p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>Проведение комплекса мероприятий, посвященных 28 апреля – Всемирному дню охраны труда, участие в неделе охраны труда.</w:t>
            </w:r>
          </w:p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D11B41">
              <w:rPr>
                <w:lang w:eastAsia="ru-RU"/>
              </w:rPr>
              <w:t xml:space="preserve">Публикация информационных материалов  по охране труда </w:t>
            </w:r>
            <w:r>
              <w:rPr>
                <w:lang w:eastAsia="ru-RU"/>
              </w:rPr>
              <w:t xml:space="preserve">                             </w:t>
            </w:r>
            <w:r w:rsidRPr="00D11B41">
              <w:rPr>
                <w:lang w:eastAsia="ru-RU"/>
              </w:rPr>
              <w:t>и социальному партнерству</w:t>
            </w:r>
          </w:p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  <w:rPr>
                <w:rFonts w:eastAsia="Courier New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t>Трудовой кодекс Российской Федерации (статья 211)</w:t>
            </w:r>
          </w:p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t>постановление Правительства автономного округа</w:t>
            </w:r>
            <w:r>
              <w:rPr>
                <w:color w:val="000000"/>
              </w:rPr>
              <w:t xml:space="preserve">               </w:t>
            </w:r>
            <w:r w:rsidRPr="00D11B41">
              <w:rPr>
                <w:color w:val="000000"/>
              </w:rPr>
              <w:t xml:space="preserve"> от 06.06.2014 № 204-п «О концепции улучшения условий и охраны труда </w:t>
            </w:r>
            <w:proofErr w:type="gramStart"/>
            <w:r w:rsidRPr="00D11B41">
              <w:rPr>
                <w:color w:val="000000"/>
              </w:rPr>
              <w:t>в</w:t>
            </w:r>
            <w:proofErr w:type="gramEnd"/>
            <w:r w:rsidRPr="00D11B41">
              <w:rPr>
                <w:color w:val="000000"/>
              </w:rPr>
              <w:t xml:space="preserve"> </w:t>
            </w:r>
            <w:proofErr w:type="gramStart"/>
            <w:r w:rsidRPr="00D11B41">
              <w:rPr>
                <w:color w:val="000000"/>
              </w:rPr>
              <w:t>Ханты-Мансийском</w:t>
            </w:r>
            <w:proofErr w:type="gramEnd"/>
            <w:r w:rsidRPr="00D11B41">
              <w:rPr>
                <w:color w:val="000000"/>
              </w:rPr>
              <w:t xml:space="preserve"> автономном округе - Югре до 2030 года»;</w:t>
            </w:r>
          </w:p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t>распоряжение Департамента труда и занятости</w:t>
            </w:r>
            <w:r>
              <w:rPr>
                <w:color w:val="000000"/>
              </w:rPr>
              <w:t xml:space="preserve">            </w:t>
            </w:r>
            <w:r w:rsidRPr="00D11B41">
              <w:rPr>
                <w:color w:val="000000"/>
              </w:rPr>
              <w:t xml:space="preserve"> Ханты-Мансийского автономного округа - Югры </w:t>
            </w:r>
            <w:r>
              <w:rPr>
                <w:color w:val="000000"/>
              </w:rPr>
              <w:t xml:space="preserve">                 </w:t>
            </w:r>
            <w:r w:rsidRPr="00D11B41">
              <w:rPr>
                <w:color w:val="000000"/>
              </w:rPr>
              <w:t xml:space="preserve">от 28.03.2013 № 81-р «О смотре-конкурсе на звание «Лучший специалист по охране труда  </w:t>
            </w:r>
            <w:r>
              <w:rPr>
                <w:color w:val="000000"/>
              </w:rPr>
              <w:t xml:space="preserve">                       </w:t>
            </w:r>
            <w:r w:rsidRPr="00D11B41">
              <w:rPr>
                <w:color w:val="000000"/>
              </w:rPr>
              <w:t>Ханты-Мансийского автономного округа – Югры»;</w:t>
            </w:r>
          </w:p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t>распоряжение Департамента труда и занятости</w:t>
            </w:r>
            <w:r>
              <w:rPr>
                <w:color w:val="000000"/>
              </w:rPr>
              <w:t xml:space="preserve">        </w:t>
            </w:r>
            <w:r w:rsidRPr="00D11B41">
              <w:rPr>
                <w:color w:val="000000"/>
              </w:rPr>
              <w:t xml:space="preserve"> Ханты-Мансийского автономного округа - Югры от 14.07.2017 № 17-Р-226 «О проведении конкурса работников организаций Ханты-Мансийского автономного округа – Югры «Оказание первой помощи пострадавшим на производстве»;</w:t>
            </w:r>
          </w:p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t xml:space="preserve">постановление администрации города Югорска </w:t>
            </w:r>
            <w:r>
              <w:rPr>
                <w:color w:val="000000"/>
              </w:rPr>
              <w:t xml:space="preserve">                  </w:t>
            </w:r>
            <w:r w:rsidRPr="00D11B41">
              <w:rPr>
                <w:color w:val="000000"/>
              </w:rPr>
              <w:t>от 25.10.2011 № 2325 «О создании межведомственной комиссии по охране труда»;</w:t>
            </w:r>
          </w:p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t>постановления администрации города Югорска</w:t>
            </w:r>
            <w:r>
              <w:rPr>
                <w:color w:val="000000"/>
              </w:rPr>
              <w:t xml:space="preserve">                    </w:t>
            </w:r>
            <w:r w:rsidRPr="00D11B41">
              <w:rPr>
                <w:color w:val="000000"/>
              </w:rPr>
              <w:t xml:space="preserve"> о проведении муниципальных конкурсов</w:t>
            </w:r>
          </w:p>
        </w:tc>
        <w:tc>
          <w:tcPr>
            <w:tcW w:w="4112" w:type="dxa"/>
            <w:shd w:val="clear" w:color="auto" w:fill="auto"/>
          </w:tcPr>
          <w:p w:rsidR="005B49FC" w:rsidRPr="00D11B41" w:rsidRDefault="005B49FC" w:rsidP="005B49FC">
            <w:pPr>
              <w:autoSpaceDE w:val="0"/>
              <w:autoSpaceDN w:val="0"/>
              <w:adjustRightInd w:val="0"/>
              <w:jc w:val="both"/>
            </w:pPr>
            <w:r w:rsidRPr="00D11B41">
              <w:t xml:space="preserve">Показатель 9. Численность пострадавших </w:t>
            </w:r>
            <w:r>
              <w:t xml:space="preserve">           </w:t>
            </w:r>
            <w:r w:rsidRPr="00D11B41">
              <w:t xml:space="preserve">в результате несчастных случаев </w:t>
            </w:r>
            <w:r>
              <w:t xml:space="preserve">                         </w:t>
            </w:r>
            <w:r w:rsidRPr="00D11B41">
              <w:t>на производстве с утратой трудоспособности на 1 рабочий день и более.</w:t>
            </w:r>
          </w:p>
          <w:p w:rsidR="005B49FC" w:rsidRPr="00D11B41" w:rsidRDefault="005B49FC" w:rsidP="005B49F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D11B41">
              <w:rPr>
                <w:rFonts w:eastAsia="Calibri"/>
                <w:iCs/>
              </w:rPr>
              <w:t>Определяется по данным территориального органа Фонда социального страхования Российской Федерации</w:t>
            </w:r>
          </w:p>
          <w:p w:rsidR="005B49FC" w:rsidRPr="00D11B41" w:rsidRDefault="005B49FC" w:rsidP="005B49F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B49FC" w:rsidRPr="00D11B41" w:rsidTr="005B49FC">
        <w:tc>
          <w:tcPr>
            <w:tcW w:w="567" w:type="dxa"/>
            <w:shd w:val="clear" w:color="auto" w:fill="auto"/>
          </w:tcPr>
          <w:p w:rsidR="005B49FC" w:rsidRPr="00D11B41" w:rsidRDefault="005B49FC" w:rsidP="00C1159F">
            <w:pPr>
              <w:jc w:val="center"/>
              <w:rPr>
                <w:rFonts w:eastAsia="Calibri"/>
              </w:rPr>
            </w:pPr>
            <w:r w:rsidRPr="00D11B41">
              <w:rPr>
                <w:rFonts w:eastAsia="Calibri"/>
              </w:rPr>
              <w:t>5.2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49FC" w:rsidRPr="00D11B41" w:rsidRDefault="005B49FC" w:rsidP="00C1159F">
            <w:r w:rsidRPr="00D11B41">
              <w:rPr>
                <w:lang w:eastAsia="ru-RU"/>
              </w:rPr>
              <w:t xml:space="preserve">Осуществление отдельных  государственных полномочий в сфере трудовых отношений и государственного </w:t>
            </w:r>
            <w:r w:rsidRPr="00D11B41">
              <w:rPr>
                <w:lang w:eastAsia="ru-RU"/>
              </w:rPr>
              <w:lastRenderedPageBreak/>
              <w:t xml:space="preserve">управления охраной труда 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</w:pPr>
            <w:r w:rsidRPr="00D11B41">
              <w:lastRenderedPageBreak/>
              <w:t xml:space="preserve">Информирование о предупредительных мерах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</w:t>
            </w:r>
            <w:r w:rsidRPr="00D11B41">
              <w:lastRenderedPageBreak/>
              <w:t>профессиональных заболеваний.</w:t>
            </w:r>
          </w:p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</w:pPr>
            <w:r w:rsidRPr="00D11B41">
              <w:t>Проведение анализа состояния условий и охраны труда, причин производственного травматизма и профессиональной заболеваемости в организациях города Югорска.</w:t>
            </w:r>
          </w:p>
          <w:p w:rsidR="005B49FC" w:rsidRPr="00D11B41" w:rsidRDefault="005B49FC" w:rsidP="005B49FC">
            <w:pPr>
              <w:widowControl w:val="0"/>
              <w:autoSpaceDE w:val="0"/>
              <w:autoSpaceDN w:val="0"/>
              <w:jc w:val="both"/>
              <w:rPr>
                <w:rFonts w:eastAsia="Courier New"/>
              </w:rPr>
            </w:pPr>
            <w:r w:rsidRPr="00D11B41">
              <w:t>Организация и обеспечение методического руководства служб охраны труда в организациях города</w:t>
            </w:r>
          </w:p>
        </w:tc>
        <w:tc>
          <w:tcPr>
            <w:tcW w:w="5103" w:type="dxa"/>
            <w:shd w:val="clear" w:color="auto" w:fill="auto"/>
          </w:tcPr>
          <w:p w:rsidR="005B49FC" w:rsidRPr="00D11B41" w:rsidRDefault="005B49FC" w:rsidP="005B49FC">
            <w:pPr>
              <w:tabs>
                <w:tab w:val="left" w:pos="352"/>
              </w:tabs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lastRenderedPageBreak/>
              <w:t xml:space="preserve">Закон Ханты-Мансийского автономного округа – Югры от 27.05.2011 № 57-оз «О наделении органов местного самоуправления муниципальных образований </w:t>
            </w:r>
            <w:r>
              <w:rPr>
                <w:color w:val="000000"/>
              </w:rPr>
              <w:t xml:space="preserve">             </w:t>
            </w:r>
            <w:r w:rsidRPr="00D11B41">
              <w:rPr>
                <w:color w:val="000000"/>
              </w:rPr>
              <w:t>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труда»;</w:t>
            </w:r>
          </w:p>
          <w:p w:rsidR="005B49FC" w:rsidRPr="00D11B41" w:rsidRDefault="005B49FC" w:rsidP="005B49FC">
            <w:pPr>
              <w:jc w:val="both"/>
              <w:rPr>
                <w:color w:val="000000"/>
              </w:rPr>
            </w:pPr>
            <w:r w:rsidRPr="00D11B41">
              <w:rPr>
                <w:color w:val="000000"/>
              </w:rPr>
              <w:lastRenderedPageBreak/>
              <w:t xml:space="preserve">приказ Департамента труда и занятости </w:t>
            </w:r>
            <w:r>
              <w:rPr>
                <w:color w:val="000000"/>
              </w:rPr>
              <w:t xml:space="preserve">                       </w:t>
            </w:r>
            <w:r w:rsidRPr="00D11B41">
              <w:rPr>
                <w:color w:val="000000"/>
              </w:rPr>
              <w:t xml:space="preserve">Ханты-Мансийского автономного округа </w:t>
            </w:r>
            <w:r>
              <w:rPr>
                <w:color w:val="000000"/>
              </w:rPr>
              <w:t>–</w:t>
            </w:r>
            <w:r w:rsidRPr="00D11B41">
              <w:rPr>
                <w:color w:val="000000"/>
              </w:rPr>
              <w:t xml:space="preserve"> Югры</w:t>
            </w:r>
            <w:r>
              <w:rPr>
                <w:color w:val="000000"/>
              </w:rPr>
              <w:t xml:space="preserve">                    </w:t>
            </w:r>
            <w:r w:rsidRPr="00D11B41">
              <w:rPr>
                <w:color w:val="000000"/>
              </w:rPr>
              <w:t xml:space="preserve"> от 16.02.2012 № 1-нп 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</w:t>
            </w:r>
          </w:p>
        </w:tc>
        <w:tc>
          <w:tcPr>
            <w:tcW w:w="4112" w:type="dxa"/>
            <w:shd w:val="clear" w:color="auto" w:fill="auto"/>
          </w:tcPr>
          <w:p w:rsidR="005B49FC" w:rsidRPr="00D11B41" w:rsidRDefault="005B49FC" w:rsidP="005B49FC">
            <w:pPr>
              <w:autoSpaceDE w:val="0"/>
              <w:autoSpaceDN w:val="0"/>
              <w:adjustRightInd w:val="0"/>
              <w:jc w:val="both"/>
            </w:pPr>
            <w:r w:rsidRPr="00D11B41">
              <w:lastRenderedPageBreak/>
              <w:t>Показатель 9. Численность пострадавших</w:t>
            </w:r>
            <w:r>
              <w:t xml:space="preserve">           </w:t>
            </w:r>
            <w:r w:rsidRPr="00D11B41">
              <w:t xml:space="preserve"> в результате несчастных случаев </w:t>
            </w:r>
            <w:r>
              <w:t xml:space="preserve">                        </w:t>
            </w:r>
            <w:r w:rsidRPr="00D11B41">
              <w:t>на производстве с утратой трудоспособности на 1 рабочий день и более.</w:t>
            </w:r>
          </w:p>
          <w:p w:rsidR="005B49FC" w:rsidRPr="00D11B41" w:rsidRDefault="005B49FC" w:rsidP="005B49F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D11B41">
              <w:rPr>
                <w:rFonts w:eastAsia="Calibri"/>
                <w:iCs/>
              </w:rPr>
              <w:t>Определяется по данным территориального органа Фонда социального страхования Российской Федерации</w:t>
            </w:r>
          </w:p>
          <w:p w:rsidR="005B49FC" w:rsidRPr="00D11B41" w:rsidRDefault="005B49FC" w:rsidP="005B49FC">
            <w:pPr>
              <w:jc w:val="both"/>
              <w:rPr>
                <w:rFonts w:eastAsia="Calibri"/>
              </w:rPr>
            </w:pPr>
          </w:p>
        </w:tc>
      </w:tr>
    </w:tbl>
    <w:p w:rsidR="005B49FC" w:rsidRDefault="005B49FC" w:rsidP="005B49FC"/>
    <w:p w:rsid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5B49FC" w:rsidRDefault="005B49FC" w:rsidP="005B49F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5B49FC" w:rsidRDefault="005B49FC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</w:pPr>
    </w:p>
    <w:p w:rsidR="000B1C3B" w:rsidRDefault="000B1C3B" w:rsidP="00EB22BD">
      <w:pPr>
        <w:jc w:val="both"/>
        <w:rPr>
          <w:sz w:val="24"/>
          <w:szCs w:val="24"/>
        </w:rPr>
        <w:sectPr w:rsidR="000B1C3B" w:rsidSect="00EB22BD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0B1C3B" w:rsidRPr="000B1C3B" w:rsidRDefault="000B1C3B" w:rsidP="006E3059">
      <w:pPr>
        <w:jc w:val="both"/>
        <w:rPr>
          <w:sz w:val="24"/>
          <w:szCs w:val="24"/>
        </w:rPr>
      </w:pPr>
    </w:p>
    <w:sectPr w:rsidR="000B1C3B" w:rsidRPr="000B1C3B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8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3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2"/>
  </w:num>
  <w:num w:numId="9">
    <w:abstractNumId w:val="1"/>
  </w:num>
  <w:num w:numId="10">
    <w:abstractNumId w:val="7"/>
  </w:num>
  <w:num w:numId="11">
    <w:abstractNumId w:val="31"/>
  </w:num>
  <w:num w:numId="12">
    <w:abstractNumId w:val="9"/>
  </w:num>
  <w:num w:numId="13">
    <w:abstractNumId w:val="11"/>
  </w:num>
  <w:num w:numId="14">
    <w:abstractNumId w:val="5"/>
  </w:num>
  <w:num w:numId="15">
    <w:abstractNumId w:val="32"/>
  </w:num>
  <w:num w:numId="16">
    <w:abstractNumId w:val="2"/>
  </w:num>
  <w:num w:numId="17">
    <w:abstractNumId w:val="23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20"/>
  </w:num>
  <w:num w:numId="23">
    <w:abstractNumId w:val="25"/>
  </w:num>
  <w:num w:numId="24">
    <w:abstractNumId w:val="1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30"/>
  </w:num>
  <w:num w:numId="29">
    <w:abstractNumId w:val="24"/>
  </w:num>
  <w:num w:numId="30">
    <w:abstractNumId w:val="28"/>
  </w:num>
  <w:num w:numId="3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9"/>
  </w:num>
  <w:num w:numId="34">
    <w:abstractNumId w:val="15"/>
  </w:num>
  <w:num w:numId="35">
    <w:abstractNumId w:val="33"/>
  </w:num>
  <w:num w:numId="36">
    <w:abstractNumId w:val="10"/>
  </w:num>
  <w:num w:numId="37">
    <w:abstractNumId w:val="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1C3B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B49FC"/>
    <w:rsid w:val="00624190"/>
    <w:rsid w:val="0065328E"/>
    <w:rsid w:val="006B3FA0"/>
    <w:rsid w:val="006E3059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B22BD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B22B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B22B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B22B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EB22B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22BD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B22B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22B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B22B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EB22BD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EB22BD"/>
    <w:rPr>
      <w:rFonts w:ascii="Times New Roman" w:hAnsi="Times New Roman"/>
      <w:b/>
      <w:bCs/>
      <w:lang w:eastAsia="en-US"/>
    </w:rPr>
  </w:style>
  <w:style w:type="paragraph" w:styleId="a8">
    <w:name w:val="No Spacing"/>
    <w:link w:val="a9"/>
    <w:uiPriority w:val="1"/>
    <w:qFormat/>
    <w:rsid w:val="00EB22BD"/>
    <w:pPr>
      <w:ind w:firstLine="709"/>
      <w:jc w:val="both"/>
    </w:pPr>
    <w:rPr>
      <w:lang w:eastAsia="en-US"/>
    </w:rPr>
  </w:style>
  <w:style w:type="paragraph" w:styleId="aa">
    <w:name w:val="Body Text"/>
    <w:basedOn w:val="a"/>
    <w:link w:val="ab"/>
    <w:uiPriority w:val="99"/>
    <w:unhideWhenUsed/>
    <w:rsid w:val="00EB22BD"/>
    <w:pPr>
      <w:spacing w:after="120"/>
      <w:ind w:firstLine="709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EB22B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EB22BD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B22BD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B22BD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B22BD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B22BD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B22BD"/>
    <w:rPr>
      <w:lang w:eastAsia="en-US"/>
    </w:rPr>
  </w:style>
  <w:style w:type="table" w:customStyle="1" w:styleId="11">
    <w:name w:val="Сетка таблицы1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uiPriority w:val="99"/>
    <w:semiHidden/>
    <w:rsid w:val="00EB22B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EB22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EB22BD"/>
    <w:rPr>
      <w:color w:val="800080"/>
      <w:u w:val="single"/>
    </w:rPr>
  </w:style>
  <w:style w:type="paragraph" w:customStyle="1" w:styleId="font5">
    <w:name w:val="font5"/>
    <w:basedOn w:val="a"/>
    <w:rsid w:val="00EB22B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B22B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EB22B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EB22B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B22B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B22B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EB22B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B22BD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EB22BD"/>
    <w:rPr>
      <w:sz w:val="20"/>
      <w:szCs w:val="20"/>
      <w:lang w:eastAsia="en-US"/>
    </w:rPr>
  </w:style>
  <w:style w:type="character" w:styleId="af6">
    <w:name w:val="footnote reference"/>
    <w:uiPriority w:val="99"/>
    <w:semiHidden/>
    <w:unhideWhenUsed/>
    <w:rsid w:val="00EB22B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B22BD"/>
  </w:style>
  <w:style w:type="table" w:customStyle="1" w:styleId="21">
    <w:name w:val="Сетка таблицы2"/>
    <w:basedOn w:val="a1"/>
    <w:next w:val="ac"/>
    <w:uiPriority w:val="59"/>
    <w:rsid w:val="00EB22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EB22BD"/>
  </w:style>
  <w:style w:type="numbering" w:customStyle="1" w:styleId="110">
    <w:name w:val="Нет списка11"/>
    <w:next w:val="a2"/>
    <w:uiPriority w:val="99"/>
    <w:semiHidden/>
    <w:unhideWhenUsed/>
    <w:rsid w:val="00EB22BD"/>
  </w:style>
  <w:style w:type="paragraph" w:customStyle="1" w:styleId="ConsPlusNormal">
    <w:name w:val="ConsPlusNormal"/>
    <w:link w:val="ConsPlusNormal0"/>
    <w:rsid w:val="00EB22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EB22B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B22B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7">
    <w:name w:val="page number"/>
    <w:rsid w:val="00EB22BD"/>
  </w:style>
  <w:style w:type="character" w:customStyle="1" w:styleId="apple-converted-space">
    <w:name w:val="apple-converted-space"/>
    <w:rsid w:val="00EB22BD"/>
  </w:style>
  <w:style w:type="paragraph" w:customStyle="1" w:styleId="330">
    <w:name w:val="Основной текст с отступом 33"/>
    <w:basedOn w:val="a"/>
    <w:rsid w:val="00EB22B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rsid w:val="00EB22B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B22B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EB22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EB22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EB22BD"/>
  </w:style>
  <w:style w:type="character" w:customStyle="1" w:styleId="afa">
    <w:name w:val="Гипертекстовая ссылка"/>
    <w:uiPriority w:val="99"/>
    <w:rsid w:val="00EB22B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EB22B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B22B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EB22BD"/>
  </w:style>
  <w:style w:type="character" w:customStyle="1" w:styleId="13">
    <w:name w:val="Текст сноски Знак1"/>
    <w:uiPriority w:val="99"/>
    <w:semiHidden/>
    <w:rsid w:val="00EB22BD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semiHidden/>
    <w:locked/>
    <w:rsid w:val="00EB22BD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semiHidden/>
    <w:unhideWhenUsed/>
    <w:rsid w:val="00EB22BD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EB22B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Верхний колонтитул Знак1"/>
    <w:uiPriority w:val="99"/>
    <w:semiHidden/>
    <w:rsid w:val="00EB22B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uiPriority w:val="99"/>
    <w:semiHidden/>
    <w:rsid w:val="00EB22B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uiPriority w:val="99"/>
    <w:semiHidden/>
    <w:rsid w:val="00EB22B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uiPriority w:val="99"/>
    <w:semiHidden/>
    <w:rsid w:val="00EB22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EB22BD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EB22B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EB22BD"/>
  </w:style>
  <w:style w:type="character" w:customStyle="1" w:styleId="112">
    <w:name w:val="Заголовок 1 Знак1"/>
    <w:aliases w:val="!Части документа Знак1"/>
    <w:rsid w:val="00EB22B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EB22B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EB22B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EB22B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EB22B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EB22B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B22B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22B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22B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B22B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EB22BD"/>
  </w:style>
  <w:style w:type="numbering" w:customStyle="1" w:styleId="120">
    <w:name w:val="Нет списка12"/>
    <w:next w:val="a2"/>
    <w:uiPriority w:val="99"/>
    <w:semiHidden/>
    <w:unhideWhenUsed/>
    <w:rsid w:val="00EB22BD"/>
  </w:style>
  <w:style w:type="numbering" w:customStyle="1" w:styleId="42">
    <w:name w:val="Нет списка4"/>
    <w:next w:val="a2"/>
    <w:uiPriority w:val="99"/>
    <w:semiHidden/>
    <w:unhideWhenUsed/>
    <w:rsid w:val="00EB22BD"/>
  </w:style>
  <w:style w:type="numbering" w:customStyle="1" w:styleId="130">
    <w:name w:val="Нет списка13"/>
    <w:next w:val="a2"/>
    <w:uiPriority w:val="99"/>
    <w:semiHidden/>
    <w:unhideWhenUsed/>
    <w:rsid w:val="00EB22BD"/>
  </w:style>
  <w:style w:type="table" w:customStyle="1" w:styleId="35">
    <w:name w:val="Сетка таблицы3"/>
    <w:basedOn w:val="a1"/>
    <w:next w:val="ac"/>
    <w:uiPriority w:val="59"/>
    <w:rsid w:val="00EB22BD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EB22B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B22BD"/>
  </w:style>
  <w:style w:type="table" w:customStyle="1" w:styleId="213">
    <w:name w:val="Сетка таблицы21"/>
    <w:basedOn w:val="a1"/>
    <w:next w:val="ac"/>
    <w:uiPriority w:val="59"/>
    <w:rsid w:val="00EB22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EB22B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B22BD"/>
  </w:style>
  <w:style w:type="table" w:customStyle="1" w:styleId="43">
    <w:name w:val="Сетка таблицы4"/>
    <w:basedOn w:val="a1"/>
    <w:next w:val="ac"/>
    <w:uiPriority w:val="59"/>
    <w:rsid w:val="00EB22BD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EB22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B22B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EB22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EB22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EB22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EB22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EB22B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EB22BD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EB22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EB22BD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7">
    <w:name w:val="Без интервала1"/>
    <w:rsid w:val="00EB22BD"/>
    <w:rPr>
      <w:rFonts w:eastAsia="Times New Roman"/>
    </w:rPr>
  </w:style>
  <w:style w:type="paragraph" w:customStyle="1" w:styleId="314">
    <w:name w:val="Основной текст 31"/>
    <w:basedOn w:val="a"/>
    <w:rsid w:val="00EB22BD"/>
    <w:pPr>
      <w:jc w:val="both"/>
    </w:pPr>
  </w:style>
  <w:style w:type="paragraph" w:styleId="HTML0">
    <w:name w:val="HTML Preformatted"/>
    <w:basedOn w:val="a"/>
    <w:link w:val="HTML1"/>
    <w:uiPriority w:val="99"/>
    <w:rsid w:val="00EB2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EB22B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EB22BD"/>
  </w:style>
  <w:style w:type="paragraph" w:customStyle="1" w:styleId="xl63">
    <w:name w:val="xl63"/>
    <w:basedOn w:val="a"/>
    <w:rsid w:val="00EB22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B22B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B22B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EB2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B22B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9">
    <w:name w:val="Без интервала Знак"/>
    <w:link w:val="a8"/>
    <w:uiPriority w:val="1"/>
    <w:locked/>
    <w:rsid w:val="00EB22BD"/>
    <w:rPr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EB22BD"/>
  </w:style>
  <w:style w:type="table" w:customStyle="1" w:styleId="610">
    <w:name w:val="Сетка таблицы61"/>
    <w:basedOn w:val="a1"/>
    <w:next w:val="ac"/>
    <w:uiPriority w:val="59"/>
    <w:rsid w:val="00EB22BD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B22BD"/>
  </w:style>
  <w:style w:type="table" w:customStyle="1" w:styleId="220">
    <w:name w:val="Сетка таблицы22"/>
    <w:basedOn w:val="a1"/>
    <w:next w:val="ac"/>
    <w:uiPriority w:val="59"/>
    <w:rsid w:val="00EB22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B22BD"/>
  </w:style>
  <w:style w:type="table" w:customStyle="1" w:styleId="1121">
    <w:name w:val="Сетка таблицы112"/>
    <w:basedOn w:val="a1"/>
    <w:next w:val="ac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B22BD"/>
  </w:style>
  <w:style w:type="numbering" w:customStyle="1" w:styleId="11111">
    <w:name w:val="Нет списка11111"/>
    <w:next w:val="a2"/>
    <w:uiPriority w:val="99"/>
    <w:semiHidden/>
    <w:unhideWhenUsed/>
    <w:rsid w:val="00EB22BD"/>
  </w:style>
  <w:style w:type="numbering" w:customStyle="1" w:styleId="320">
    <w:name w:val="Нет списка32"/>
    <w:next w:val="a2"/>
    <w:uiPriority w:val="99"/>
    <w:semiHidden/>
    <w:unhideWhenUsed/>
    <w:rsid w:val="00EB22BD"/>
  </w:style>
  <w:style w:type="numbering" w:customStyle="1" w:styleId="1211">
    <w:name w:val="Нет списка121"/>
    <w:next w:val="a2"/>
    <w:uiPriority w:val="99"/>
    <w:semiHidden/>
    <w:unhideWhenUsed/>
    <w:rsid w:val="00EB22BD"/>
  </w:style>
  <w:style w:type="numbering" w:customStyle="1" w:styleId="410">
    <w:name w:val="Нет списка41"/>
    <w:next w:val="a2"/>
    <w:uiPriority w:val="99"/>
    <w:semiHidden/>
    <w:unhideWhenUsed/>
    <w:rsid w:val="00EB22BD"/>
  </w:style>
  <w:style w:type="numbering" w:customStyle="1" w:styleId="1310">
    <w:name w:val="Нет списка131"/>
    <w:next w:val="a2"/>
    <w:uiPriority w:val="99"/>
    <w:semiHidden/>
    <w:unhideWhenUsed/>
    <w:rsid w:val="00EB22BD"/>
  </w:style>
  <w:style w:type="table" w:customStyle="1" w:styleId="321">
    <w:name w:val="Сетка таблицы32"/>
    <w:basedOn w:val="a1"/>
    <w:next w:val="ac"/>
    <w:uiPriority w:val="59"/>
    <w:rsid w:val="00EB22BD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EB22B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B22BD"/>
  </w:style>
  <w:style w:type="table" w:customStyle="1" w:styleId="2111">
    <w:name w:val="Сетка таблицы211"/>
    <w:basedOn w:val="a1"/>
    <w:next w:val="ac"/>
    <w:uiPriority w:val="59"/>
    <w:rsid w:val="00EB22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EB22B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EB22BD"/>
  </w:style>
  <w:style w:type="table" w:customStyle="1" w:styleId="411">
    <w:name w:val="Сетка таблицы41"/>
    <w:basedOn w:val="a1"/>
    <w:next w:val="ac"/>
    <w:uiPriority w:val="59"/>
    <w:rsid w:val="00EB22BD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EB22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EB22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EB22BD"/>
  </w:style>
  <w:style w:type="numbering" w:customStyle="1" w:styleId="150">
    <w:name w:val="Нет списка15"/>
    <w:next w:val="a2"/>
    <w:uiPriority w:val="99"/>
    <w:semiHidden/>
    <w:unhideWhenUsed/>
    <w:rsid w:val="00EB22BD"/>
  </w:style>
  <w:style w:type="numbering" w:customStyle="1" w:styleId="113">
    <w:name w:val="Нет списка113"/>
    <w:next w:val="a2"/>
    <w:uiPriority w:val="99"/>
    <w:semiHidden/>
    <w:unhideWhenUsed/>
    <w:rsid w:val="00EB22BD"/>
  </w:style>
  <w:style w:type="numbering" w:customStyle="1" w:styleId="230">
    <w:name w:val="Нет списка23"/>
    <w:next w:val="a2"/>
    <w:uiPriority w:val="99"/>
    <w:semiHidden/>
    <w:unhideWhenUsed/>
    <w:rsid w:val="00EB22BD"/>
  </w:style>
  <w:style w:type="numbering" w:customStyle="1" w:styleId="1112">
    <w:name w:val="Нет списка1112"/>
    <w:next w:val="a2"/>
    <w:uiPriority w:val="99"/>
    <w:semiHidden/>
    <w:unhideWhenUsed/>
    <w:rsid w:val="00EB22BD"/>
  </w:style>
  <w:style w:type="numbering" w:customStyle="1" w:styleId="331">
    <w:name w:val="Нет списка33"/>
    <w:next w:val="a2"/>
    <w:uiPriority w:val="99"/>
    <w:semiHidden/>
    <w:unhideWhenUsed/>
    <w:rsid w:val="00EB22BD"/>
  </w:style>
  <w:style w:type="numbering" w:customStyle="1" w:styleId="1220">
    <w:name w:val="Нет списка122"/>
    <w:next w:val="a2"/>
    <w:uiPriority w:val="99"/>
    <w:semiHidden/>
    <w:unhideWhenUsed/>
    <w:rsid w:val="00EB22BD"/>
  </w:style>
  <w:style w:type="numbering" w:customStyle="1" w:styleId="420">
    <w:name w:val="Нет списка42"/>
    <w:next w:val="a2"/>
    <w:uiPriority w:val="99"/>
    <w:semiHidden/>
    <w:unhideWhenUsed/>
    <w:rsid w:val="00EB22BD"/>
  </w:style>
  <w:style w:type="numbering" w:customStyle="1" w:styleId="132">
    <w:name w:val="Нет списка132"/>
    <w:next w:val="a2"/>
    <w:uiPriority w:val="99"/>
    <w:semiHidden/>
    <w:unhideWhenUsed/>
    <w:rsid w:val="00EB22BD"/>
  </w:style>
  <w:style w:type="numbering" w:customStyle="1" w:styleId="2120">
    <w:name w:val="Нет списка212"/>
    <w:next w:val="a2"/>
    <w:uiPriority w:val="99"/>
    <w:semiHidden/>
    <w:unhideWhenUsed/>
    <w:rsid w:val="00EB22BD"/>
  </w:style>
  <w:style w:type="numbering" w:customStyle="1" w:styleId="3120">
    <w:name w:val="Нет списка312"/>
    <w:next w:val="a2"/>
    <w:uiPriority w:val="99"/>
    <w:semiHidden/>
    <w:unhideWhenUsed/>
    <w:rsid w:val="00EB22BD"/>
  </w:style>
  <w:style w:type="numbering" w:customStyle="1" w:styleId="111120">
    <w:name w:val="Нет списка11112"/>
    <w:next w:val="a2"/>
    <w:uiPriority w:val="99"/>
    <w:semiHidden/>
    <w:unhideWhenUsed/>
    <w:rsid w:val="00EB22BD"/>
  </w:style>
  <w:style w:type="numbering" w:customStyle="1" w:styleId="511">
    <w:name w:val="Нет списка51"/>
    <w:next w:val="a2"/>
    <w:uiPriority w:val="99"/>
    <w:semiHidden/>
    <w:unhideWhenUsed/>
    <w:rsid w:val="00EB22BD"/>
  </w:style>
  <w:style w:type="numbering" w:customStyle="1" w:styleId="1410">
    <w:name w:val="Нет списка141"/>
    <w:next w:val="a2"/>
    <w:uiPriority w:val="99"/>
    <w:semiHidden/>
    <w:unhideWhenUsed/>
    <w:rsid w:val="00EB22BD"/>
  </w:style>
  <w:style w:type="numbering" w:customStyle="1" w:styleId="11210">
    <w:name w:val="Нет списка1121"/>
    <w:next w:val="a2"/>
    <w:uiPriority w:val="99"/>
    <w:semiHidden/>
    <w:unhideWhenUsed/>
    <w:rsid w:val="00EB22BD"/>
  </w:style>
  <w:style w:type="numbering" w:customStyle="1" w:styleId="2210">
    <w:name w:val="Нет списка221"/>
    <w:next w:val="a2"/>
    <w:uiPriority w:val="99"/>
    <w:semiHidden/>
    <w:unhideWhenUsed/>
    <w:rsid w:val="00EB22BD"/>
  </w:style>
  <w:style w:type="numbering" w:customStyle="1" w:styleId="111111">
    <w:name w:val="Нет списка111111"/>
    <w:next w:val="a2"/>
    <w:uiPriority w:val="99"/>
    <w:semiHidden/>
    <w:unhideWhenUsed/>
    <w:rsid w:val="00EB22BD"/>
  </w:style>
  <w:style w:type="numbering" w:customStyle="1" w:styleId="3210">
    <w:name w:val="Нет списка321"/>
    <w:next w:val="a2"/>
    <w:uiPriority w:val="99"/>
    <w:semiHidden/>
    <w:unhideWhenUsed/>
    <w:rsid w:val="00EB22BD"/>
  </w:style>
  <w:style w:type="numbering" w:customStyle="1" w:styleId="12111">
    <w:name w:val="Нет списка1211"/>
    <w:next w:val="a2"/>
    <w:uiPriority w:val="99"/>
    <w:semiHidden/>
    <w:unhideWhenUsed/>
    <w:rsid w:val="00EB22BD"/>
  </w:style>
  <w:style w:type="numbering" w:customStyle="1" w:styleId="4110">
    <w:name w:val="Нет списка411"/>
    <w:next w:val="a2"/>
    <w:uiPriority w:val="99"/>
    <w:semiHidden/>
    <w:unhideWhenUsed/>
    <w:rsid w:val="00EB22BD"/>
  </w:style>
  <w:style w:type="numbering" w:customStyle="1" w:styleId="13110">
    <w:name w:val="Нет списка1311"/>
    <w:next w:val="a2"/>
    <w:uiPriority w:val="99"/>
    <w:semiHidden/>
    <w:unhideWhenUsed/>
    <w:rsid w:val="00EB22BD"/>
  </w:style>
  <w:style w:type="numbering" w:customStyle="1" w:styleId="21110">
    <w:name w:val="Нет списка2111"/>
    <w:next w:val="a2"/>
    <w:uiPriority w:val="99"/>
    <w:semiHidden/>
    <w:unhideWhenUsed/>
    <w:rsid w:val="00EB22BD"/>
  </w:style>
  <w:style w:type="numbering" w:customStyle="1" w:styleId="31110">
    <w:name w:val="Нет списка3111"/>
    <w:next w:val="a2"/>
    <w:uiPriority w:val="99"/>
    <w:semiHidden/>
    <w:unhideWhenUsed/>
    <w:rsid w:val="00EB22BD"/>
  </w:style>
  <w:style w:type="paragraph" w:customStyle="1" w:styleId="xl170">
    <w:name w:val="xl170"/>
    <w:basedOn w:val="a"/>
    <w:rsid w:val="00EB22B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EB22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22B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550722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12</cp:revision>
  <cp:lastPrinted>2019-04-29T10:23:00Z</cp:lastPrinted>
  <dcterms:created xsi:type="dcterms:W3CDTF">2011-11-15T08:57:00Z</dcterms:created>
  <dcterms:modified xsi:type="dcterms:W3CDTF">2019-04-30T05:48:00Z</dcterms:modified>
</cp:coreProperties>
</file>