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9103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91035" w:rsidRDefault="00B91035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04 июня 2020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731</w:t>
      </w:r>
    </w:p>
    <w:p w:rsidR="00256A87" w:rsidRDefault="00256A87" w:rsidP="0037056B">
      <w:pPr>
        <w:rPr>
          <w:sz w:val="24"/>
          <w:szCs w:val="24"/>
        </w:rPr>
      </w:pPr>
    </w:p>
    <w:p w:rsidR="00AC3DFD" w:rsidRDefault="00AC3DFD" w:rsidP="0037056B">
      <w:pPr>
        <w:rPr>
          <w:sz w:val="24"/>
          <w:szCs w:val="24"/>
        </w:rPr>
      </w:pPr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Порядке предоставления в 2020 году </w:t>
      </w:r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бюджета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субсидий социально </w:t>
      </w:r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ориентированным некоммерческим организациям, </w:t>
      </w:r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не являющимся государственными (муниципальными) </w:t>
      </w:r>
      <w:proofErr w:type="gramEnd"/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учреждениями, пострадавшим в результате введения </w:t>
      </w:r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ограничительных мер, направленных на профилактику </w:t>
      </w:r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устранение последствий распространения </w:t>
      </w:r>
      <w:proofErr w:type="gramStart"/>
      <w:r>
        <w:rPr>
          <w:sz w:val="24"/>
          <w:szCs w:val="24"/>
        </w:rPr>
        <w:t>новой</w:t>
      </w:r>
      <w:proofErr w:type="gramEnd"/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 </w:t>
      </w:r>
    </w:p>
    <w:p w:rsidR="00AC3DFD" w:rsidRDefault="00AC3DFD" w:rsidP="00AC3DF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3DFD" w:rsidRDefault="00AC3DFD" w:rsidP="00AC3DF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3DFD" w:rsidRPr="00AC3DFD" w:rsidRDefault="00AC3DFD" w:rsidP="00AC3DFD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AC3DFD">
        <w:rPr>
          <w:color w:val="000000"/>
          <w:sz w:val="24"/>
          <w:szCs w:val="24"/>
        </w:rPr>
        <w:t xml:space="preserve">В соответствии со </w:t>
      </w:r>
      <w:hyperlink r:id="rId7" w:history="1">
        <w:r w:rsidRPr="00AC3DFD">
          <w:rPr>
            <w:rStyle w:val="a9"/>
            <w:color w:val="000000"/>
            <w:sz w:val="24"/>
            <w:szCs w:val="24"/>
          </w:rPr>
          <w:t>статьей 78.1</w:t>
        </w:r>
      </w:hyperlink>
      <w:r w:rsidRPr="00AC3DFD">
        <w:rPr>
          <w:color w:val="000000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 организациям, не являющимся государственными (муниципальными) учреждениями», </w:t>
      </w:r>
      <w:r w:rsidRPr="00AC3DFD">
        <w:rPr>
          <w:sz w:val="24"/>
          <w:szCs w:val="24"/>
        </w:rPr>
        <w:t xml:space="preserve">постановлением Губернатора Ханты-Мансийского автономного округа - Югры от 09.04.2020 № 29 «О мерах по предотвращению завоза </w:t>
      </w:r>
      <w:r>
        <w:rPr>
          <w:sz w:val="24"/>
          <w:szCs w:val="24"/>
        </w:rPr>
        <w:t xml:space="preserve">                            </w:t>
      </w:r>
      <w:r w:rsidRPr="00AC3DFD">
        <w:rPr>
          <w:sz w:val="24"/>
          <w:szCs w:val="24"/>
        </w:rPr>
        <w:t xml:space="preserve">и распространения новой </w:t>
      </w:r>
      <w:proofErr w:type="spellStart"/>
      <w:r w:rsidRPr="00AC3DFD">
        <w:rPr>
          <w:sz w:val="24"/>
          <w:szCs w:val="24"/>
        </w:rPr>
        <w:t>коронавирусной</w:t>
      </w:r>
      <w:proofErr w:type="spellEnd"/>
      <w:r w:rsidRPr="00AC3DFD">
        <w:rPr>
          <w:sz w:val="24"/>
          <w:szCs w:val="24"/>
        </w:rPr>
        <w:t xml:space="preserve"> инфекции, вызванной COVID-2019, </w:t>
      </w:r>
      <w:r>
        <w:rPr>
          <w:sz w:val="24"/>
          <w:szCs w:val="24"/>
        </w:rPr>
        <w:t xml:space="preserve">                                </w:t>
      </w:r>
      <w:r w:rsidRPr="00AC3DFD">
        <w:rPr>
          <w:sz w:val="24"/>
          <w:szCs w:val="24"/>
        </w:rPr>
        <w:t>в Ханты-Мансийском автономном</w:t>
      </w:r>
      <w:proofErr w:type="gramEnd"/>
      <w:r w:rsidRPr="00AC3DFD">
        <w:rPr>
          <w:sz w:val="24"/>
          <w:szCs w:val="24"/>
        </w:rPr>
        <w:t xml:space="preserve"> округе - Югре»</w:t>
      </w:r>
      <w:r w:rsidRPr="00AC3DFD">
        <w:rPr>
          <w:color w:val="000000"/>
          <w:sz w:val="24"/>
          <w:szCs w:val="24"/>
        </w:rPr>
        <w:t>:</w:t>
      </w:r>
    </w:p>
    <w:p w:rsidR="00AC3DFD" w:rsidRPr="00AC3DFD" w:rsidRDefault="00AC3DFD" w:rsidP="00AC3DFD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Утвердить Порядок предоставления в 2020 году из бюджета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 xml:space="preserve"> субсидий социально ориентированным некоммерческим организациям, не являющимся государственными (муниципальными) учреждениями, пострадавшим в результате введения ограничительных мер, направленных на профилактику и устранение последствий распространения новой </w:t>
      </w:r>
      <w:proofErr w:type="spellStart"/>
      <w:r w:rsidRPr="00AC3DFD">
        <w:rPr>
          <w:sz w:val="24"/>
          <w:szCs w:val="24"/>
        </w:rPr>
        <w:t>коронавирусной</w:t>
      </w:r>
      <w:proofErr w:type="spellEnd"/>
      <w:r w:rsidRPr="00AC3DFD">
        <w:rPr>
          <w:sz w:val="24"/>
          <w:szCs w:val="24"/>
        </w:rPr>
        <w:t xml:space="preserve"> инфекции (COVID-19) (</w:t>
      </w:r>
      <w:hyperlink r:id="rId8" w:anchor="sub_1000" w:history="1">
        <w:r w:rsidRPr="00AC3DFD">
          <w:rPr>
            <w:rStyle w:val="a8"/>
            <w:color w:val="auto"/>
            <w:sz w:val="24"/>
            <w:szCs w:val="24"/>
            <w:u w:val="none"/>
          </w:rPr>
          <w:t>приложение)</w:t>
        </w:r>
      </w:hyperlink>
      <w:r w:rsidRPr="00AC3DFD">
        <w:rPr>
          <w:sz w:val="24"/>
          <w:szCs w:val="24"/>
        </w:rPr>
        <w:t>.</w:t>
      </w:r>
    </w:p>
    <w:p w:rsidR="00AC3DFD" w:rsidRPr="00AC3DFD" w:rsidRDefault="00AC3DFD" w:rsidP="00AC3DFD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Направить на выплату субсидий, предусмотренных настоящим постановлением,     200 000,00 (двести тысяч) рублей.</w:t>
      </w:r>
    </w:p>
    <w:p w:rsidR="00AC3DFD" w:rsidRPr="00AC3DFD" w:rsidRDefault="00AC3DFD" w:rsidP="00AC3DFD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AC3DFD">
        <w:rPr>
          <w:sz w:val="24"/>
          <w:szCs w:val="24"/>
        </w:rPr>
        <w:t xml:space="preserve">Установить, что расходы, связанные с реализацией настоящего постановления, осуществляются по подразделу 0113, КЦСР 1620361807, КВР 633 за счет дотации на поддержку мер по обеспечению сбалансированности бюджетов городских округов и муниципальных районов Ханты-Мансийского автономного округа – Югры, предоставленной из бюджета Ханты-Мансийского автономного округа – Югры на 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Pr="00AC3DFD">
        <w:rPr>
          <w:sz w:val="24"/>
          <w:szCs w:val="24"/>
        </w:rPr>
        <w:t>коронавирусной</w:t>
      </w:r>
      <w:proofErr w:type="spellEnd"/>
      <w:r w:rsidRPr="00AC3DFD">
        <w:rPr>
          <w:sz w:val="24"/>
          <w:szCs w:val="24"/>
        </w:rPr>
        <w:t xml:space="preserve"> инфекции (COVID-19).</w:t>
      </w:r>
      <w:proofErr w:type="gramEnd"/>
    </w:p>
    <w:p w:rsidR="00AC3DFD" w:rsidRPr="00AC3DFD" w:rsidRDefault="00AC3DFD" w:rsidP="00AC3DFD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Опубликовать постановление в официальном печатном издании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 xml:space="preserve"> и разместить на официальном сайте органов местного самоуправления 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>.</w:t>
      </w:r>
    </w:p>
    <w:p w:rsidR="00AC3DFD" w:rsidRDefault="00AC3DFD" w:rsidP="00AC3DFD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Настоящее постановление вступает в силу после его официального опубликования и действует до 31.12.2020.</w:t>
      </w:r>
    </w:p>
    <w:p w:rsidR="00AC3DFD" w:rsidRPr="00AC3DFD" w:rsidRDefault="00AC3DFD" w:rsidP="00AC3DFD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AC3DFD">
        <w:rPr>
          <w:sz w:val="24"/>
          <w:szCs w:val="24"/>
        </w:rPr>
        <w:t>Контроль за</w:t>
      </w:r>
      <w:proofErr w:type="gramEnd"/>
      <w:r w:rsidRPr="00AC3DFD">
        <w:rPr>
          <w:sz w:val="24"/>
          <w:szCs w:val="24"/>
        </w:rPr>
        <w:t xml:space="preserve"> выполнением постановления оставляю за собой.</w:t>
      </w:r>
    </w:p>
    <w:p w:rsidR="00AC3DFD" w:rsidRDefault="00AC3DFD" w:rsidP="00AC3DFD">
      <w:pPr>
        <w:ind w:firstLine="709"/>
        <w:jc w:val="both"/>
        <w:rPr>
          <w:sz w:val="24"/>
          <w:szCs w:val="24"/>
        </w:rPr>
      </w:pPr>
    </w:p>
    <w:p w:rsidR="00AC3DFD" w:rsidRDefault="00AC3DFD" w:rsidP="00AC3DFD">
      <w:pPr>
        <w:jc w:val="both"/>
        <w:rPr>
          <w:sz w:val="24"/>
          <w:szCs w:val="24"/>
        </w:rPr>
      </w:pPr>
    </w:p>
    <w:p w:rsidR="00AC3DFD" w:rsidRPr="00AC3DFD" w:rsidRDefault="00AC3DFD" w:rsidP="00AC3DFD">
      <w:pPr>
        <w:jc w:val="both"/>
        <w:rPr>
          <w:b/>
          <w:sz w:val="24"/>
          <w:szCs w:val="24"/>
        </w:rPr>
      </w:pPr>
      <w:r w:rsidRPr="00AC3DFD">
        <w:rPr>
          <w:b/>
          <w:sz w:val="24"/>
          <w:szCs w:val="24"/>
        </w:rPr>
        <w:t xml:space="preserve">Глава города </w:t>
      </w:r>
      <w:proofErr w:type="spellStart"/>
      <w:r w:rsidRPr="00AC3DFD">
        <w:rPr>
          <w:b/>
          <w:sz w:val="24"/>
          <w:szCs w:val="24"/>
        </w:rPr>
        <w:t>Югорска</w:t>
      </w:r>
      <w:proofErr w:type="spellEnd"/>
      <w:r w:rsidRPr="00AC3DFD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</w:t>
      </w:r>
      <w:r w:rsidRPr="00AC3DFD">
        <w:rPr>
          <w:b/>
          <w:sz w:val="24"/>
          <w:szCs w:val="24"/>
        </w:rPr>
        <w:t xml:space="preserve">                                                               А.В. Бородкин</w:t>
      </w:r>
    </w:p>
    <w:p w:rsidR="00AC3DFD" w:rsidRDefault="00AC3DFD" w:rsidP="00AC3DF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C3DFD" w:rsidRDefault="00AC3DFD" w:rsidP="00AC3DF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C3DFD" w:rsidRDefault="00AC3DFD" w:rsidP="00AC3DF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AC3DFD" w:rsidRPr="00B91035" w:rsidRDefault="00B91035" w:rsidP="00AC3DF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04 июня 2020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731</w:t>
      </w:r>
    </w:p>
    <w:p w:rsidR="00AC3DFD" w:rsidRDefault="00AC3DFD" w:rsidP="00AC3DFD">
      <w:pPr>
        <w:jc w:val="both"/>
        <w:rPr>
          <w:sz w:val="24"/>
          <w:szCs w:val="24"/>
        </w:rPr>
      </w:pPr>
    </w:p>
    <w:p w:rsidR="00AC3DFD" w:rsidRDefault="00AC3DFD" w:rsidP="00AC3DFD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>
        <w:rPr>
          <w:b/>
          <w:sz w:val="24"/>
          <w:szCs w:val="24"/>
        </w:rPr>
        <w:br/>
        <w:t xml:space="preserve">предоставления в 2020 году из бюджета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субсидий социально ориентированным некоммерческим организациям, не являющимся  государственными (муниципальными) учреждениями, пострадавшим в результате введения ограничительных мер, направленных на профилактику и устранение последствий распространения новой </w:t>
      </w:r>
      <w:proofErr w:type="spellStart"/>
      <w:r>
        <w:rPr>
          <w:b/>
          <w:sz w:val="24"/>
          <w:szCs w:val="24"/>
        </w:rPr>
        <w:t>коронавирусной</w:t>
      </w:r>
      <w:proofErr w:type="spellEnd"/>
      <w:r>
        <w:rPr>
          <w:b/>
          <w:sz w:val="24"/>
          <w:szCs w:val="24"/>
        </w:rPr>
        <w:t xml:space="preserve"> инфекции (COVID-19)</w:t>
      </w:r>
    </w:p>
    <w:p w:rsidR="00AC3DFD" w:rsidRDefault="00AC3DFD" w:rsidP="00AC3DFD">
      <w:pPr>
        <w:tabs>
          <w:tab w:val="left" w:pos="426"/>
        </w:tabs>
        <w:ind w:left="720"/>
        <w:jc w:val="center"/>
        <w:rPr>
          <w:b/>
          <w:sz w:val="24"/>
          <w:szCs w:val="24"/>
        </w:rPr>
      </w:pPr>
    </w:p>
    <w:p w:rsidR="00AC3DFD" w:rsidRDefault="00AC3DFD" w:rsidP="00AC3DFD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 Общие положения</w:t>
      </w:r>
    </w:p>
    <w:p w:rsidR="00AC3DFD" w:rsidRDefault="00AC3DFD" w:rsidP="00AC3DFD">
      <w:pPr>
        <w:jc w:val="center"/>
        <w:rPr>
          <w:b/>
          <w:sz w:val="24"/>
          <w:szCs w:val="24"/>
        </w:rPr>
      </w:pPr>
    </w:p>
    <w:p w:rsidR="00AC3DFD" w:rsidRPr="00AC3DFD" w:rsidRDefault="00AC3DFD" w:rsidP="00AC3DFD">
      <w:pPr>
        <w:suppressAutoHyphens w:val="0"/>
        <w:ind w:firstLine="709"/>
        <w:jc w:val="both"/>
        <w:rPr>
          <w:sz w:val="24"/>
          <w:szCs w:val="24"/>
        </w:rPr>
      </w:pPr>
      <w:bookmarkStart w:id="1" w:name="sub_1001"/>
      <w:r w:rsidRPr="00AC3DFD">
        <w:rPr>
          <w:sz w:val="24"/>
          <w:szCs w:val="24"/>
        </w:rPr>
        <w:t>1.1. </w:t>
      </w:r>
      <w:proofErr w:type="gramStart"/>
      <w:r w:rsidRPr="00AC3DFD">
        <w:rPr>
          <w:sz w:val="24"/>
          <w:szCs w:val="24"/>
        </w:rPr>
        <w:t xml:space="preserve">Настоящий Порядок разработан в соответствии со статьей 78.1 Бюджетного кодекса Российской Федерации, постановлением Правительства Российской Федерации от 07.05.2017     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</w:t>
      </w:r>
      <w:r>
        <w:rPr>
          <w:sz w:val="24"/>
          <w:szCs w:val="24"/>
        </w:rPr>
        <w:t xml:space="preserve">                                 </w:t>
      </w:r>
      <w:r w:rsidRPr="00AC3DFD">
        <w:rPr>
          <w:sz w:val="24"/>
          <w:szCs w:val="24"/>
        </w:rPr>
        <w:t xml:space="preserve">не являющимся государственными (муниципальными) учреждениями» и устанавливает порядок определения объема и предоставления в 2020 году субсидий из бюджета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 xml:space="preserve"> социально ориентированным некоммерческим организациям, не являющимся</w:t>
      </w:r>
      <w:proofErr w:type="gramEnd"/>
      <w:r w:rsidRPr="00AC3DFD">
        <w:rPr>
          <w:sz w:val="24"/>
          <w:szCs w:val="24"/>
        </w:rPr>
        <w:t xml:space="preserve"> государственными (муниципальными) учреждениями, пострадавшим в результате введения ограничительных мер, направленных на профилактику и устранение последствий распространения новой </w:t>
      </w:r>
      <w:proofErr w:type="spellStart"/>
      <w:r w:rsidRPr="00AC3DFD">
        <w:rPr>
          <w:sz w:val="24"/>
          <w:szCs w:val="24"/>
        </w:rPr>
        <w:t>коронавирусной</w:t>
      </w:r>
      <w:proofErr w:type="spellEnd"/>
      <w:r w:rsidRPr="00AC3DFD">
        <w:rPr>
          <w:sz w:val="24"/>
          <w:szCs w:val="24"/>
        </w:rPr>
        <w:t xml:space="preserve"> инфекции (COVID-19).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1.2. Целью предоставления субсидии является возмещение затрат на расходы </w:t>
      </w:r>
      <w:r>
        <w:rPr>
          <w:sz w:val="24"/>
          <w:szCs w:val="24"/>
        </w:rPr>
        <w:t xml:space="preserve">                          </w:t>
      </w:r>
      <w:r w:rsidRPr="00AC3DFD">
        <w:rPr>
          <w:sz w:val="24"/>
          <w:szCs w:val="24"/>
        </w:rPr>
        <w:t xml:space="preserve">по арендной плате за недвижимое имущество (за исключением государственного </w:t>
      </w:r>
      <w:r>
        <w:rPr>
          <w:sz w:val="24"/>
          <w:szCs w:val="24"/>
        </w:rPr>
        <w:t xml:space="preserve">                              </w:t>
      </w:r>
      <w:r w:rsidRPr="00AC3DFD">
        <w:rPr>
          <w:sz w:val="24"/>
          <w:szCs w:val="24"/>
        </w:rPr>
        <w:t>и муниципального), коммунальных услуг, затрат на оплату труда работников социально ориентированных некоммерческих организаций (далее - Субсидии).</w:t>
      </w:r>
    </w:p>
    <w:p w:rsidR="00AC3DFD" w:rsidRPr="00AC3DFD" w:rsidRDefault="00AC3DFD" w:rsidP="00AC3DFD">
      <w:pPr>
        <w:suppressAutoHyphens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1.2.1. К коммунальным услугам, затраты на которые подлежат возмещению, относятся: холодное и горячее водоснабжение, водоотведение, теплоснабжение, электроснабжение.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1.3. Органом местного самоуправления, до которого в соответствии с </w:t>
      </w:r>
      <w:hyperlink r:id="rId9" w:history="1">
        <w:r w:rsidRPr="00AC3DFD">
          <w:rPr>
            <w:rStyle w:val="a8"/>
            <w:color w:val="auto"/>
            <w:sz w:val="24"/>
            <w:szCs w:val="24"/>
            <w:u w:val="none"/>
          </w:rPr>
          <w:t>бюджетным</w:t>
        </w:r>
      </w:hyperlink>
      <w:r w:rsidRPr="00AC3DFD">
        <w:rPr>
          <w:sz w:val="24"/>
          <w:szCs w:val="24"/>
        </w:rPr>
        <w:t xml:space="preserve"> </w:t>
      </w:r>
      <w:hyperlink r:id="rId10" w:history="1">
        <w:r w:rsidRPr="00AC3DFD">
          <w:rPr>
            <w:rStyle w:val="a8"/>
            <w:color w:val="auto"/>
            <w:sz w:val="24"/>
            <w:szCs w:val="24"/>
            <w:u w:val="none"/>
          </w:rPr>
          <w:t>законодательством</w:t>
        </w:r>
      </w:hyperlink>
      <w:r w:rsidRPr="00AC3DFD">
        <w:rPr>
          <w:sz w:val="24"/>
          <w:szCs w:val="24"/>
        </w:rPr>
        <w:t xml:space="preserve"> Российской Федерации как получателю бюджетных средств </w:t>
      </w:r>
      <w:proofErr w:type="gramStart"/>
      <w:r w:rsidRPr="00AC3DFD">
        <w:rPr>
          <w:sz w:val="24"/>
          <w:szCs w:val="24"/>
        </w:rPr>
        <w:t xml:space="preserve">доведены </w:t>
      </w:r>
      <w:r>
        <w:rPr>
          <w:sz w:val="24"/>
          <w:szCs w:val="24"/>
        </w:rPr>
        <w:t xml:space="preserve">                       </w:t>
      </w:r>
      <w:r w:rsidRPr="00AC3DFD">
        <w:rPr>
          <w:sz w:val="24"/>
          <w:szCs w:val="24"/>
        </w:rPr>
        <w:t xml:space="preserve">в установленном порядке лимиты бюджетных обязательств на предоставление субсидий </w:t>
      </w:r>
      <w:r>
        <w:rPr>
          <w:sz w:val="24"/>
          <w:szCs w:val="24"/>
        </w:rPr>
        <w:t xml:space="preserve">                      </w:t>
      </w:r>
      <w:r w:rsidRPr="00AC3DFD">
        <w:rPr>
          <w:sz w:val="24"/>
          <w:szCs w:val="24"/>
        </w:rPr>
        <w:t>на соответствующий финансовый год является</w:t>
      </w:r>
      <w:proofErr w:type="gramEnd"/>
      <w:r w:rsidRPr="00AC3DFD">
        <w:rPr>
          <w:sz w:val="24"/>
          <w:szCs w:val="24"/>
        </w:rPr>
        <w:t xml:space="preserve"> администрация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 xml:space="preserve"> (далее – Главный распорядитель).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Уполномоченным органом по организации предоставления Субсидий является управление внутренней политики и общественных связей администрации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 xml:space="preserve">. 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1.4. Получателями Субсидии являются социально ориентированные некоммерческие организации (далее - СОНКО), зарегистрированные и осуществляющие на территории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 xml:space="preserve"> деятельность по следующим направлениям:</w:t>
      </w:r>
    </w:p>
    <w:p w:rsidR="00AC3DFD" w:rsidRPr="00AC3DFD" w:rsidRDefault="00AC3DFD" w:rsidP="00AC3DF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bookmarkStart w:id="2" w:name="sub_1002"/>
      <w:bookmarkEnd w:id="1"/>
      <w:r w:rsidRPr="00AC3DFD">
        <w:rPr>
          <w:rFonts w:eastAsia="Andale Sans UI"/>
          <w:kern w:val="2"/>
          <w:sz w:val="24"/>
          <w:szCs w:val="24"/>
        </w:rPr>
        <w:t>- социальное обслуживание, социальная поддержка и защита граждан;</w:t>
      </w:r>
    </w:p>
    <w:p w:rsidR="00AC3DFD" w:rsidRPr="00AC3DFD" w:rsidRDefault="00AC3DFD" w:rsidP="00AC3DF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 w:rsidRPr="00AC3DFD">
        <w:rPr>
          <w:rFonts w:eastAsia="Andale Sans UI"/>
          <w:kern w:val="2"/>
          <w:sz w:val="24"/>
          <w:szCs w:val="24"/>
        </w:rPr>
        <w:t>- охрана окружающей среды и защита животных;</w:t>
      </w:r>
    </w:p>
    <w:p w:rsidR="00AC3DFD" w:rsidRPr="00AC3DFD" w:rsidRDefault="00AC3DFD" w:rsidP="00AC3DF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 w:rsidRPr="00AC3DFD">
        <w:rPr>
          <w:rFonts w:eastAsia="Andale Sans UI"/>
          <w:kern w:val="2"/>
          <w:sz w:val="24"/>
          <w:szCs w:val="24"/>
        </w:rPr>
        <w:t xml:space="preserve">- оказание юридической помощи на безвозмездной или на льготной основе гражданам </w:t>
      </w:r>
      <w:r>
        <w:rPr>
          <w:rFonts w:eastAsia="Andale Sans UI"/>
          <w:kern w:val="2"/>
          <w:sz w:val="24"/>
          <w:szCs w:val="24"/>
        </w:rPr>
        <w:t xml:space="preserve">             </w:t>
      </w:r>
      <w:r w:rsidRPr="00AC3DFD">
        <w:rPr>
          <w:rFonts w:eastAsia="Andale Sans UI"/>
          <w:kern w:val="2"/>
          <w:sz w:val="24"/>
          <w:szCs w:val="24"/>
        </w:rPr>
        <w:t>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AC3DFD" w:rsidRPr="00AC3DFD" w:rsidRDefault="00AC3DFD" w:rsidP="00AC3DF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 w:rsidRPr="00AC3DFD">
        <w:rPr>
          <w:rFonts w:eastAsia="Andale Sans UI"/>
          <w:kern w:val="2"/>
          <w:sz w:val="24"/>
          <w:szCs w:val="24"/>
        </w:rPr>
        <w:t>- профилактика социально опасных форм поведения граждан;</w:t>
      </w:r>
    </w:p>
    <w:p w:rsidR="00AC3DFD" w:rsidRPr="00AC3DFD" w:rsidRDefault="00AC3DFD" w:rsidP="00AC3DF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 w:rsidRPr="00AC3DFD">
        <w:rPr>
          <w:rFonts w:eastAsia="Andale Sans UI"/>
          <w:kern w:val="2"/>
          <w:sz w:val="24"/>
          <w:szCs w:val="24"/>
        </w:rPr>
        <w:t xml:space="preserve">- благотворительная деятельность, а также деятельность в области организации </w:t>
      </w:r>
      <w:r>
        <w:rPr>
          <w:rFonts w:eastAsia="Andale Sans UI"/>
          <w:kern w:val="2"/>
          <w:sz w:val="24"/>
          <w:szCs w:val="24"/>
        </w:rPr>
        <w:t xml:space="preserve">                       </w:t>
      </w:r>
      <w:r w:rsidRPr="00AC3DFD">
        <w:rPr>
          <w:rFonts w:eastAsia="Andale Sans UI"/>
          <w:kern w:val="2"/>
          <w:sz w:val="24"/>
          <w:szCs w:val="24"/>
        </w:rPr>
        <w:t>и поддержки благотворительности и добровольчества;</w:t>
      </w:r>
    </w:p>
    <w:p w:rsidR="00AC3DFD" w:rsidRPr="00AC3DFD" w:rsidRDefault="00AC3DFD" w:rsidP="00AC3DF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 w:rsidRPr="00AC3DFD">
        <w:rPr>
          <w:rFonts w:eastAsia="Andale Sans UI"/>
          <w:kern w:val="2"/>
          <w:sz w:val="24"/>
          <w:szCs w:val="24"/>
        </w:rPr>
        <w:t xml:space="preserve"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</w:t>
      </w:r>
      <w:r>
        <w:rPr>
          <w:rFonts w:eastAsia="Andale Sans UI"/>
          <w:kern w:val="2"/>
          <w:sz w:val="24"/>
          <w:szCs w:val="24"/>
        </w:rPr>
        <w:t xml:space="preserve">                     </w:t>
      </w:r>
      <w:r w:rsidRPr="00AC3DFD">
        <w:rPr>
          <w:rFonts w:eastAsia="Andale Sans UI"/>
          <w:kern w:val="2"/>
          <w:sz w:val="24"/>
          <w:szCs w:val="24"/>
        </w:rPr>
        <w:t>и спорта и содействие указанной деятельности;</w:t>
      </w:r>
    </w:p>
    <w:p w:rsidR="00AC3DFD" w:rsidRPr="00AC3DFD" w:rsidRDefault="00AC3DFD" w:rsidP="00AC3DF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 w:rsidRPr="00AC3DFD">
        <w:rPr>
          <w:rFonts w:eastAsia="Andale Sans UI"/>
          <w:kern w:val="2"/>
          <w:sz w:val="24"/>
          <w:szCs w:val="24"/>
        </w:rPr>
        <w:t>-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AC3DFD" w:rsidRPr="00AC3DFD" w:rsidRDefault="00AC3DFD" w:rsidP="00AC3DF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 w:rsidRPr="00AC3DFD">
        <w:rPr>
          <w:rFonts w:eastAsia="Andale Sans UI"/>
          <w:kern w:val="2"/>
          <w:sz w:val="24"/>
          <w:szCs w:val="24"/>
        </w:rPr>
        <w:t>- деятельность в сфере патриотического, в том числе военно-патриотического, воспитания граждан Российской Федерации;</w:t>
      </w:r>
    </w:p>
    <w:p w:rsidR="00AC3DFD" w:rsidRPr="00AC3DFD" w:rsidRDefault="00AC3DFD" w:rsidP="00AC3DFD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 w:rsidRPr="00AC3DFD">
        <w:rPr>
          <w:rFonts w:eastAsia="Andale Sans UI"/>
          <w:kern w:val="2"/>
          <w:sz w:val="24"/>
          <w:szCs w:val="24"/>
        </w:rPr>
        <w:lastRenderedPageBreak/>
        <w:t xml:space="preserve"> - мероприятия по медицинской реабилитации и социальной реабилитации, социальной</w:t>
      </w:r>
      <w:r>
        <w:rPr>
          <w:rFonts w:eastAsia="Andale Sans UI"/>
          <w:kern w:val="2"/>
          <w:sz w:val="24"/>
          <w:szCs w:val="24"/>
        </w:rPr>
        <w:t xml:space="preserve">    </w:t>
      </w:r>
      <w:r w:rsidRPr="00AC3DFD">
        <w:rPr>
          <w:rFonts w:eastAsia="Andale Sans UI"/>
          <w:kern w:val="2"/>
          <w:sz w:val="24"/>
          <w:szCs w:val="24"/>
        </w:rPr>
        <w:t xml:space="preserve"> и трудовой </w:t>
      </w:r>
      <w:proofErr w:type="spellStart"/>
      <w:r w:rsidRPr="00AC3DFD">
        <w:rPr>
          <w:rFonts w:eastAsia="Andale Sans UI"/>
          <w:kern w:val="2"/>
          <w:sz w:val="24"/>
          <w:szCs w:val="24"/>
        </w:rPr>
        <w:t>реинтеграции</w:t>
      </w:r>
      <w:proofErr w:type="spellEnd"/>
      <w:r w:rsidRPr="00AC3DFD">
        <w:rPr>
          <w:rFonts w:eastAsia="Andale Sans UI"/>
          <w:kern w:val="2"/>
          <w:sz w:val="24"/>
          <w:szCs w:val="24"/>
        </w:rPr>
        <w:t xml:space="preserve"> лиц, осуществляющих незаконное потребление наркотических средств или психотропных веществ.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1.5. Субсидия предоставляется СОНКО на безвозмездной и безвозвратной основе, носит целевой характер и не может быть использована на другие цели.</w:t>
      </w:r>
    </w:p>
    <w:p w:rsidR="00AC3DFD" w:rsidRDefault="00AC3DFD" w:rsidP="00AC3DFD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C3DFD" w:rsidRDefault="00AC3DFD" w:rsidP="00AC3DFD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 Условия и порядок предоставления субсидий</w:t>
      </w:r>
    </w:p>
    <w:p w:rsidR="00AC3DFD" w:rsidRDefault="00AC3DFD" w:rsidP="00AC3DFD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AC3DFD">
        <w:rPr>
          <w:sz w:val="24"/>
          <w:szCs w:val="24"/>
        </w:rPr>
        <w:t>Субсидия предоставляется в следующих размерах: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- на возмещение затрат на оплату арендной платы и коммунальных услуг в размере 100 процентов от фактически понесенных затрат СОНКО за апрель 2020 года;</w:t>
      </w:r>
    </w:p>
    <w:p w:rsidR="00AC3DFD" w:rsidRPr="00AC3DFD" w:rsidRDefault="00AC3DFD" w:rsidP="00AC3DFD">
      <w:pPr>
        <w:pStyle w:val="a5"/>
        <w:ind w:left="0"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- на компенсацию оплаты труда работников как произведение величины </w:t>
      </w:r>
      <w:hyperlink r:id="rId11" w:history="1">
        <w:r w:rsidRPr="00AC3DFD">
          <w:rPr>
            <w:rStyle w:val="a8"/>
            <w:color w:val="auto"/>
            <w:sz w:val="24"/>
            <w:szCs w:val="24"/>
            <w:u w:val="none"/>
          </w:rPr>
          <w:t xml:space="preserve">минимального </w:t>
        </w:r>
        <w:proofErr w:type="gramStart"/>
        <w:r w:rsidRPr="00AC3DFD">
          <w:rPr>
            <w:rStyle w:val="a8"/>
            <w:color w:val="auto"/>
            <w:sz w:val="24"/>
            <w:szCs w:val="24"/>
            <w:u w:val="none"/>
          </w:rPr>
          <w:t>размера оплаты труда</w:t>
        </w:r>
        <w:proofErr w:type="gramEnd"/>
      </w:hyperlink>
      <w:r w:rsidRPr="00AC3DFD">
        <w:rPr>
          <w:sz w:val="24"/>
          <w:szCs w:val="24"/>
        </w:rPr>
        <w:t xml:space="preserve"> по состоянию на 01.01.2020, составляющей 12130 рублей на количество работников СОНКО в апреле 2020 года. 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2.2. Субсидия СОНКО предоставляется при соблюдении следующих условий: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- регистрация и осуществление деятельности на территории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>;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- </w:t>
      </w:r>
      <w:proofErr w:type="gramStart"/>
      <w:r w:rsidRPr="00AC3DFD">
        <w:rPr>
          <w:sz w:val="24"/>
          <w:szCs w:val="24"/>
        </w:rPr>
        <w:t>основные направления деятельности, содержащиеся в уставе СОНКО соответствуют</w:t>
      </w:r>
      <w:proofErr w:type="gramEnd"/>
      <w:r w:rsidRPr="00AC3DFD">
        <w:rPr>
          <w:sz w:val="24"/>
          <w:szCs w:val="24"/>
        </w:rPr>
        <w:t xml:space="preserve"> направлениям, указанным в пункте 1.4 настоящего Порядка;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- за период с даты введения в Ханты-Мансийском автономном округе - Югре режима повышенной готовности численность работников уменьшилась не более</w:t>
      </w:r>
      <w:proofErr w:type="gramStart"/>
      <w:r w:rsidRPr="00AC3DFD">
        <w:rPr>
          <w:sz w:val="24"/>
          <w:szCs w:val="24"/>
        </w:rPr>
        <w:t>,</w:t>
      </w:r>
      <w:proofErr w:type="gramEnd"/>
      <w:r w:rsidRPr="00AC3DFD">
        <w:rPr>
          <w:sz w:val="24"/>
          <w:szCs w:val="24"/>
        </w:rPr>
        <w:t xml:space="preserve"> чем на 10 процентов;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- отсутствует право на получение установленных федеральным законодательством </w:t>
      </w:r>
      <w:r>
        <w:rPr>
          <w:sz w:val="24"/>
          <w:szCs w:val="24"/>
        </w:rPr>
        <w:t xml:space="preserve">                    </w:t>
      </w:r>
      <w:r w:rsidRPr="00AC3DFD">
        <w:rPr>
          <w:sz w:val="24"/>
          <w:szCs w:val="24"/>
        </w:rPr>
        <w:t>и законодательством Ханты-Мансийского автономного округа – Югры мер поддержки СОНКО на цели, указанные в пункте 1.2 настоящего Порядка.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2.3. Субсидия предоставляется на основании письменного заявления СОНКО</w:t>
      </w:r>
      <w:r>
        <w:rPr>
          <w:sz w:val="24"/>
          <w:szCs w:val="24"/>
        </w:rPr>
        <w:t xml:space="preserve">                                           </w:t>
      </w:r>
      <w:r w:rsidRPr="00AC3DFD">
        <w:rPr>
          <w:sz w:val="24"/>
          <w:szCs w:val="24"/>
        </w:rPr>
        <w:t xml:space="preserve"> о предоставлении субсидии из бюджета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 xml:space="preserve">, подаваемого Главному распорядителю по форме, предусмотренной приложением к настоящему Порядку. 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bookmarkStart w:id="3" w:name="sub_1004"/>
      <w:r w:rsidRPr="00AC3DFD">
        <w:rPr>
          <w:sz w:val="24"/>
          <w:szCs w:val="24"/>
        </w:rPr>
        <w:t>2.4. К письменному заявлению СОНКО  прилагаются:</w:t>
      </w:r>
      <w:bookmarkEnd w:id="3"/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- копии учредительных документов, заверенные лицом, имеющим право действовать от имени СОНКО без доверенности;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- копия свидетельства о государственной регистрации СОНКО;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bookmarkStart w:id="4" w:name="sub_1049"/>
      <w:bookmarkStart w:id="5" w:name="sub_1003"/>
      <w:r w:rsidRPr="00AC3DFD">
        <w:rPr>
          <w:sz w:val="24"/>
          <w:szCs w:val="24"/>
        </w:rPr>
        <w:t>- копии договоров аренды недвижимого имущества;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bookmarkStart w:id="6" w:name="sub_1050"/>
      <w:bookmarkEnd w:id="4"/>
      <w:r w:rsidRPr="00AC3DFD">
        <w:rPr>
          <w:sz w:val="24"/>
          <w:szCs w:val="24"/>
        </w:rPr>
        <w:t xml:space="preserve">- копии договоров с </w:t>
      </w:r>
      <w:proofErr w:type="spellStart"/>
      <w:r w:rsidRPr="00AC3DFD">
        <w:rPr>
          <w:sz w:val="24"/>
          <w:szCs w:val="24"/>
        </w:rPr>
        <w:t>ресурсоснабжающими</w:t>
      </w:r>
      <w:proofErr w:type="spellEnd"/>
      <w:r w:rsidRPr="00AC3DFD">
        <w:rPr>
          <w:sz w:val="24"/>
          <w:szCs w:val="24"/>
        </w:rPr>
        <w:t xml:space="preserve"> организациями;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bookmarkStart w:id="7" w:name="sub_1051"/>
      <w:bookmarkEnd w:id="6"/>
      <w:r w:rsidRPr="00AC3DFD">
        <w:rPr>
          <w:sz w:val="24"/>
          <w:szCs w:val="24"/>
        </w:rPr>
        <w:t>- копии платежных документов, подтверждающих оплату арендной платы, коммунальных услуг;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- копии формы «Сведения о застрахованных лицах», утвержденной постановлением Правления Пенсионного фонда Российской Федерации от 01.02.2016 № 83п, за март 2020 года и за апрель 2020 года;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- копии платежных документов, подтверждающих выплату работникам заработной платы за апрель 2020 года;</w:t>
      </w:r>
    </w:p>
    <w:p w:rsidR="00AC3DFD" w:rsidRPr="00AC3DFD" w:rsidRDefault="00AC3DFD" w:rsidP="00AC3DFD">
      <w:pPr>
        <w:pStyle w:val="a5"/>
        <w:ind w:left="0"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- уведомление об открытии СОНКО расчетного счета в кредитной организации.</w:t>
      </w:r>
    </w:p>
    <w:bookmarkEnd w:id="7"/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2.5. Главный распорядитель в порядке межведомственного взаимодействия</w:t>
      </w:r>
      <w:r>
        <w:rPr>
          <w:sz w:val="24"/>
          <w:szCs w:val="24"/>
        </w:rPr>
        <w:t xml:space="preserve">                                   </w:t>
      </w:r>
      <w:r w:rsidRPr="00AC3DFD">
        <w:rPr>
          <w:sz w:val="24"/>
          <w:szCs w:val="24"/>
        </w:rPr>
        <w:t xml:space="preserve"> в соответствии с законодательством Российской Федерации запрашивает в отношении СОНКО информацию о неполучении средств бюджета Ханты-Мансийского автономного округа - Югры в Фонде «Центр гражданских и социальных инициатив Югры».</w:t>
      </w:r>
    </w:p>
    <w:bookmarkEnd w:id="5"/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2.6. Главный распорядитель осуществляет приём и рассмотрение документов</w:t>
      </w:r>
      <w:r>
        <w:rPr>
          <w:sz w:val="24"/>
          <w:szCs w:val="24"/>
        </w:rPr>
        <w:t xml:space="preserve">                            </w:t>
      </w:r>
      <w:r w:rsidRPr="00AC3DFD">
        <w:rPr>
          <w:sz w:val="24"/>
          <w:szCs w:val="24"/>
        </w:rPr>
        <w:t xml:space="preserve"> и принимает решение о предоставлении или отказе в предоставлении субсидии в срок,</w:t>
      </w:r>
      <w:r>
        <w:rPr>
          <w:sz w:val="24"/>
          <w:szCs w:val="24"/>
        </w:rPr>
        <w:t xml:space="preserve">                                  </w:t>
      </w:r>
      <w:r w:rsidRPr="00AC3DFD">
        <w:rPr>
          <w:sz w:val="24"/>
          <w:szCs w:val="24"/>
        </w:rPr>
        <w:t xml:space="preserve"> не превышающий 7 рабочих дней </w:t>
      </w:r>
      <w:proofErr w:type="gramStart"/>
      <w:r w:rsidRPr="00AC3DFD">
        <w:rPr>
          <w:sz w:val="24"/>
          <w:szCs w:val="24"/>
        </w:rPr>
        <w:t>с даты приема</w:t>
      </w:r>
      <w:proofErr w:type="gramEnd"/>
      <w:r w:rsidRPr="00AC3DFD">
        <w:rPr>
          <w:sz w:val="24"/>
          <w:szCs w:val="24"/>
        </w:rPr>
        <w:t xml:space="preserve"> заявления.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Решение о предоставлении субсидии принимается постановлением администрации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>.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В случае отказа в предоставлении субсидий Главный распорядитель направляет СОНКО уведомление с указанием причин отказа. </w:t>
      </w:r>
    </w:p>
    <w:p w:rsidR="00AC3DFD" w:rsidRPr="00AC3DFD" w:rsidRDefault="00AC3DFD" w:rsidP="00AC3DFD">
      <w:pPr>
        <w:shd w:val="clear" w:color="auto" w:fill="FFFFFF"/>
        <w:tabs>
          <w:tab w:val="left" w:pos="0"/>
          <w:tab w:val="left" w:pos="1004"/>
          <w:tab w:val="left" w:pos="10218"/>
          <w:tab w:val="left" w:pos="10359"/>
        </w:tabs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2.7. </w:t>
      </w:r>
      <w:r w:rsidRPr="00AC3DFD">
        <w:rPr>
          <w:bCs/>
          <w:sz w:val="24"/>
          <w:szCs w:val="24"/>
        </w:rPr>
        <w:t xml:space="preserve">При положительном рассмотрении заявления СОНКО Главный распорядитель </w:t>
      </w:r>
      <w:r>
        <w:rPr>
          <w:bCs/>
          <w:sz w:val="24"/>
          <w:szCs w:val="24"/>
        </w:rPr>
        <w:t xml:space="preserve">                  </w:t>
      </w:r>
      <w:r w:rsidRPr="00AC3DFD">
        <w:rPr>
          <w:bCs/>
          <w:sz w:val="24"/>
          <w:szCs w:val="24"/>
        </w:rPr>
        <w:t xml:space="preserve">не позднее 12 рабочих дней со дня принятия решения, заключает с </w:t>
      </w:r>
      <w:r w:rsidRPr="00AC3DFD">
        <w:rPr>
          <w:sz w:val="24"/>
          <w:szCs w:val="24"/>
        </w:rPr>
        <w:t>СОНКО</w:t>
      </w:r>
      <w:r w:rsidRPr="00AC3DFD">
        <w:rPr>
          <w:bCs/>
          <w:sz w:val="24"/>
          <w:szCs w:val="24"/>
        </w:rPr>
        <w:t xml:space="preserve"> договор </w:t>
      </w:r>
      <w:r>
        <w:rPr>
          <w:bCs/>
          <w:sz w:val="24"/>
          <w:szCs w:val="24"/>
        </w:rPr>
        <w:t xml:space="preserve">                                </w:t>
      </w:r>
      <w:r w:rsidRPr="00AC3DFD">
        <w:rPr>
          <w:bCs/>
          <w:sz w:val="24"/>
          <w:szCs w:val="24"/>
        </w:rPr>
        <w:t xml:space="preserve">о предоставлении из бюджета города </w:t>
      </w:r>
      <w:proofErr w:type="spellStart"/>
      <w:r w:rsidRPr="00AC3DFD">
        <w:rPr>
          <w:bCs/>
          <w:sz w:val="24"/>
          <w:szCs w:val="24"/>
        </w:rPr>
        <w:t>Югорска</w:t>
      </w:r>
      <w:proofErr w:type="spellEnd"/>
      <w:r w:rsidRPr="00AC3DFD">
        <w:rPr>
          <w:bCs/>
          <w:sz w:val="24"/>
          <w:szCs w:val="24"/>
        </w:rPr>
        <w:t xml:space="preserve"> субсидии, в соответствии с типовой формой, установленной департаментом финансов администрации города </w:t>
      </w:r>
      <w:proofErr w:type="spellStart"/>
      <w:r w:rsidRPr="00AC3DFD">
        <w:rPr>
          <w:bCs/>
          <w:sz w:val="24"/>
          <w:szCs w:val="24"/>
        </w:rPr>
        <w:t>Югорска</w:t>
      </w:r>
      <w:proofErr w:type="spellEnd"/>
      <w:r w:rsidRPr="00AC3DFD">
        <w:rPr>
          <w:bCs/>
          <w:sz w:val="24"/>
          <w:szCs w:val="24"/>
        </w:rPr>
        <w:t>.</w:t>
      </w:r>
      <w:r w:rsidRPr="00AC3DFD">
        <w:rPr>
          <w:sz w:val="24"/>
          <w:szCs w:val="24"/>
        </w:rPr>
        <w:t xml:space="preserve"> 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2.8. Главный распорядитель отказывает в предоставлении СОНКО субсидии в случае: 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lastRenderedPageBreak/>
        <w:t>- несоответствия представленных СОНКО документов требованиям, определенным пунктами 2.2- 2.4 настоящего Порядка, или непредставление (предоставление не в полном объеме) указанных документов;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- недостоверности информации, содержащейся в документах, представленных СОНКО;</w:t>
      </w:r>
    </w:p>
    <w:p w:rsidR="00AC3DFD" w:rsidRPr="00AC3DFD" w:rsidRDefault="00AC3DFD" w:rsidP="00AC3DF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- несоответствия требованиям, предусмотренным пунктом 2.9 настоящего Порядка;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2.9. Требования, которым должны соответствовать СОНКО на первое число месяца, предшествующего месяцу, в котором планируется заключение договора: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- у СОНКО должна отсутствовать просроченная задолженность по возврату в бюджет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 xml:space="preserve">  субсидий, бюджетных инвестиций, предоставленных,  в том числе</w:t>
      </w:r>
      <w:r>
        <w:rPr>
          <w:sz w:val="24"/>
          <w:szCs w:val="24"/>
        </w:rPr>
        <w:t xml:space="preserve">                              </w:t>
      </w:r>
      <w:r w:rsidRPr="00AC3DFD">
        <w:rPr>
          <w:sz w:val="24"/>
          <w:szCs w:val="24"/>
        </w:rPr>
        <w:t xml:space="preserve"> в соответствии с иными муниципальными правовыми актами, и иная просроченная задолженность перед бюджетом города </w:t>
      </w:r>
      <w:proofErr w:type="spellStart"/>
      <w:r w:rsidRPr="00AC3DFD">
        <w:rPr>
          <w:sz w:val="24"/>
          <w:szCs w:val="24"/>
        </w:rPr>
        <w:t>Югорска</w:t>
      </w:r>
      <w:proofErr w:type="spellEnd"/>
      <w:r w:rsidRPr="00AC3DFD">
        <w:rPr>
          <w:sz w:val="24"/>
          <w:szCs w:val="24"/>
        </w:rPr>
        <w:t>;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- СОНКО не должна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>2.10. Перечисление субсидии осуществляется  Главным распорядителем в течение 10 рабочих дней со дня заключения договора о предоставлении субсидии.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bookmarkStart w:id="8" w:name="sub_1006"/>
      <w:bookmarkStart w:id="9" w:name="sub_10054"/>
      <w:bookmarkEnd w:id="2"/>
      <w:r w:rsidRPr="00AC3DFD">
        <w:rPr>
          <w:sz w:val="24"/>
          <w:szCs w:val="24"/>
        </w:rPr>
        <w:t>2.11</w:t>
      </w:r>
      <w:r w:rsidRPr="00AC3DFD">
        <w:rPr>
          <w:b/>
          <w:sz w:val="24"/>
          <w:szCs w:val="24"/>
        </w:rPr>
        <w:t xml:space="preserve">. </w:t>
      </w:r>
      <w:r w:rsidRPr="00AC3DFD">
        <w:rPr>
          <w:sz w:val="24"/>
          <w:szCs w:val="24"/>
        </w:rPr>
        <w:t xml:space="preserve">Перечисление субсидий осуществляется Главным распорядителем на расчетный счет СОНКО, открытый в кредитной организации. </w:t>
      </w:r>
    </w:p>
    <w:p w:rsidR="00AC3DFD" w:rsidRP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2.12. Получателю субсидии запрещено приобретать 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</w:t>
      </w:r>
      <w:proofErr w:type="gramStart"/>
      <w:r w:rsidRPr="00AC3DFD">
        <w:rPr>
          <w:sz w:val="24"/>
          <w:szCs w:val="24"/>
        </w:rPr>
        <w:t>высокотехнологичного</w:t>
      </w:r>
      <w:proofErr w:type="gramEnd"/>
      <w:r w:rsidRPr="00AC3DFD">
        <w:rPr>
          <w:sz w:val="24"/>
          <w:szCs w:val="24"/>
        </w:rPr>
        <w:t xml:space="preserve">   </w:t>
      </w:r>
    </w:p>
    <w:p w:rsidR="00AC3DFD" w:rsidRPr="00AC3DFD" w:rsidRDefault="00AC3DFD" w:rsidP="00AC3DFD">
      <w:pPr>
        <w:ind w:firstLine="709"/>
        <w:jc w:val="both"/>
        <w:rPr>
          <w:sz w:val="24"/>
          <w:szCs w:val="24"/>
        </w:rPr>
      </w:pPr>
      <w:r w:rsidRPr="00AC3DFD">
        <w:rPr>
          <w:sz w:val="24"/>
          <w:szCs w:val="24"/>
        </w:rPr>
        <w:t xml:space="preserve">2.13.  </w:t>
      </w:r>
      <w:proofErr w:type="gramStart"/>
      <w:r w:rsidRPr="00AC3DFD">
        <w:rPr>
          <w:sz w:val="24"/>
          <w:szCs w:val="24"/>
        </w:rPr>
        <w:t>Не допускается предоставление предусмотренных настоящим Порядком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2" w:anchor="/document/12157576/entry/1000" w:history="1">
        <w:r w:rsidRPr="00AC3DFD">
          <w:rPr>
            <w:rStyle w:val="a8"/>
            <w:color w:val="auto"/>
            <w:sz w:val="24"/>
            <w:szCs w:val="24"/>
            <w:u w:val="none"/>
          </w:rPr>
          <w:t>перечень</w:t>
        </w:r>
      </w:hyperlink>
      <w:r w:rsidRPr="00AC3DFD">
        <w:rPr>
          <w:sz w:val="24"/>
          <w:szCs w:val="24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sz w:val="24"/>
          <w:szCs w:val="24"/>
        </w:rPr>
        <w:t xml:space="preserve">                                  </w:t>
      </w:r>
      <w:r w:rsidRPr="00AC3DFD">
        <w:rPr>
          <w:sz w:val="24"/>
          <w:szCs w:val="24"/>
        </w:rPr>
        <w:t xml:space="preserve">и предоставления информации при проведении финансовых операций (офшорные зоны) </w:t>
      </w:r>
      <w:r>
        <w:rPr>
          <w:sz w:val="24"/>
          <w:szCs w:val="24"/>
        </w:rPr>
        <w:t xml:space="preserve">                       </w:t>
      </w:r>
      <w:r w:rsidRPr="00AC3DFD">
        <w:rPr>
          <w:sz w:val="24"/>
          <w:szCs w:val="24"/>
        </w:rPr>
        <w:t>в отношении таких юридических лиц (далее - офшорные компании).</w:t>
      </w:r>
      <w:proofErr w:type="gramEnd"/>
      <w:r w:rsidRPr="00AC3DFD">
        <w:rPr>
          <w:sz w:val="24"/>
          <w:szCs w:val="24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получателями указанных средств.</w:t>
      </w:r>
    </w:p>
    <w:p w:rsidR="00AC3DFD" w:rsidRDefault="00AC3DFD" w:rsidP="00AC3DFD">
      <w:pPr>
        <w:jc w:val="center"/>
        <w:rPr>
          <w:sz w:val="24"/>
          <w:szCs w:val="24"/>
        </w:rPr>
      </w:pPr>
    </w:p>
    <w:p w:rsidR="00AC3DFD" w:rsidRDefault="00AC3DFD" w:rsidP="00AC3D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отчетности</w:t>
      </w:r>
    </w:p>
    <w:p w:rsidR="00AC3DFD" w:rsidRDefault="00AC3DFD" w:rsidP="00AC3DFD">
      <w:pPr>
        <w:jc w:val="both"/>
        <w:rPr>
          <w:sz w:val="24"/>
          <w:szCs w:val="24"/>
        </w:rPr>
      </w:pPr>
    </w:p>
    <w:p w:rsidR="00AC3DFD" w:rsidRDefault="00AC3DFD" w:rsidP="00AC3DFD">
      <w:pPr>
        <w:ind w:firstLine="709"/>
        <w:jc w:val="both"/>
        <w:rPr>
          <w:sz w:val="24"/>
          <w:szCs w:val="24"/>
        </w:rPr>
      </w:pPr>
      <w:bookmarkStart w:id="10" w:name="sub_1007"/>
      <w:bookmarkEnd w:id="8"/>
      <w:r>
        <w:rPr>
          <w:sz w:val="24"/>
          <w:szCs w:val="24"/>
        </w:rPr>
        <w:t>3.1. Главный распорядитель устанавливает требования к срокам и формам представления отчетности получателем субсидии в договоре о предоставлении субсидии.</w:t>
      </w:r>
    </w:p>
    <w:bookmarkEnd w:id="10"/>
    <w:p w:rsidR="00AC3DFD" w:rsidRDefault="00AC3DFD" w:rsidP="00AC3DFD">
      <w:pPr>
        <w:jc w:val="both"/>
        <w:rPr>
          <w:sz w:val="24"/>
          <w:szCs w:val="24"/>
        </w:rPr>
      </w:pPr>
    </w:p>
    <w:p w:rsidR="00AC3DFD" w:rsidRDefault="00AC3DFD" w:rsidP="00AC3D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Требования об осуществлении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соблюдением условий, </w:t>
      </w:r>
    </w:p>
    <w:p w:rsidR="00AC3DFD" w:rsidRDefault="00AC3DFD" w:rsidP="00AC3D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целей порядка предоставления субсидии и ответственности за их нарушение</w:t>
      </w:r>
    </w:p>
    <w:p w:rsidR="00AC3DFD" w:rsidRDefault="00AC3DFD" w:rsidP="00AC3DFD">
      <w:pPr>
        <w:rPr>
          <w:sz w:val="24"/>
          <w:szCs w:val="24"/>
        </w:rPr>
      </w:pPr>
    </w:p>
    <w:p w:rsidR="00AC3DFD" w:rsidRDefault="00AC3DFD" w:rsidP="00AC3D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Обязательная проверка соблюдения условий, целей и порядка предоставления субсидий СОНКО осуществляется Главным распорядителем и органами муниципального финансового контроля. </w:t>
      </w:r>
    </w:p>
    <w:p w:rsidR="00AC3DFD" w:rsidRDefault="00AC3DFD" w:rsidP="00AC3D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Обязательным условием договора о предоставлении субсидии является согласие СОНКО на осуществление Главным распорядителем и органами муниципального финансового контроля проверок соблюдения СОНКО условий, целей и порядка их предоставления. </w:t>
      </w:r>
    </w:p>
    <w:bookmarkEnd w:id="9"/>
    <w:p w:rsidR="00AC3DFD" w:rsidRDefault="00AC3DFD" w:rsidP="00AC3D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 При нарушении СОНКО условий, установленных при их предоставлении, выявленных  по фактам проверок, проведенных Главным распорядителем и органами муниципального финансового контроля,  возврат субсидий осуществляется в бюджет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в течение 7 (семи) календарных дней с момента доведения до сведения СОНКО результатов проверки.</w:t>
      </w:r>
    </w:p>
    <w:p w:rsidR="00AC3DFD" w:rsidRDefault="00AC3DFD" w:rsidP="00AC3DFD">
      <w:pPr>
        <w:ind w:firstLine="709"/>
        <w:jc w:val="both"/>
        <w:rPr>
          <w:b/>
          <w:sz w:val="24"/>
          <w:szCs w:val="24"/>
        </w:rPr>
      </w:pPr>
    </w:p>
    <w:p w:rsidR="00AC3DFD" w:rsidRDefault="00AC3DFD" w:rsidP="00AC3DFD">
      <w:pPr>
        <w:jc w:val="both"/>
        <w:rPr>
          <w:sz w:val="24"/>
          <w:szCs w:val="24"/>
        </w:rPr>
      </w:pPr>
    </w:p>
    <w:p w:rsidR="00AC3DFD" w:rsidRDefault="00AC3DFD" w:rsidP="00AC3DFD">
      <w:pPr>
        <w:jc w:val="both"/>
        <w:rPr>
          <w:sz w:val="24"/>
          <w:szCs w:val="24"/>
        </w:rPr>
      </w:pPr>
    </w:p>
    <w:p w:rsidR="00AC3DFD" w:rsidRDefault="00AC3DFD" w:rsidP="00AC3DFD">
      <w:pPr>
        <w:jc w:val="both"/>
        <w:rPr>
          <w:sz w:val="24"/>
          <w:szCs w:val="24"/>
        </w:rPr>
      </w:pPr>
    </w:p>
    <w:p w:rsidR="00AC3DFD" w:rsidRDefault="00AC3DFD" w:rsidP="00AC3DFD">
      <w:pPr>
        <w:jc w:val="both"/>
        <w:rPr>
          <w:sz w:val="24"/>
          <w:szCs w:val="24"/>
        </w:rPr>
      </w:pPr>
    </w:p>
    <w:p w:rsidR="00AC3DFD" w:rsidRDefault="00AC3DFD" w:rsidP="00AC3DF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AC3DFD" w:rsidRDefault="00AC3DFD" w:rsidP="00AC3DF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Порядку предоставления в 2020 году</w:t>
      </w:r>
    </w:p>
    <w:p w:rsidR="00AC3DFD" w:rsidRDefault="00AC3DFD" w:rsidP="00AC3DF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 бюджета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субсидий</w:t>
      </w:r>
    </w:p>
    <w:p w:rsidR="00AC3DFD" w:rsidRDefault="00AC3DFD" w:rsidP="00AC3DF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социально ориентированным </w:t>
      </w:r>
    </w:p>
    <w:p w:rsidR="00AC3DFD" w:rsidRDefault="00AC3DFD" w:rsidP="00AC3DF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некоммерческим организациям,</w:t>
      </w:r>
    </w:p>
    <w:p w:rsidR="00AC3DFD" w:rsidRDefault="00AC3DFD" w:rsidP="00AC3DFD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не являющимся  государственными</w:t>
      </w:r>
      <w:proofErr w:type="gramEnd"/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(муниципальными)  учреждениями, пострадавшим</w:t>
      </w:r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результате введения ограничительных мер, </w:t>
      </w:r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направленных</w:t>
      </w:r>
      <w:proofErr w:type="gramEnd"/>
      <w:r>
        <w:rPr>
          <w:b/>
          <w:sz w:val="24"/>
          <w:szCs w:val="24"/>
        </w:rPr>
        <w:t xml:space="preserve"> на профилактику и устранение</w:t>
      </w:r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последствий распространения </w:t>
      </w:r>
      <w:proofErr w:type="gramStart"/>
      <w:r>
        <w:rPr>
          <w:b/>
          <w:sz w:val="24"/>
          <w:szCs w:val="24"/>
        </w:rPr>
        <w:t>новой</w:t>
      </w:r>
      <w:proofErr w:type="gramEnd"/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коронавирусной</w:t>
      </w:r>
      <w:proofErr w:type="spellEnd"/>
      <w:r>
        <w:rPr>
          <w:b/>
          <w:sz w:val="24"/>
          <w:szCs w:val="24"/>
        </w:rPr>
        <w:t xml:space="preserve"> инфекции (COVID-19)  </w:t>
      </w:r>
    </w:p>
    <w:p w:rsidR="00AC3DFD" w:rsidRDefault="00AC3DFD" w:rsidP="00AC3DFD">
      <w:pPr>
        <w:ind w:left="360"/>
        <w:jc w:val="right"/>
        <w:rPr>
          <w:b/>
          <w:sz w:val="24"/>
          <w:szCs w:val="24"/>
        </w:rPr>
      </w:pPr>
    </w:p>
    <w:p w:rsidR="00AC3DFD" w:rsidRDefault="00AC3DFD" w:rsidP="00AC3DFD">
      <w:pPr>
        <w:rPr>
          <w:b/>
          <w:sz w:val="24"/>
          <w:szCs w:val="24"/>
        </w:rPr>
      </w:pPr>
    </w:p>
    <w:p w:rsidR="00AC3DFD" w:rsidRDefault="00AC3DFD" w:rsidP="00AC3DFD">
      <w:pPr>
        <w:jc w:val="right"/>
        <w:rPr>
          <w:sz w:val="24"/>
          <w:szCs w:val="24"/>
        </w:rPr>
      </w:pPr>
    </w:p>
    <w:p w:rsidR="00AC3DFD" w:rsidRDefault="00AC3DFD" w:rsidP="00AC3DFD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предоставляется на официальном бланке социально ориентированной некоммерческой организации</w:t>
      </w:r>
    </w:p>
    <w:p w:rsidR="00AC3DFD" w:rsidRDefault="00AC3DFD" w:rsidP="00AC3DFD">
      <w:pPr>
        <w:widowControl w:val="0"/>
        <w:autoSpaceDE w:val="0"/>
        <w:ind w:firstLine="709"/>
        <w:jc w:val="right"/>
        <w:rPr>
          <w:sz w:val="24"/>
          <w:szCs w:val="24"/>
        </w:rPr>
      </w:pPr>
    </w:p>
    <w:p w:rsidR="00AC3DFD" w:rsidRDefault="00AC3DFD" w:rsidP="00AC3DFD">
      <w:pPr>
        <w:widowControl w:val="0"/>
        <w:autoSpaceDE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 __________________________________________</w:t>
      </w:r>
    </w:p>
    <w:p w:rsidR="00AC3DFD" w:rsidRDefault="00AC3DFD" w:rsidP="00AC3DFD">
      <w:pPr>
        <w:widowControl w:val="0"/>
        <w:autoSpaceDE w:val="0"/>
        <w:ind w:firstLine="709"/>
        <w:jc w:val="center"/>
        <w:rPr>
          <w:color w:val="000000"/>
        </w:rPr>
      </w:pPr>
      <w:r>
        <w:t xml:space="preserve">                                                                                    (наименование Главного распорядителя)</w:t>
      </w:r>
    </w:p>
    <w:p w:rsidR="00AC3DFD" w:rsidRDefault="00AC3DFD" w:rsidP="00AC3DFD">
      <w:pPr>
        <w:widowControl w:val="0"/>
        <w:autoSpaceDE w:val="0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___________________________________________</w:t>
      </w:r>
    </w:p>
    <w:p w:rsidR="00AC3DFD" w:rsidRDefault="00AC3DFD" w:rsidP="00AC3DFD">
      <w:pPr>
        <w:widowControl w:val="0"/>
        <w:autoSpaceDE w:val="0"/>
        <w:ind w:firstLine="709"/>
        <w:jc w:val="right"/>
        <w:rPr>
          <w:color w:val="000000"/>
        </w:rPr>
      </w:pPr>
      <w:proofErr w:type="gramStart"/>
      <w:r>
        <w:rPr>
          <w:color w:val="000000"/>
        </w:rPr>
        <w:t>(указываются сведения о заявителе,</w:t>
      </w:r>
      <w:proofErr w:type="gramEnd"/>
    </w:p>
    <w:p w:rsidR="00AC3DFD" w:rsidRDefault="00AC3DFD" w:rsidP="00AC3DFD">
      <w:pPr>
        <w:widowControl w:val="0"/>
        <w:autoSpaceDE w:val="0"/>
        <w:ind w:firstLine="709"/>
        <w:jc w:val="right"/>
      </w:pPr>
      <w:r>
        <w:rPr>
          <w:color w:val="000000"/>
        </w:rPr>
        <w:t>почтовый адрес, телефон, факс)</w:t>
      </w:r>
    </w:p>
    <w:p w:rsidR="00AC3DFD" w:rsidRDefault="00AC3DFD" w:rsidP="00AC3DFD">
      <w:pPr>
        <w:jc w:val="center"/>
        <w:rPr>
          <w:b/>
          <w:sz w:val="24"/>
          <w:szCs w:val="24"/>
        </w:rPr>
      </w:pPr>
    </w:p>
    <w:p w:rsidR="00AC3DFD" w:rsidRDefault="00AC3DFD" w:rsidP="00AC3DFD">
      <w:pPr>
        <w:jc w:val="center"/>
        <w:rPr>
          <w:b/>
          <w:sz w:val="24"/>
          <w:szCs w:val="24"/>
        </w:rPr>
      </w:pPr>
    </w:p>
    <w:p w:rsidR="00AC3DFD" w:rsidRDefault="00AC3DFD" w:rsidP="00AC3D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AC3DFD" w:rsidRDefault="00AC3DFD" w:rsidP="00AC3D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субсидии из бюджета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AC3DFD" w:rsidRDefault="00AC3DFD" w:rsidP="00AC3DFD">
      <w:pPr>
        <w:ind w:firstLine="709"/>
        <w:jc w:val="both"/>
        <w:rPr>
          <w:b/>
          <w:sz w:val="24"/>
          <w:szCs w:val="24"/>
        </w:rPr>
      </w:pPr>
    </w:p>
    <w:p w:rsidR="00AC3DFD" w:rsidRDefault="00AC3DFD" w:rsidP="00AC3D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субсидию в целях ________________________________________________________________________</w:t>
      </w:r>
    </w:p>
    <w:p w:rsidR="00AC3DFD" w:rsidRDefault="00AC3DFD" w:rsidP="00AC3DFD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 условиями предоставления субсидии определенными Порядком </w:t>
      </w:r>
      <w:r>
        <w:rPr>
          <w:color w:val="000000"/>
          <w:sz w:val="24"/>
          <w:szCs w:val="24"/>
        </w:rPr>
        <w:t xml:space="preserve">предоставления </w:t>
      </w:r>
      <w:r>
        <w:rPr>
          <w:sz w:val="24"/>
          <w:szCs w:val="24"/>
        </w:rPr>
        <w:t>в 2020 году</w:t>
      </w:r>
      <w:r>
        <w:rPr>
          <w:color w:val="000000"/>
          <w:sz w:val="24"/>
          <w:szCs w:val="24"/>
        </w:rPr>
        <w:t xml:space="preserve"> из бюджета города </w:t>
      </w:r>
      <w:proofErr w:type="spellStart"/>
      <w:r>
        <w:rPr>
          <w:color w:val="000000"/>
          <w:sz w:val="24"/>
          <w:szCs w:val="24"/>
        </w:rPr>
        <w:t>Югорска</w:t>
      </w:r>
      <w:proofErr w:type="spellEnd"/>
      <w:r>
        <w:rPr>
          <w:color w:val="000000"/>
          <w:sz w:val="24"/>
          <w:szCs w:val="24"/>
        </w:rPr>
        <w:t xml:space="preserve"> субсидий  </w:t>
      </w:r>
      <w:r>
        <w:rPr>
          <w:sz w:val="24"/>
          <w:szCs w:val="24"/>
        </w:rPr>
        <w:t xml:space="preserve">социально ориентированным некоммерческим организациям, не являющимся государственными (муниципальными) учреждениями, пострадавшим в результате введения ограничительных мер, направленных на профилактику                 и устранение последствий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</w:t>
      </w:r>
      <w:r>
        <w:rPr>
          <w:color w:val="000000"/>
          <w:sz w:val="24"/>
          <w:szCs w:val="24"/>
        </w:rPr>
        <w:t xml:space="preserve">, утвержденным постановлением администрации города </w:t>
      </w:r>
      <w:proofErr w:type="spellStart"/>
      <w:r>
        <w:rPr>
          <w:color w:val="000000"/>
          <w:sz w:val="24"/>
          <w:szCs w:val="24"/>
        </w:rPr>
        <w:t>Югорска</w:t>
      </w:r>
      <w:proofErr w:type="spellEnd"/>
      <w:r>
        <w:rPr>
          <w:color w:val="000000"/>
          <w:sz w:val="24"/>
          <w:szCs w:val="24"/>
        </w:rPr>
        <w:t xml:space="preserve"> от «__»____________ 202__г. №___  </w:t>
      </w: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AC3DFD" w:rsidRDefault="00AC3DFD" w:rsidP="00AC3D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положительного решения о предоставления субсидии даю согласие                        на осуществление главным распорядителем (распорядителем) бюджетных средств, предоставившим субсидию и органами муниципального финансового контроля проверок соблюдения  условий, целей и порядка ее предоставления.</w:t>
      </w:r>
    </w:p>
    <w:p w:rsidR="00AC3DFD" w:rsidRDefault="00AC3DFD" w:rsidP="00AC3DFD">
      <w:pPr>
        <w:ind w:firstLine="709"/>
        <w:jc w:val="both"/>
        <w:rPr>
          <w:color w:val="000000"/>
          <w:sz w:val="24"/>
          <w:szCs w:val="24"/>
        </w:rPr>
      </w:pPr>
    </w:p>
    <w:p w:rsidR="00AC3DFD" w:rsidRDefault="00AC3DFD" w:rsidP="00AC3DF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Достоверность документов и сведений подтверждаю.</w:t>
      </w:r>
    </w:p>
    <w:p w:rsidR="00AC3DFD" w:rsidRDefault="00AC3DFD" w:rsidP="00AC3D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заявлению прилагаю следующие документы:</w:t>
      </w:r>
    </w:p>
    <w:p w:rsidR="00AC3DFD" w:rsidRDefault="00AC3DFD" w:rsidP="00AC3DF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1.Наименование документа, на _____листах в ____ экз.</w:t>
      </w:r>
    </w:p>
    <w:p w:rsidR="00AC3DFD" w:rsidRDefault="00AC3DFD" w:rsidP="00AC3DF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</w:p>
    <w:p w:rsidR="00AC3DFD" w:rsidRDefault="00AC3DFD" w:rsidP="00AC3DFD">
      <w:pPr>
        <w:ind w:firstLine="709"/>
        <w:jc w:val="both"/>
        <w:rPr>
          <w:color w:val="000000"/>
          <w:sz w:val="24"/>
          <w:szCs w:val="24"/>
        </w:rPr>
      </w:pPr>
    </w:p>
    <w:p w:rsidR="00AC3DFD" w:rsidRDefault="00AC3DFD" w:rsidP="00AC3DF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Заявителя   ________________________/_____________________</w:t>
      </w:r>
    </w:p>
    <w:p w:rsidR="00AC3DFD" w:rsidRDefault="00AC3DFD" w:rsidP="00AC3DFD">
      <w:pPr>
        <w:jc w:val="both"/>
        <w:rPr>
          <w:color w:val="000000"/>
        </w:rPr>
      </w:pPr>
      <w:r>
        <w:rPr>
          <w:color w:val="000000"/>
        </w:rPr>
        <w:t xml:space="preserve">         (уполномоченного лица Заявителя)                          подпись                                    Ф.И.О.</w:t>
      </w:r>
    </w:p>
    <w:p w:rsidR="00AC3DFD" w:rsidRDefault="00AC3DFD" w:rsidP="00AC3DFD">
      <w:pPr>
        <w:jc w:val="both"/>
        <w:rPr>
          <w:color w:val="000000"/>
        </w:rPr>
      </w:pPr>
      <w:r>
        <w:rPr>
          <w:color w:val="000000"/>
        </w:rPr>
        <w:t>МП</w:t>
      </w:r>
    </w:p>
    <w:p w:rsidR="00AC3DFD" w:rsidRPr="00AC3DFD" w:rsidRDefault="00AC3DFD" w:rsidP="00AC3DFD">
      <w:pPr>
        <w:jc w:val="both"/>
        <w:rPr>
          <w:sz w:val="24"/>
          <w:szCs w:val="24"/>
        </w:rPr>
      </w:pPr>
    </w:p>
    <w:sectPr w:rsidR="00AC3DFD" w:rsidRPr="00AC3DF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C3DFD"/>
    <w:rsid w:val="00AD29B5"/>
    <w:rsid w:val="00AD77E7"/>
    <w:rsid w:val="00AF75FC"/>
    <w:rsid w:val="00B14AF7"/>
    <w:rsid w:val="00B753EC"/>
    <w:rsid w:val="00B91035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AC3DFD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AC3DF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77;&#1087;&#1072;&#1088;&#1090;&#1072;&#1084;&#1077;&#1085;&#1090;%20&#1092;&#1080;&#1085;&#1072;&#1085;&#1089;&#1086;&#1074;\&#1055;&#1086;&#1088;&#1103;&#1076;&#1086;&#1082;%20&#1087;&#1088;&#1077;&#1076;&#1086;&#1089;&#1090;&#1072;&#1074;&#1083;&#1077;&#1085;&#1080;&#1103;%20&#1089;&#1091;&#1073;&#1089;&#1080;&#1076;&#1080;&#1081;%20&#1053;&#1054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781/" TargetMode="External"/><Relationship Id="rId12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bileonline.garant.ru/document/redirect/10180093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2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2020-06-03T07:32:00Z</cp:lastPrinted>
  <dcterms:created xsi:type="dcterms:W3CDTF">2011-11-15T08:57:00Z</dcterms:created>
  <dcterms:modified xsi:type="dcterms:W3CDTF">2020-06-04T08:57:00Z</dcterms:modified>
</cp:coreProperties>
</file>