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6E98A" wp14:editId="560A2B53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1B2" w:rsidRPr="003C5141" w:rsidRDefault="00BA71B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BA71B2" w:rsidRPr="003C5141" w:rsidRDefault="00BA71B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F2CE0F9" wp14:editId="57BF97C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7E39F7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ноября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2388-п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E39F7" w:rsidRPr="00492495" w:rsidRDefault="007E39F7" w:rsidP="007E39F7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7E39F7" w:rsidRPr="00492495" w:rsidRDefault="007E39F7" w:rsidP="007E39F7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7E39F7" w:rsidRPr="00492495" w:rsidRDefault="007E39F7" w:rsidP="007E39F7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 xml:space="preserve">от 29.10.2018 № 2986 </w:t>
      </w:r>
    </w:p>
    <w:p w:rsidR="007E39F7" w:rsidRPr="00492495" w:rsidRDefault="007E39F7" w:rsidP="007E39F7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  <w:lang w:eastAsia="ru-RU"/>
        </w:rPr>
        <w:t>«О муниципальной программе города Югорска</w:t>
      </w:r>
    </w:p>
    <w:p w:rsidR="007E39F7" w:rsidRPr="00492495" w:rsidRDefault="007E39F7" w:rsidP="007E39F7">
      <w:pPr>
        <w:jc w:val="both"/>
        <w:rPr>
          <w:rFonts w:ascii="PT Astra Serif" w:hAnsi="PT Astra Serif"/>
          <w:sz w:val="28"/>
          <w:szCs w:val="28"/>
        </w:rPr>
      </w:pPr>
      <w:r w:rsidRPr="00492495"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7E39F7" w:rsidRPr="00492495" w:rsidRDefault="007E39F7" w:rsidP="007E39F7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492495">
        <w:rPr>
          <w:rFonts w:ascii="PT Astra Serif" w:hAnsi="PT Astra Serif"/>
          <w:sz w:val="28"/>
          <w:szCs w:val="28"/>
        </w:rPr>
        <w:t>и городская среда»</w:t>
      </w:r>
    </w:p>
    <w:p w:rsidR="007E39F7" w:rsidRDefault="007E39F7" w:rsidP="007E39F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E39F7" w:rsidRDefault="007E39F7" w:rsidP="007E39F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E39F7" w:rsidRDefault="007E39F7" w:rsidP="007E39F7">
      <w:pPr>
        <w:pStyle w:val="2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4"/>
          <w:lang w:eastAsia="ru-RU"/>
        </w:rPr>
      </w:pPr>
      <w:r>
        <w:rPr>
          <w:rFonts w:ascii="PT Astra Serif" w:hAnsi="PT Astra Serif"/>
          <w:bCs/>
          <w:sz w:val="28"/>
          <w:szCs w:val="24"/>
          <w:lang w:eastAsia="ru-RU"/>
        </w:rPr>
        <w:t>В соответствии с постановлением администрации города Югорска от 03.11.2021 № 2096-п «</w:t>
      </w:r>
      <w:r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bCs/>
          <w:sz w:val="28"/>
          <w:szCs w:val="24"/>
          <w:lang w:eastAsia="ru-RU"/>
        </w:rPr>
        <w:t>»:</w:t>
      </w:r>
    </w:p>
    <w:p w:rsidR="007E39F7" w:rsidRPr="00492495" w:rsidRDefault="007E39F7" w:rsidP="007E39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249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92495">
        <w:rPr>
          <w:rFonts w:ascii="PT Astra Serif" w:hAnsi="PT Astra Serif"/>
          <w:sz w:val="28"/>
          <w:szCs w:val="28"/>
        </w:rPr>
        <w:t>Внести в 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492495">
        <w:rPr>
          <w:rFonts w:ascii="PT Astra Serif" w:hAnsi="PT Astra Serif"/>
          <w:sz w:val="28"/>
          <w:szCs w:val="28"/>
        </w:rPr>
        <w:t xml:space="preserve"> администрации города Югорска от 29.10.2018</w:t>
      </w:r>
      <w:r w:rsidR="00DB43A2">
        <w:rPr>
          <w:rFonts w:ascii="PT Astra Serif" w:hAnsi="PT Astra Serif"/>
          <w:sz w:val="28"/>
          <w:szCs w:val="28"/>
        </w:rPr>
        <w:t xml:space="preserve"> </w:t>
      </w:r>
      <w:r w:rsidRPr="00492495">
        <w:rPr>
          <w:rFonts w:ascii="PT Astra Serif" w:hAnsi="PT Astra Serif"/>
          <w:sz w:val="28"/>
          <w:szCs w:val="28"/>
        </w:rPr>
        <w:t>№ 2986 «</w:t>
      </w:r>
      <w:r w:rsidRPr="00492495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492495">
        <w:rPr>
          <w:rFonts w:ascii="PT Astra Serif" w:hAnsi="PT Astra Serif"/>
          <w:sz w:val="28"/>
          <w:szCs w:val="28"/>
        </w:rPr>
        <w:t>муниципальной программе города Югорска «Автомобильные дороги, транспорт и городская среда» (с изменениями от 15.11.2018 № 3163, от 08.04.2019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492495">
        <w:rPr>
          <w:rFonts w:ascii="PT Astra Serif" w:hAnsi="PT Astra Serif"/>
          <w:sz w:val="28"/>
          <w:szCs w:val="28"/>
        </w:rPr>
        <w:t>710, от 29.04.2019 № 879, от 25.06.2019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492495">
        <w:rPr>
          <w:rFonts w:ascii="PT Astra Serif" w:hAnsi="PT Astra Serif"/>
          <w:sz w:val="28"/>
          <w:szCs w:val="28"/>
        </w:rPr>
        <w:t xml:space="preserve">1389, от 31.07.2019 № 1697, от 10.10.2019 № 2194, от 06.11.2019 № 2400, от 16.12.2019 № 2690, от 23.12.2019 № 2744, от 17.02.2020 № 271, </w:t>
      </w:r>
      <w:r w:rsidR="00DB43A2">
        <w:rPr>
          <w:rFonts w:ascii="PT Astra Serif" w:hAnsi="PT Astra Serif"/>
          <w:sz w:val="28"/>
          <w:szCs w:val="28"/>
        </w:rPr>
        <w:t xml:space="preserve">                          </w:t>
      </w:r>
      <w:r w:rsidRPr="00492495">
        <w:rPr>
          <w:rFonts w:ascii="PT Astra Serif" w:hAnsi="PT Astra Serif"/>
          <w:sz w:val="28"/>
          <w:szCs w:val="28"/>
        </w:rPr>
        <w:t>от 09.04.2020 № 546, от 28.09.2020 № 1394, от 22.12.2020</w:t>
      </w:r>
      <w:proofErr w:type="gramEnd"/>
      <w:r w:rsidRPr="00492495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92495">
        <w:rPr>
          <w:rFonts w:ascii="PT Astra Serif" w:hAnsi="PT Astra Serif"/>
          <w:sz w:val="28"/>
          <w:szCs w:val="28"/>
        </w:rPr>
        <w:t xml:space="preserve">1933, </w:t>
      </w:r>
      <w:r w:rsidR="00DB43A2">
        <w:rPr>
          <w:rFonts w:ascii="PT Astra Serif" w:hAnsi="PT Astra Serif"/>
          <w:sz w:val="28"/>
          <w:szCs w:val="28"/>
        </w:rPr>
        <w:t xml:space="preserve">                          </w:t>
      </w:r>
      <w:r w:rsidRPr="00492495">
        <w:rPr>
          <w:rFonts w:ascii="PT Astra Serif" w:hAnsi="PT Astra Serif"/>
          <w:sz w:val="28"/>
          <w:szCs w:val="28"/>
        </w:rPr>
        <w:t>от 29.12.2020 № 2017, от 15.02.2021 № 137-п, от 26.04.2021</w:t>
      </w:r>
      <w:r w:rsidR="00DB43A2">
        <w:rPr>
          <w:rFonts w:ascii="PT Astra Serif" w:hAnsi="PT Astra Serif"/>
          <w:sz w:val="28"/>
          <w:szCs w:val="28"/>
        </w:rPr>
        <w:t xml:space="preserve"> №</w:t>
      </w:r>
      <w:r w:rsidRPr="00492495">
        <w:rPr>
          <w:rFonts w:ascii="PT Astra Serif" w:hAnsi="PT Astra Serif"/>
          <w:sz w:val="28"/>
          <w:szCs w:val="28"/>
        </w:rPr>
        <w:t xml:space="preserve">605-п, </w:t>
      </w:r>
      <w:r w:rsidR="00DB43A2">
        <w:rPr>
          <w:rFonts w:ascii="PT Astra Serif" w:hAnsi="PT Astra Serif"/>
          <w:sz w:val="28"/>
          <w:szCs w:val="28"/>
        </w:rPr>
        <w:t xml:space="preserve">                          </w:t>
      </w:r>
      <w:r w:rsidRPr="00492495">
        <w:rPr>
          <w:rFonts w:ascii="PT Astra Serif" w:hAnsi="PT Astra Serif"/>
          <w:sz w:val="28"/>
          <w:szCs w:val="28"/>
        </w:rPr>
        <w:t>от 20.05.2021 № 816-п, от 24.06.2021 № 1158-п, от 24.09.2021 №1790-п</w:t>
      </w:r>
      <w:r>
        <w:rPr>
          <w:rFonts w:ascii="PT Astra Serif" w:hAnsi="PT Astra Serif"/>
          <w:sz w:val="28"/>
          <w:szCs w:val="28"/>
        </w:rPr>
        <w:t xml:space="preserve">, </w:t>
      </w:r>
      <w:r w:rsidR="00DB43A2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от 15.11.2021 № 2175-п, от 29.11.2021 № 2256-п, от 20.12.2021 № 2434-п</w:t>
      </w:r>
      <w:r w:rsidRPr="004C3BD9">
        <w:rPr>
          <w:rFonts w:ascii="PT Astra Serif" w:hAnsi="PT Astra Serif"/>
          <w:sz w:val="28"/>
          <w:szCs w:val="28"/>
        </w:rPr>
        <w:t>,</w:t>
      </w:r>
      <w:r w:rsidR="00DB43A2">
        <w:rPr>
          <w:rFonts w:ascii="PT Astra Serif" w:hAnsi="PT Astra Serif"/>
          <w:sz w:val="28"/>
          <w:szCs w:val="28"/>
        </w:rPr>
        <w:t xml:space="preserve">                 </w:t>
      </w:r>
      <w:r w:rsidRPr="004C3BD9">
        <w:rPr>
          <w:rFonts w:ascii="PT Astra Serif" w:hAnsi="PT Astra Serif"/>
          <w:sz w:val="28"/>
          <w:szCs w:val="28"/>
        </w:rPr>
        <w:t xml:space="preserve"> от 27.12.2021 № 2527-п, от 09.03.2022 № 396-п</w:t>
      </w:r>
      <w:r>
        <w:rPr>
          <w:rFonts w:ascii="PT Astra Serif" w:hAnsi="PT Astra Serif"/>
          <w:sz w:val="28"/>
          <w:szCs w:val="28"/>
        </w:rPr>
        <w:t xml:space="preserve">, от 22.04.2022 № 791-п, </w:t>
      </w:r>
      <w:r w:rsidR="00DB43A2">
        <w:rPr>
          <w:rFonts w:ascii="PT Astra Serif" w:hAnsi="PT Astra Serif"/>
          <w:sz w:val="28"/>
          <w:szCs w:val="28"/>
        </w:rPr>
        <w:t xml:space="preserve">                          </w:t>
      </w:r>
      <w:r w:rsidRPr="007938E4">
        <w:rPr>
          <w:rFonts w:ascii="PT Astra Serif" w:hAnsi="PT Astra Serif"/>
          <w:sz w:val="28"/>
          <w:szCs w:val="28"/>
        </w:rPr>
        <w:t>от 06.07.2022 № 1480-п</w:t>
      </w:r>
      <w:r>
        <w:rPr>
          <w:rFonts w:ascii="PT Astra Serif" w:hAnsi="PT Astra Serif"/>
          <w:sz w:val="28"/>
          <w:szCs w:val="28"/>
        </w:rPr>
        <w:t>, от14.11.2022 №2379-п</w:t>
      </w:r>
      <w:r w:rsidRPr="00492495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 В приложении: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 В паспорте муниципальной программы: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11BA">
        <w:rPr>
          <w:rFonts w:ascii="PT Astra Serif" w:hAnsi="PT Astra Serif"/>
          <w:bCs/>
          <w:sz w:val="28"/>
          <w:szCs w:val="28"/>
          <w:lang w:eastAsia="ru-RU"/>
        </w:rPr>
        <w:t xml:space="preserve">1.1.1.1. В строке «Соисполнители муниципальной программы» слова «- </w:t>
      </w:r>
      <w:r w:rsidRPr="009B11BA">
        <w:rPr>
          <w:rFonts w:ascii="PT Astra Serif" w:hAnsi="PT Astra Serif"/>
          <w:sz w:val="28"/>
          <w:szCs w:val="28"/>
        </w:rPr>
        <w:t>Отдел по гражданской обороне и чрезвычайным ситуациям, транспорту и связи администрации города Югорска (</w:t>
      </w:r>
      <w:proofErr w:type="spellStart"/>
      <w:r w:rsidRPr="009B11BA">
        <w:rPr>
          <w:rFonts w:ascii="PT Astra Serif" w:hAnsi="PT Astra Serif"/>
          <w:sz w:val="28"/>
          <w:szCs w:val="28"/>
        </w:rPr>
        <w:t>ОГОиЧС</w:t>
      </w:r>
      <w:proofErr w:type="spellEnd"/>
      <w:r w:rsidRPr="009B11BA">
        <w:rPr>
          <w:rFonts w:ascii="PT Astra Serif" w:hAnsi="PT Astra Serif"/>
          <w:sz w:val="28"/>
          <w:szCs w:val="28"/>
        </w:rPr>
        <w:t>)» исключить.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1.1.1.2. Строку </w:t>
      </w:r>
      <w:r w:rsidRPr="009B11BA">
        <w:rPr>
          <w:rFonts w:ascii="PT Astra Serif" w:hAnsi="PT Astra Serif"/>
          <w:sz w:val="28"/>
          <w:szCs w:val="28"/>
        </w:rPr>
        <w:t>«Портфели проектов, проекты, входящие в состав муниципальной программы, параметры их финансового обеспечения»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7E39F7" w:rsidRPr="009B11BA" w:rsidTr="00E63103">
        <w:trPr>
          <w:trHeight w:val="69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7" w:rsidRPr="009B11BA" w:rsidRDefault="007E39F7" w:rsidP="00E63103">
            <w:pPr>
              <w:ind w:right="34"/>
              <w:rPr>
                <w:rFonts w:ascii="PT Astra Serif" w:hAnsi="PT Astra Serif"/>
                <w:sz w:val="28"/>
                <w:szCs w:val="28"/>
                <w:highlight w:val="yellow"/>
                <w:lang w:bidi="en-US"/>
              </w:rPr>
            </w:pPr>
            <w:r w:rsidRPr="009B11BA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7" w:rsidRPr="009B11BA" w:rsidRDefault="007E39F7" w:rsidP="00E63103">
            <w:pPr>
              <w:tabs>
                <w:tab w:val="left" w:pos="715"/>
              </w:tabs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«Жилье и городская среда»,</w:t>
            </w:r>
          </w:p>
          <w:p w:rsidR="007E39F7" w:rsidRPr="009B11BA" w:rsidRDefault="007E39F7" w:rsidP="00E63103">
            <w:pPr>
              <w:tabs>
                <w:tab w:val="left" w:pos="715"/>
              </w:tabs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7E39F7" w:rsidRPr="009B11BA" w:rsidRDefault="007E39F7" w:rsidP="00E63103">
            <w:pPr>
              <w:tabs>
                <w:tab w:val="left" w:pos="715"/>
              </w:tabs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«Формирование комфортной городской среды» - </w:t>
            </w:r>
            <w:r w:rsidRPr="00E63179">
              <w:rPr>
                <w:rFonts w:ascii="PT Astra Serif" w:hAnsi="PT Astra Serif"/>
                <w:sz w:val="28"/>
                <w:szCs w:val="28"/>
                <w:lang w:eastAsia="ru-RU"/>
              </w:rPr>
              <w:t>137 758,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E6317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</w:t>
            </w:r>
            <w:r w:rsidRPr="009B11BA">
              <w:rPr>
                <w:rFonts w:ascii="PT Astra Serif" w:hAnsi="PT Astra Serif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7E39F7" w:rsidRDefault="007E39F7" w:rsidP="007E39F7">
      <w:pPr>
        <w:pStyle w:val="a5"/>
        <w:tabs>
          <w:tab w:val="left" w:pos="966"/>
        </w:tabs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1.1.1.3. Пункт 1 строки «Целевые показатели муниципальной программы»  изложить в следующей редакции:</w:t>
      </w:r>
    </w:p>
    <w:p w:rsidR="007E39F7" w:rsidRPr="006D68F2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D68F2">
        <w:rPr>
          <w:rFonts w:ascii="PT Astra Serif" w:hAnsi="PT Astra Serif"/>
          <w:bCs/>
          <w:sz w:val="28"/>
          <w:szCs w:val="28"/>
          <w:lang w:eastAsia="ru-RU"/>
        </w:rPr>
        <w:t>«1.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6D68F2">
        <w:rPr>
          <w:rFonts w:ascii="PT Astra Serif" w:hAnsi="PT Astra Serif"/>
          <w:sz w:val="28"/>
          <w:szCs w:val="28"/>
        </w:rPr>
        <w:t>Увеличение количества рейсов для перевозки пассажиров на муниципальных маршрутах (с 24 082 до  31 470 шт.).».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1.1.1.4.Пункт 3 строки «Целевые показатели муниципальной программы»  изложить в следующей редакции:</w:t>
      </w:r>
    </w:p>
    <w:p w:rsidR="007E39F7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«3. Выполнение работ по капитальному ремонту и ремонту на автомобильных дорогах 17,605 км</w:t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7E39F7" w:rsidRPr="00A917B5" w:rsidRDefault="007E39F7" w:rsidP="007E39F7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1.1.1.5. С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7E39F7" w:rsidRPr="00A917B5" w:rsidRDefault="007E39F7" w:rsidP="007E39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7E39F7" w:rsidRPr="00A917B5" w:rsidTr="00E63103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7" w:rsidRPr="00A917B5" w:rsidRDefault="007E39F7" w:rsidP="00E63103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A917B5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4"/>
              </w:rPr>
              <w:t>3 549 997,9</w:t>
            </w:r>
            <w:r w:rsidRPr="007938E4">
              <w:rPr>
                <w:rFonts w:ascii="PT Astra Serif" w:hAnsi="PT Astra Serif"/>
                <w:sz w:val="28"/>
                <w:szCs w:val="24"/>
              </w:rPr>
              <w:t xml:space="preserve"> тыс. рублей, в том числе по годам: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2019 год – 365 649,7 тыс. рублей;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2020 год – 258 503,1 тыс. рублей;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2021 год – 355 436,0 тыс. рублей; 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>2022 год – 315 125,3 тыс. рублей;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2023 год – </w:t>
            </w:r>
            <w:r>
              <w:rPr>
                <w:rFonts w:ascii="PT Astra Serif" w:hAnsi="PT Astra Serif"/>
                <w:sz w:val="28"/>
                <w:szCs w:val="24"/>
              </w:rPr>
              <w:t>336 357,0</w:t>
            </w:r>
            <w:r w:rsidRPr="007938E4">
              <w:rPr>
                <w:rFonts w:ascii="PT Astra Serif" w:hAnsi="PT Astra Serif"/>
                <w:sz w:val="28"/>
                <w:szCs w:val="24"/>
              </w:rPr>
              <w:t xml:space="preserve"> тыс. рублей;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4"/>
              </w:rPr>
              <w:t>300 664,1</w:t>
            </w:r>
            <w:r w:rsidRPr="007938E4">
              <w:rPr>
                <w:rFonts w:ascii="PT Astra Serif" w:hAnsi="PT Astra Serif"/>
                <w:sz w:val="28"/>
                <w:szCs w:val="24"/>
              </w:rPr>
              <w:t xml:space="preserve"> тыс. рублей;</w:t>
            </w:r>
          </w:p>
          <w:p w:rsidR="007E39F7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2025 год – </w:t>
            </w:r>
            <w:r>
              <w:rPr>
                <w:rFonts w:ascii="PT Astra Serif" w:hAnsi="PT Astra Serif"/>
                <w:sz w:val="28"/>
                <w:szCs w:val="24"/>
              </w:rPr>
              <w:t>275 712,7</w:t>
            </w:r>
            <w:r w:rsidRPr="007938E4">
              <w:rPr>
                <w:rFonts w:ascii="PT Astra Serif" w:hAnsi="PT Astra Serif"/>
                <w:sz w:val="28"/>
                <w:szCs w:val="24"/>
              </w:rPr>
              <w:t xml:space="preserve"> тыс. рублей;</w:t>
            </w:r>
          </w:p>
          <w:p w:rsidR="007E39F7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2026 год – 268 510,0 тыс. рублей;</w:t>
            </w:r>
          </w:p>
          <w:p w:rsidR="007E39F7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2027 год – 268 510,0 тыс. рублей;</w:t>
            </w:r>
          </w:p>
          <w:p w:rsidR="007E39F7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2028 год – 268 510,0 тыс. рублей;</w:t>
            </w:r>
          </w:p>
          <w:p w:rsidR="007E39F7" w:rsidRPr="007938E4" w:rsidRDefault="007E39F7" w:rsidP="00E63103">
            <w:pPr>
              <w:autoSpaceDE w:val="0"/>
              <w:autoSpaceDN w:val="0"/>
              <w:adjustRightInd w:val="0"/>
              <w:ind w:left="89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2029 год – 268 510,0 тыс. рублей;</w:t>
            </w:r>
          </w:p>
          <w:p w:rsidR="007E39F7" w:rsidRPr="007938E4" w:rsidRDefault="007E39F7" w:rsidP="00E63103">
            <w:pPr>
              <w:rPr>
                <w:rFonts w:ascii="PT Astra Serif" w:hAnsi="PT Astra Serif"/>
                <w:sz w:val="28"/>
                <w:szCs w:val="28"/>
              </w:rPr>
            </w:pPr>
            <w:r w:rsidRPr="007938E4">
              <w:rPr>
                <w:rFonts w:ascii="PT Astra Serif" w:hAnsi="PT Astra Serif"/>
                <w:sz w:val="28"/>
                <w:szCs w:val="24"/>
              </w:rPr>
              <w:t xml:space="preserve"> 2030 год</w:t>
            </w:r>
            <w:r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7938E4">
              <w:rPr>
                <w:rFonts w:ascii="PT Astra Serif" w:hAnsi="PT Astra Serif"/>
                <w:sz w:val="28"/>
                <w:szCs w:val="24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4"/>
              </w:rPr>
              <w:t>268 510,0</w:t>
            </w:r>
            <w:r w:rsidRPr="007938E4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7938E4">
              <w:rPr>
                <w:rFonts w:ascii="PT Astra Serif" w:hAnsi="PT Astra Serif"/>
                <w:sz w:val="28"/>
                <w:szCs w:val="24"/>
              </w:rPr>
              <w:t>тыс. рублей</w:t>
            </w:r>
            <w:r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:rsidR="007E39F7" w:rsidRDefault="007E39F7" w:rsidP="007E39F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E39F7" w:rsidRPr="001F690D" w:rsidRDefault="007E39F7" w:rsidP="007E39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1F690D">
        <w:rPr>
          <w:rFonts w:ascii="PT Astra Serif" w:hAnsi="PT Astra Serif"/>
          <w:bCs/>
          <w:sz w:val="28"/>
          <w:szCs w:val="28"/>
          <w:lang w:eastAsia="ru-RU"/>
        </w:rPr>
        <w:t xml:space="preserve">1.1.2. Абзац </w:t>
      </w:r>
      <w:r>
        <w:rPr>
          <w:rFonts w:ascii="PT Astra Serif" w:hAnsi="PT Astra Serif"/>
          <w:bCs/>
          <w:sz w:val="28"/>
          <w:szCs w:val="28"/>
          <w:lang w:eastAsia="ru-RU"/>
        </w:rPr>
        <w:t>второй</w:t>
      </w:r>
      <w:r w:rsidRPr="001F690D">
        <w:rPr>
          <w:rFonts w:ascii="PT Astra Serif" w:hAnsi="PT Astra Serif"/>
          <w:bCs/>
          <w:sz w:val="28"/>
          <w:szCs w:val="28"/>
          <w:lang w:eastAsia="ru-RU"/>
        </w:rPr>
        <w:t xml:space="preserve"> пункта 2.7.11.1 раздела 2 изложить в следующей редакции:</w:t>
      </w:r>
    </w:p>
    <w:p w:rsidR="007E39F7" w:rsidRPr="001F690D" w:rsidRDefault="007E39F7" w:rsidP="007E39F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1F690D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1F690D">
        <w:rPr>
          <w:rFonts w:ascii="PT Astra Serif" w:hAnsi="PT Astra Serif"/>
          <w:sz w:val="28"/>
          <w:szCs w:val="28"/>
        </w:rPr>
        <w:t xml:space="preserve">Субсидия предоставляется на основании соглашения, заключаемого между администрацией города Югорска и Департаментом жилищно-коммунального комплекса и энергетики Ханты-Мансийского автономного округа – Югры (до октября 2022 года включительно), Департаментом строительства и жилищно-коммунального комплекса Ханты-Мансийского </w:t>
      </w:r>
      <w:r w:rsidRPr="001F690D">
        <w:rPr>
          <w:rFonts w:ascii="PT Astra Serif" w:hAnsi="PT Astra Serif"/>
          <w:sz w:val="28"/>
          <w:szCs w:val="28"/>
        </w:rPr>
        <w:lastRenderedPageBreak/>
        <w:t>автономного округа – Югры (в период октябрь – декабрь 2022 года), Департаментом пространственного развития и архитектуры Ханты-Мансийского автономного округа – Югры с 2023 года:»</w:t>
      </w:r>
      <w:proofErr w:type="gramEnd"/>
    </w:p>
    <w:p w:rsidR="007E39F7" w:rsidRPr="00BC6237" w:rsidRDefault="007E39F7" w:rsidP="007E39F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C6237">
        <w:rPr>
          <w:rFonts w:ascii="PT Astra Serif" w:hAnsi="PT Astra Serif"/>
          <w:bCs/>
          <w:sz w:val="28"/>
          <w:szCs w:val="28"/>
          <w:lang w:eastAsia="ru-RU"/>
        </w:rPr>
        <w:t>3. Таблицы 1, 2, 3, 5 изложить в новой редакции (приложение 1).</w:t>
      </w:r>
    </w:p>
    <w:p w:rsidR="007E39F7" w:rsidRPr="00BC6237" w:rsidRDefault="007E39F7" w:rsidP="007E39F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1.1.4. Приложения 1, 2, 3 </w:t>
      </w:r>
      <w:r w:rsidRPr="00BC6237">
        <w:rPr>
          <w:rFonts w:ascii="PT Astra Serif" w:hAnsi="PT Astra Serif"/>
          <w:bCs/>
          <w:sz w:val="28"/>
          <w:szCs w:val="28"/>
          <w:lang w:eastAsia="ru-RU"/>
        </w:rPr>
        <w:t xml:space="preserve">изложить в новой редакции (приложение </w:t>
      </w:r>
      <w:r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BC6237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7E39F7" w:rsidRPr="00A917B5" w:rsidRDefault="007E39F7" w:rsidP="007E39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A917B5">
        <w:rPr>
          <w:rFonts w:ascii="PT Astra Serif" w:hAnsi="PT Astra Serif"/>
          <w:color w:val="000000" w:themeColor="text1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E39F7" w:rsidRPr="00A917B5" w:rsidRDefault="007E39F7" w:rsidP="007E39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, но не ранее 01.01.2023 года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.</w:t>
      </w:r>
    </w:p>
    <w:p w:rsidR="007E39F7" w:rsidRPr="00A917B5" w:rsidRDefault="007E39F7" w:rsidP="007E39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главы города – 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>Р.А. Ефимова</w:t>
      </w:r>
      <w:r w:rsidRPr="00A917B5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7E39F7" w:rsidRDefault="007E39F7" w:rsidP="007E39F7">
      <w:pPr>
        <w:jc w:val="both"/>
        <w:rPr>
          <w:rFonts w:ascii="PT Astra Serif" w:hAnsi="PT Astra Serif"/>
          <w:b/>
          <w:sz w:val="28"/>
          <w:szCs w:val="28"/>
        </w:rPr>
      </w:pPr>
    </w:p>
    <w:p w:rsidR="007E39F7" w:rsidRDefault="007E39F7" w:rsidP="007E39F7">
      <w:pPr>
        <w:jc w:val="both"/>
        <w:rPr>
          <w:rFonts w:ascii="PT Astra Serif" w:hAnsi="PT Astra Serif"/>
          <w:b/>
          <w:sz w:val="28"/>
          <w:szCs w:val="28"/>
        </w:rPr>
      </w:pPr>
    </w:p>
    <w:p w:rsidR="007E39F7" w:rsidRDefault="007E39F7" w:rsidP="007E39F7">
      <w:pPr>
        <w:jc w:val="both"/>
        <w:rPr>
          <w:rFonts w:ascii="PT Astra Serif" w:hAnsi="PT Astra Serif"/>
          <w:b/>
          <w:sz w:val="28"/>
          <w:szCs w:val="28"/>
        </w:rPr>
      </w:pPr>
    </w:p>
    <w:p w:rsidR="007E39F7" w:rsidRDefault="007E39F7" w:rsidP="007E39F7">
      <w:pPr>
        <w:jc w:val="both"/>
        <w:rPr>
          <w:rFonts w:ascii="PT Astra Serif" w:hAnsi="PT Astra Serif"/>
          <w:b/>
          <w:sz w:val="28"/>
          <w:szCs w:val="28"/>
        </w:rPr>
      </w:pPr>
    </w:p>
    <w:p w:rsidR="007E39F7" w:rsidRPr="00874191" w:rsidRDefault="007E39F7" w:rsidP="007E39F7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A917B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Pr="00A917B5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А.Ю. Харлов</w:t>
      </w:r>
    </w:p>
    <w:p w:rsidR="007E39F7" w:rsidRDefault="007E39F7" w:rsidP="007E39F7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E39F7" w:rsidRDefault="007E39F7" w:rsidP="007E39F7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E39F7" w:rsidRDefault="007E39F7" w:rsidP="007E39F7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E39F7" w:rsidRDefault="007E39F7" w:rsidP="007E39F7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44F85" w:rsidRDefault="00A44F85" w:rsidP="005371D9">
      <w:pPr>
        <w:rPr>
          <w:rFonts w:ascii="PT Astra Serif" w:hAnsi="PT Astra Serif"/>
          <w:sz w:val="28"/>
          <w:szCs w:val="26"/>
        </w:rPr>
      </w:pPr>
    </w:p>
    <w:p w:rsidR="00A47E34" w:rsidRDefault="00A47E34" w:rsidP="005371D9">
      <w:pPr>
        <w:rPr>
          <w:rFonts w:ascii="PT Astra Serif" w:hAnsi="PT Astra Serif"/>
          <w:sz w:val="28"/>
          <w:szCs w:val="26"/>
        </w:rPr>
      </w:pPr>
    </w:p>
    <w:p w:rsidR="00A47E34" w:rsidRDefault="00A47E34" w:rsidP="005371D9">
      <w:pPr>
        <w:rPr>
          <w:rFonts w:ascii="PT Astra Serif" w:hAnsi="PT Astra Serif"/>
          <w:sz w:val="28"/>
          <w:szCs w:val="26"/>
        </w:rPr>
      </w:pPr>
    </w:p>
    <w:p w:rsidR="00A47E34" w:rsidRDefault="00A47E34" w:rsidP="005371D9">
      <w:pPr>
        <w:rPr>
          <w:rFonts w:ascii="PT Astra Serif" w:hAnsi="PT Astra Serif"/>
          <w:sz w:val="28"/>
          <w:szCs w:val="26"/>
        </w:rPr>
      </w:pPr>
    </w:p>
    <w:p w:rsidR="00A47E34" w:rsidRDefault="00A47E34" w:rsidP="005371D9">
      <w:pPr>
        <w:rPr>
          <w:rFonts w:ascii="PT Astra Serif" w:hAnsi="PT Astra Serif"/>
          <w:sz w:val="28"/>
          <w:szCs w:val="26"/>
        </w:rPr>
      </w:pPr>
    </w:p>
    <w:p w:rsidR="00A47E34" w:rsidRDefault="00A47E34" w:rsidP="005371D9">
      <w:pPr>
        <w:rPr>
          <w:rFonts w:ascii="PT Astra Serif" w:hAnsi="PT Astra Serif"/>
          <w:sz w:val="28"/>
          <w:szCs w:val="26"/>
        </w:rPr>
      </w:pPr>
    </w:p>
    <w:p w:rsidR="00E63103" w:rsidRDefault="00E63103" w:rsidP="005371D9">
      <w:pPr>
        <w:rPr>
          <w:rFonts w:ascii="PT Astra Serif" w:hAnsi="PT Astra Serif"/>
          <w:sz w:val="28"/>
          <w:szCs w:val="26"/>
        </w:rPr>
        <w:sectPr w:rsidR="00E63103" w:rsidSect="00BA71B2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7E34" w:rsidRPr="00A47E34" w:rsidRDefault="00A47E34" w:rsidP="00A47E34">
      <w:pPr>
        <w:jc w:val="right"/>
        <w:rPr>
          <w:rFonts w:ascii="PT Astra Serif" w:hAnsi="PT Astra Serif"/>
          <w:b/>
          <w:sz w:val="28"/>
          <w:szCs w:val="26"/>
        </w:rPr>
      </w:pPr>
      <w:r w:rsidRPr="00A47E34">
        <w:rPr>
          <w:rFonts w:ascii="PT Astra Serif" w:hAnsi="PT Astra Serif"/>
          <w:b/>
          <w:sz w:val="28"/>
          <w:szCs w:val="26"/>
        </w:rPr>
        <w:lastRenderedPageBreak/>
        <w:t xml:space="preserve">Приложение 1 </w:t>
      </w:r>
    </w:p>
    <w:p w:rsidR="00A47E34" w:rsidRPr="00A47E34" w:rsidRDefault="00A47E34" w:rsidP="00A47E34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к</w:t>
      </w:r>
      <w:r w:rsidRPr="00A47E34">
        <w:rPr>
          <w:rFonts w:ascii="PT Astra Serif" w:hAnsi="PT Astra Serif"/>
          <w:b/>
          <w:sz w:val="28"/>
          <w:szCs w:val="26"/>
        </w:rPr>
        <w:t xml:space="preserve"> постановлению </w:t>
      </w:r>
    </w:p>
    <w:p w:rsidR="00A47E34" w:rsidRPr="00A47E34" w:rsidRDefault="00A47E34" w:rsidP="00A47E34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а</w:t>
      </w:r>
      <w:r w:rsidRPr="00A47E34">
        <w:rPr>
          <w:rFonts w:ascii="PT Astra Serif" w:hAnsi="PT Astra Serif"/>
          <w:b/>
          <w:sz w:val="28"/>
          <w:szCs w:val="26"/>
        </w:rPr>
        <w:t>дминистрации города Югорска</w:t>
      </w:r>
    </w:p>
    <w:p w:rsidR="00A47E34" w:rsidRDefault="00A47E34" w:rsidP="00A47E34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</w:t>
      </w:r>
      <w:r w:rsidRPr="00A47E34">
        <w:rPr>
          <w:rFonts w:ascii="PT Astra Serif" w:hAnsi="PT Astra Serif"/>
          <w:b/>
          <w:sz w:val="28"/>
          <w:szCs w:val="26"/>
        </w:rPr>
        <w:t>т</w:t>
      </w:r>
      <w:r w:rsidR="002E7353">
        <w:rPr>
          <w:rFonts w:ascii="PT Astra Serif" w:hAnsi="PT Astra Serif"/>
          <w:b/>
          <w:sz w:val="28"/>
          <w:szCs w:val="26"/>
        </w:rPr>
        <w:t xml:space="preserve"> 14 ноября 2022 года </w:t>
      </w:r>
      <w:r w:rsidRPr="00A47E34">
        <w:rPr>
          <w:rFonts w:ascii="PT Astra Serif" w:hAnsi="PT Astra Serif"/>
          <w:b/>
          <w:sz w:val="28"/>
          <w:szCs w:val="26"/>
        </w:rPr>
        <w:t xml:space="preserve"> №2388-п  </w:t>
      </w:r>
    </w:p>
    <w:p w:rsidR="00A47E34" w:rsidRDefault="006C1BF5" w:rsidP="00A47E34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Таблица 1</w:t>
      </w:r>
      <w:bookmarkStart w:id="0" w:name="_GoBack"/>
      <w:bookmarkEnd w:id="0"/>
    </w:p>
    <w:p w:rsidR="00A47E34" w:rsidRDefault="00A47E34" w:rsidP="00A47E34">
      <w:pPr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Целевые показатели муниципальной программы </w:t>
      </w:r>
    </w:p>
    <w:tbl>
      <w:tblPr>
        <w:tblW w:w="5000" w:type="pct"/>
        <w:tblInd w:w="250" w:type="dxa"/>
        <w:tblLook w:val="04A0" w:firstRow="1" w:lastRow="0" w:firstColumn="1" w:lastColumn="0" w:noHBand="0" w:noVBand="1"/>
      </w:tblPr>
      <w:tblGrid>
        <w:gridCol w:w="959"/>
        <w:gridCol w:w="1718"/>
        <w:gridCol w:w="933"/>
        <w:gridCol w:w="1301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301"/>
      </w:tblGrid>
      <w:tr w:rsidR="00E63103" w:rsidRPr="007B68C8" w:rsidTr="00BA71B2">
        <w:trPr>
          <w:trHeight w:val="1005"/>
          <w:tblHeader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№  показателя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63103" w:rsidRPr="007B68C8" w:rsidTr="00BA71B2">
        <w:trPr>
          <w:trHeight w:val="645"/>
          <w:tblHeader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E63103" w:rsidRPr="007B68C8" w:rsidTr="00BA71B2">
        <w:trPr>
          <w:trHeight w:val="9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28 386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31 470</w:t>
            </w:r>
          </w:p>
        </w:tc>
      </w:tr>
      <w:tr w:rsidR="00E63103" w:rsidRPr="007B68C8" w:rsidTr="00BA71B2">
        <w:trPr>
          <w:trHeight w:val="146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0,8</w:t>
            </w:r>
          </w:p>
        </w:tc>
      </w:tr>
      <w:tr w:rsidR="00E63103" w:rsidRPr="007B68C8" w:rsidTr="00BA71B2">
        <w:trPr>
          <w:trHeight w:val="10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7,631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7,58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2,617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2,302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17,605</w:t>
            </w:r>
          </w:p>
        </w:tc>
      </w:tr>
      <w:tr w:rsidR="00E63103" w:rsidRPr="007B68C8" w:rsidTr="00BA71B2">
        <w:trPr>
          <w:trHeight w:val="1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E63103" w:rsidRPr="007B68C8" w:rsidTr="00BA71B2">
        <w:trPr>
          <w:trHeight w:val="7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E63103" w:rsidRPr="007B68C8" w:rsidTr="00BA71B2">
        <w:trPr>
          <w:trHeight w:val="8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103" w:rsidRPr="007B68C8" w:rsidTr="00BA71B2">
        <w:trPr>
          <w:trHeight w:val="114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103" w:rsidRPr="007B68C8" w:rsidTr="00BA71B2">
        <w:trPr>
          <w:trHeight w:val="6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103" w:rsidRPr="007B68C8" w:rsidTr="00BA71B2">
        <w:trPr>
          <w:trHeight w:val="67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103" w:rsidRPr="007B68C8" w:rsidTr="00BA71B2">
        <w:trPr>
          <w:trHeight w:val="6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103" w:rsidRPr="007B68C8" w:rsidTr="00BA71B2">
        <w:trPr>
          <w:trHeight w:val="87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103" w:rsidRPr="007B68C8" w:rsidTr="00BA71B2">
        <w:trPr>
          <w:trHeight w:val="114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7B68C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63103" w:rsidRPr="007B68C8" w:rsidTr="00BA71B2">
        <w:trPr>
          <w:trHeight w:val="90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</w:tr>
      <w:tr w:rsidR="00E63103" w:rsidRPr="007B68C8" w:rsidTr="00BA71B2">
        <w:trPr>
          <w:trHeight w:val="30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кв.м</w:t>
            </w:r>
            <w:proofErr w:type="spellEnd"/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703 271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708 266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710 764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714 832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719 833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724 325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753 360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764 325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802 950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802 950</w:t>
            </w:r>
          </w:p>
        </w:tc>
      </w:tr>
      <w:tr w:rsidR="00E63103" w:rsidRPr="007B68C8" w:rsidTr="00BA71B2">
        <w:trPr>
          <w:trHeight w:val="495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3</w:t>
            </w: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</w:tr>
      <w:tr w:rsidR="00E63103" w:rsidRPr="007B68C8" w:rsidTr="00BA71B2">
        <w:trPr>
          <w:trHeight w:val="33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кв.м</w:t>
            </w:r>
            <w:proofErr w:type="spellEnd"/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366 917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366 917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371 917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381 313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381 313</w:t>
            </w:r>
          </w:p>
        </w:tc>
      </w:tr>
      <w:tr w:rsidR="00E63103" w:rsidRPr="007B68C8" w:rsidTr="00BA71B2">
        <w:trPr>
          <w:trHeight w:val="16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7B68C8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</w:tr>
      <w:tr w:rsidR="00E63103" w:rsidRPr="007B68C8" w:rsidTr="00BA71B2">
        <w:trPr>
          <w:trHeight w:val="11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E63103" w:rsidRPr="007B68C8" w:rsidTr="00BA71B2">
        <w:trPr>
          <w:trHeight w:val="184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7B68C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7B68C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68C8">
              <w:rPr>
                <w:rFonts w:ascii="PT Astra Serif" w:hAnsi="PT Astra Serif"/>
                <w:sz w:val="16"/>
                <w:szCs w:val="16"/>
                <w:lang w:eastAsia="ru-RU"/>
              </w:rPr>
              <w:t>2730</w:t>
            </w:r>
          </w:p>
        </w:tc>
      </w:tr>
    </w:tbl>
    <w:p w:rsidR="00E63103" w:rsidRDefault="00E63103" w:rsidP="002D5888">
      <w:pPr>
        <w:ind w:left="567"/>
      </w:pP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* На период реализации регионального проекта «Формирование комфортной городской среды» до 2024 года</w:t>
      </w:r>
      <w:r>
        <w:t xml:space="preserve">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sz w:val="18"/>
          <w:szCs w:val="18"/>
          <w:lang w:eastAsia="ru-RU"/>
        </w:rPr>
      </w:pPr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lastRenderedPageBreak/>
        <w:t>1</w:t>
      </w:r>
      <w:proofErr w:type="gramStart"/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t xml:space="preserve"> </w:t>
      </w: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В</w:t>
      </w:r>
      <w:proofErr w:type="gramEnd"/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 xml:space="preserve"> соответствии с постановлением Правительства Ханты-Мансийского автономного округа - Югры от 05.10.2018 № 354-п «О государственной программе Ханты-Мансийского автономного округа - Югры «Современная транспортная система»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sz w:val="18"/>
          <w:szCs w:val="18"/>
          <w:lang w:eastAsia="ru-RU"/>
        </w:rPr>
      </w:pPr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t xml:space="preserve">2 </w:t>
      </w: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Показатели, обязательные для программы по обучению законопослушного поведения участников дорожного движения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sz w:val="18"/>
          <w:szCs w:val="18"/>
          <w:lang w:eastAsia="ru-RU"/>
        </w:rPr>
      </w:pPr>
      <w:r w:rsidRPr="007B68C8">
        <w:rPr>
          <w:rFonts w:ascii="PT Astra Serif" w:hAnsi="PT Astra Serif"/>
          <w:color w:val="000000"/>
          <w:sz w:val="18"/>
          <w:szCs w:val="18"/>
          <w:vertAlign w:val="superscript"/>
          <w:lang w:eastAsia="ru-RU"/>
        </w:rPr>
        <w:t xml:space="preserve">3 </w:t>
      </w:r>
      <w:r w:rsidRPr="007B68C8">
        <w:rPr>
          <w:rFonts w:ascii="PT Astra Serif" w:hAnsi="PT Astra Serif"/>
          <w:color w:val="000000"/>
          <w:sz w:val="18"/>
          <w:szCs w:val="18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>Расчет целевых показателей муниципальной программы производится следующим образом: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2. Объемы ввода в эксплуатацию после строительства и </w:t>
      </w:r>
      <w:proofErr w:type="gramStart"/>
      <w:r w:rsidRPr="007B68C8">
        <w:rPr>
          <w:rFonts w:ascii="PT Astra Serif" w:hAnsi="PT Astra Serif"/>
          <w:color w:val="000000"/>
          <w:lang w:eastAsia="ru-RU"/>
        </w:rPr>
        <w:t>реконструкции</w:t>
      </w:r>
      <w:proofErr w:type="gramEnd"/>
      <w:r w:rsidRPr="007B68C8">
        <w:rPr>
          <w:rFonts w:ascii="PT Astra Serif" w:hAnsi="PT Astra Serif"/>
          <w:color w:val="000000"/>
          <w:lang w:eastAsia="ru-RU"/>
        </w:rPr>
        <w:t xml:space="preserve"> автомобильных дорог общего пользования местного значения (в соответствии с Разрешением на ввод объекта в эксплуатацию).              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В соответствии с административным учетом: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1. Количество рейсов для перевозки пассажиров на муниципальных маршрутах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3. Протяженность автомобильных дорог, на которых выполнен капитальный ремонт и ремонт автомобильных дорог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4. Поддержание автомобильных дорог общего пользования местного значения в соответствии нормативным требованиям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5. Общее количество дорожно-транспортных происшествий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6. Количество дорожно-транспортных происшествий с пострадавшими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7. Количество дорожно-транспортных происшествий с пострадавшими с участием несовершеннолетних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8. Число погибших в дорожно-транспортных происшествиях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9. Число детей, погибших в дорожно-транспортных происшествиях.   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10. Число пострадавших в дорожно-транспортных происшествиях.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11. Число детей, пострадавших в дорожно-транспортных происшествиях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12. Доля учащихся (воспитанников), задействованных в мероприятиях по профилактике дорожно-транспортных происшествий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13. Количество и площадь дворовых территорий, обеспеченных минимальным уровнем благоустройства. 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14. Количество и площадь благоустроенных муниципальных территорий общего пользования. 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15. 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Югорске.                                                    </w:t>
      </w:r>
    </w:p>
    <w:p w:rsidR="00E63103" w:rsidRDefault="00E63103" w:rsidP="002D5888">
      <w:pPr>
        <w:ind w:left="567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 xml:space="preserve">Показатель 16. Доля содержания и текущего ремонта  объектов благоустройства и городского хозяйства от общего их количества </w:t>
      </w:r>
    </w:p>
    <w:p w:rsidR="00A47E34" w:rsidRDefault="00E63103" w:rsidP="002D5888">
      <w:pPr>
        <w:ind w:left="567"/>
        <w:jc w:val="center"/>
        <w:rPr>
          <w:rFonts w:ascii="PT Astra Serif" w:hAnsi="PT Astra Serif"/>
          <w:color w:val="000000"/>
          <w:lang w:eastAsia="ru-RU"/>
        </w:rPr>
      </w:pPr>
      <w:r w:rsidRPr="007B68C8">
        <w:rPr>
          <w:rFonts w:ascii="PT Astra Serif" w:hAnsi="PT Astra Serif"/>
          <w:color w:val="000000"/>
          <w:lang w:eastAsia="ru-RU"/>
        </w:rPr>
        <w:t>Показатель 17. 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</w: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Default="00E63103" w:rsidP="00E63103">
      <w:pPr>
        <w:jc w:val="center"/>
        <w:rPr>
          <w:rFonts w:ascii="PT Astra Serif" w:hAnsi="PT Astra Serif"/>
          <w:color w:val="000000"/>
          <w:lang w:eastAsia="ru-RU"/>
        </w:rPr>
      </w:pPr>
    </w:p>
    <w:p w:rsidR="00E63103" w:rsidRPr="00E63103" w:rsidRDefault="00BA71B2" w:rsidP="00E63103">
      <w:pPr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Т</w:t>
      </w:r>
      <w:r w:rsidR="00E63103" w:rsidRPr="00E6310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аблица 2 </w:t>
      </w:r>
    </w:p>
    <w:p w:rsidR="00E63103" w:rsidRPr="00E63103" w:rsidRDefault="00E63103" w:rsidP="00E63103">
      <w:pPr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E63103" w:rsidRPr="00E63103" w:rsidRDefault="00E63103" w:rsidP="00E63103">
      <w:pPr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E63103" w:rsidRPr="00E63103" w:rsidRDefault="00E63103" w:rsidP="00E63103">
      <w:pPr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E63103" w:rsidRPr="00E63103" w:rsidRDefault="00E63103" w:rsidP="00E63103">
      <w:pPr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E63103">
        <w:rPr>
          <w:rFonts w:ascii="PT Astra Serif" w:hAnsi="PT Astra Serif"/>
          <w:b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2D5888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6310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E6310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 годам) </w:t>
      </w:r>
    </w:p>
    <w:p w:rsidR="00E63103" w:rsidRDefault="00E63103" w:rsidP="00E63103">
      <w:pPr>
        <w:jc w:val="center"/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46"/>
        <w:gridCol w:w="777"/>
        <w:gridCol w:w="1407"/>
        <w:gridCol w:w="1190"/>
        <w:gridCol w:w="1271"/>
        <w:gridCol w:w="575"/>
        <w:gridCol w:w="540"/>
        <w:gridCol w:w="54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21"/>
      </w:tblGrid>
      <w:tr w:rsidR="00E63103" w:rsidRPr="002A0808" w:rsidTr="002D5888">
        <w:trPr>
          <w:trHeight w:val="1470"/>
          <w:tblHeader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E63103" w:rsidRPr="002A0808" w:rsidTr="002D5888">
        <w:trPr>
          <w:trHeight w:val="375"/>
          <w:tblHeader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D5888" w:rsidRPr="002A0808" w:rsidTr="002D5888">
        <w:trPr>
          <w:trHeight w:val="615"/>
          <w:tblHeader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2D5888" w:rsidRPr="002A0808" w:rsidTr="002D5888">
        <w:trPr>
          <w:trHeight w:val="330"/>
          <w:tblHeader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E63103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2D5888" w:rsidRPr="002A0808" w:rsidTr="002D5888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224 810,4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</w:tr>
      <w:tr w:rsidR="002D5888" w:rsidRPr="002A0808" w:rsidTr="002D5888">
        <w:trPr>
          <w:trHeight w:val="34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8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224 810,4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</w:tr>
      <w:tr w:rsidR="002D5888" w:rsidRPr="002A0808" w:rsidTr="002D5888">
        <w:trPr>
          <w:trHeight w:val="58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мероприятий по разработке программ, нормативных 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документов в сфере дорожной деятельности (2-11)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330 365,4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199 141,4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332 587,4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2D5888" w:rsidRPr="002A0808" w:rsidTr="002D5888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4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201 363,4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2D5888" w:rsidRPr="002A0808" w:rsidTr="002D5888">
        <w:trPr>
          <w:trHeight w:val="6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1 510 981,0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122 501,4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</w:tr>
      <w:tr w:rsidR="002D5888" w:rsidRPr="002A0808" w:rsidTr="002D5888">
        <w:trPr>
          <w:trHeight w:val="3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1 510 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981,0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93 944,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111 488,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117 545,9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122 501,4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</w:tr>
      <w:tr w:rsidR="002D5888" w:rsidRPr="002A0808" w:rsidTr="002D5888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2 070 178,8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178 958,8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187 700,0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184 400,0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159 400,0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</w:tr>
      <w:tr w:rsidR="002D5888" w:rsidRPr="002A0808" w:rsidTr="002D5888">
        <w:trPr>
          <w:trHeight w:val="33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7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1 938 954,8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178 958,8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187 700,0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184 400,0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159 400,0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</w:tr>
      <w:tr w:rsidR="002D5888" w:rsidRPr="002A0808" w:rsidTr="002D5888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E63103" w:rsidRPr="002A0808" w:rsidTr="002D5888">
        <w:trPr>
          <w:trHeight w:val="38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6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E63103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211 685,9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46 363,2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27 164,9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184 521,0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29 198,3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5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212 685,9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46 363,2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27 664,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185 021,0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29 198,3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2D5888" w:rsidRPr="002A0808" w:rsidTr="002D5888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44 116,3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2 228,6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4 060,1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3 034,9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3 035,0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9 721,5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1 504,1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1 034,9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1 035,0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34 394,8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2D5888" w:rsidRPr="002A0808" w:rsidTr="002D5888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459,4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28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28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459,4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44 575,7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2 292,6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4 126,9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3 103,9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3 104,9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10 180,9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1 570,9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1 103,9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1 104,9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34 394,8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2D5888" w:rsidRPr="002A0808" w:rsidTr="002D5888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2D5888" w:rsidRPr="002A0808" w:rsidTr="002D5888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Демонтаж информационны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х конструкций (16)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2D5888" w:rsidRPr="002A0808" w:rsidTr="002D5888">
        <w:trPr>
          <w:trHeight w:val="6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1 064 627,5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73 745,4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97 244,5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1 049 625,3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73 745,4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97 244,5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2D5888" w:rsidRPr="002A0808" w:rsidTr="002D5888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9 248,4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9 248,4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7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7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1 084 156,7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75 200,6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98 599,7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24 488,6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1 059 668,1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73 845,4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97 244,5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137 758,4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7 372,9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8 205,0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28 519,3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24 849,5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1 105,9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1 230,8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1 479 669,1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136 166,5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148 657,0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116 264,1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116 312,7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</w:tr>
      <w:tr w:rsidR="002D5888" w:rsidRPr="002A0808" w:rsidTr="002D5888">
        <w:trPr>
          <w:trHeight w:val="33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28 519,3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146 724,0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9 193,1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9 474,8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1 304 425,8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106 036,5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139 463,9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106 830,8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106 837,9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</w:tr>
      <w:tr w:rsidR="002D5888" w:rsidRPr="002A0808" w:rsidTr="002D5888">
        <w:trPr>
          <w:trHeight w:val="13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3 549 997,9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315 125,3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336 357,0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300 664,1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275 712,7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2D5888" w:rsidRPr="002A0808" w:rsidTr="002D5888">
        <w:trPr>
          <w:trHeight w:val="3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28 519,3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277 948,0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9 193,1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9 474,8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3 243 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530,6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218 568,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238 017,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274 766,8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284 995,3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327 163,9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291 230,8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266 237,9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2D5888" w:rsidRPr="002A0808" w:rsidTr="002D5888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E63103" w:rsidRPr="002A0808" w:rsidTr="002D5888">
        <w:trPr>
          <w:trHeight w:val="27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6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70 947,1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18 337,9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3 479 050,8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314 695,5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324 357,0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300 664,1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275 712,7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28 519,3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7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225 338,8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9 193,1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9 474,8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3 225 192,7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315 163,9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291 230,8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266 237,9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2D5888" w:rsidRPr="002A0808" w:rsidTr="002D5888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E63103" w:rsidRPr="002A0808" w:rsidTr="002D5888">
        <w:trPr>
          <w:trHeight w:val="27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6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137 758,4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7 372,9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8 205,0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28 519,3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24 849,5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1 105,9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1 230,8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3 412 239,5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302 815,2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328 984,1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292 459,1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267 460,1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193 558,4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2 926,1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2 459,1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2 460,1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3 218 681,1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283 148,8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326 058,0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290 000,0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265 000,0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2D5888" w:rsidRPr="002A0808" w:rsidTr="002D5888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E63103" w:rsidRPr="002A0808" w:rsidTr="002D5888">
        <w:trPr>
          <w:trHeight w:val="27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6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D5888" w:rsidRPr="002A0808" w:rsidTr="002D5888">
        <w:trPr>
          <w:trHeight w:val="5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3 526 444,9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313 606,1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334 885,0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299 239,9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274 287,6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</w:tr>
      <w:tr w:rsidR="002D5888" w:rsidRPr="002A0808" w:rsidTr="002D5888">
        <w:trPr>
          <w:trHeight w:val="4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28 519,3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4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267 502,2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7 771,1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8 009,1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8 049,7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4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3 230 423,4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284 895,3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327 113,9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291 230,8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266 237,9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</w:tr>
      <w:tr w:rsidR="002D5888" w:rsidRPr="002A0808" w:rsidTr="002D5888">
        <w:trPr>
          <w:trHeight w:val="6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2D5888" w:rsidRPr="002A0808" w:rsidTr="002D5888">
        <w:trPr>
          <w:trHeight w:val="6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697,4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697,4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10 248,4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9 748,4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D5888" w:rsidRPr="002A0808" w:rsidTr="002D5888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2A0808" w:rsidRDefault="00E63103" w:rsidP="00E6310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A0808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A080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E63103" w:rsidRPr="002A0808" w:rsidRDefault="00E63103" w:rsidP="00E63103">
      <w:pPr>
        <w:rPr>
          <w:rFonts w:ascii="PT Astra Serif" w:hAnsi="PT Astra Serif"/>
          <w:sz w:val="16"/>
          <w:szCs w:val="16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E63103" w:rsidRPr="00E63103" w:rsidRDefault="00E63103" w:rsidP="00E63103">
      <w:pPr>
        <w:tabs>
          <w:tab w:val="left" w:pos="3006"/>
        </w:tabs>
        <w:jc w:val="right"/>
        <w:rPr>
          <w:rFonts w:ascii="PT Astra Serif" w:hAnsi="PT Astra Serif"/>
          <w:sz w:val="28"/>
          <w:szCs w:val="28"/>
          <w:lang w:eastAsia="ru-RU"/>
        </w:rPr>
      </w:pPr>
      <w:r w:rsidRPr="00E63103">
        <w:rPr>
          <w:rFonts w:ascii="PT Astra Serif" w:hAnsi="PT Astra Serif"/>
          <w:sz w:val="28"/>
          <w:szCs w:val="28"/>
          <w:lang w:eastAsia="ru-RU"/>
        </w:rPr>
        <w:lastRenderedPageBreak/>
        <w:t>Таблица 3</w:t>
      </w:r>
    </w:p>
    <w:p w:rsidR="00E63103" w:rsidRDefault="00E63103" w:rsidP="002D588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Мероприятия, реализуемые на принципах проектного управления</w:t>
      </w:r>
    </w:p>
    <w:p w:rsidR="002D5888" w:rsidRDefault="002D5888" w:rsidP="002D5888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1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07"/>
        <w:gridCol w:w="1199"/>
        <w:gridCol w:w="1501"/>
        <w:gridCol w:w="1248"/>
        <w:gridCol w:w="1315"/>
        <w:gridCol w:w="1123"/>
        <w:gridCol w:w="1548"/>
        <w:gridCol w:w="884"/>
        <w:gridCol w:w="797"/>
        <w:gridCol w:w="797"/>
        <w:gridCol w:w="797"/>
        <w:gridCol w:w="797"/>
        <w:gridCol w:w="713"/>
        <w:gridCol w:w="713"/>
        <w:gridCol w:w="707"/>
      </w:tblGrid>
      <w:tr w:rsidR="00E63103" w:rsidRPr="00984BD3" w:rsidTr="002D5888">
        <w:trPr>
          <w:trHeight w:val="420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984BD3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984BD3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Номер мероприятия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Цели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Срок реализации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Параметры финансового  обеспечения, тыс. руб.</w:t>
            </w:r>
          </w:p>
        </w:tc>
      </w:tr>
      <w:tr w:rsidR="00B10C9B" w:rsidRPr="00984BD3" w:rsidTr="002D5888">
        <w:trPr>
          <w:trHeight w:val="360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8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в том числе по годам</w:t>
            </w:r>
          </w:p>
        </w:tc>
      </w:tr>
      <w:tr w:rsidR="00B10C9B" w:rsidRPr="00984BD3" w:rsidTr="002D5888">
        <w:trPr>
          <w:trHeight w:val="465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2025</w:t>
            </w:r>
          </w:p>
        </w:tc>
      </w:tr>
      <w:tr w:rsidR="00B10C9B" w:rsidRPr="00984BD3" w:rsidTr="002D5888">
        <w:trPr>
          <w:trHeight w:val="300"/>
          <w:tblHeader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</w:tr>
      <w:tr w:rsidR="00E63103" w:rsidRPr="00984BD3" w:rsidTr="002D5888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Раздел I. Региональные проекты</w:t>
            </w:r>
          </w:p>
        </w:tc>
      </w:tr>
      <w:tr w:rsidR="002D5888" w:rsidRPr="00984BD3" w:rsidTr="002D5888">
        <w:trPr>
          <w:trHeight w:val="615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3.6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984B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</w:t>
            </w:r>
            <w:r w:rsidRPr="00984B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городской среды, до 30</w:t>
            </w:r>
            <w:r w:rsidRPr="00984BD3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984B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процентов</w:t>
            </w:r>
            <w:proofErr w:type="gramEnd"/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lastRenderedPageBreak/>
              <w:t>2019-2024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137 758,4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12 310,1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7 372,9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8 205,0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8 252,6</w:t>
            </w:r>
          </w:p>
        </w:tc>
      </w:tr>
      <w:tr w:rsidR="002D5888" w:rsidRPr="00984BD3" w:rsidTr="002D5888">
        <w:trPr>
          <w:trHeight w:val="61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28 519,3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2D5888" w:rsidRPr="00984BD3" w:rsidTr="002D5888">
        <w:trPr>
          <w:trHeight w:val="61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84 389,6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6 382,8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6 267,0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6 974,2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7 014,7</w:t>
            </w:r>
          </w:p>
        </w:tc>
      </w:tr>
      <w:tr w:rsidR="002D5888" w:rsidRPr="00984BD3" w:rsidTr="002D5888">
        <w:trPr>
          <w:trHeight w:val="61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24 849,5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1 230,8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1 237,9</w:t>
            </w:r>
          </w:p>
        </w:tc>
      </w:tr>
      <w:tr w:rsidR="002D5888" w:rsidRPr="00984BD3" w:rsidTr="002D5888">
        <w:trPr>
          <w:trHeight w:val="998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10C9B" w:rsidRPr="00984BD3" w:rsidTr="002D5888">
        <w:trPr>
          <w:trHeight w:val="30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137 758,4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12 310,1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7 372,9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8 205,0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8 252,6</w:t>
            </w:r>
          </w:p>
        </w:tc>
      </w:tr>
      <w:tr w:rsidR="00B10C9B" w:rsidRPr="00984BD3" w:rsidTr="002D5888">
        <w:trPr>
          <w:trHeight w:val="3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28 519,3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10C9B" w:rsidRPr="00984BD3" w:rsidTr="002D5888">
        <w:trPr>
          <w:trHeight w:val="6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84 389,6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6 382,8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6 267,0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6 974,2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7 014,7</w:t>
            </w:r>
          </w:p>
        </w:tc>
      </w:tr>
      <w:tr w:rsidR="00B10C9B" w:rsidRPr="00984BD3" w:rsidTr="002D5888">
        <w:trPr>
          <w:trHeight w:val="3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24 849,5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1 230,8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1 237,9</w:t>
            </w:r>
          </w:p>
        </w:tc>
      </w:tr>
      <w:tr w:rsidR="00E63103" w:rsidRPr="00984BD3" w:rsidTr="002D5888">
        <w:trPr>
          <w:trHeight w:val="55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103" w:rsidRPr="00984B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103" w:rsidRPr="00984BD3" w:rsidTr="002D5888">
        <w:trPr>
          <w:trHeight w:val="300"/>
        </w:trPr>
        <w:tc>
          <w:tcPr>
            <w:tcW w:w="47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Разделы II, III, IV не заполняются в связи с отсутс</w:t>
            </w:r>
            <w:r>
              <w:rPr>
                <w:rFonts w:ascii="PT Astra Serif" w:hAnsi="PT Astra Serif"/>
                <w:color w:val="000000"/>
                <w:lang w:eastAsia="ru-RU"/>
              </w:rPr>
              <w:t>т</w:t>
            </w:r>
            <w:r w:rsidRPr="00984BD3">
              <w:rPr>
                <w:rFonts w:ascii="PT Astra Serif" w:hAnsi="PT Astra Serif"/>
                <w:color w:val="000000"/>
                <w:lang w:eastAsia="ru-RU"/>
              </w:rPr>
              <w:t>вием соответствующих проектов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984B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84BD3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</w:tbl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Pr="002D5888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D5888">
        <w:rPr>
          <w:rFonts w:ascii="PT Astra Serif" w:hAnsi="PT Astra Serif"/>
          <w:b/>
          <w:sz w:val="28"/>
          <w:szCs w:val="28"/>
        </w:rPr>
        <w:lastRenderedPageBreak/>
        <w:t xml:space="preserve">Таблица 5 </w:t>
      </w:r>
    </w:p>
    <w:tbl>
      <w:tblPr>
        <w:tblW w:w="15139" w:type="dxa"/>
        <w:tblInd w:w="250" w:type="dxa"/>
        <w:tblLook w:val="04A0" w:firstRow="1" w:lastRow="0" w:firstColumn="1" w:lastColumn="0" w:noHBand="0" w:noVBand="1"/>
      </w:tblPr>
      <w:tblGrid>
        <w:gridCol w:w="623"/>
        <w:gridCol w:w="5331"/>
        <w:gridCol w:w="2268"/>
        <w:gridCol w:w="2268"/>
        <w:gridCol w:w="2409"/>
        <w:gridCol w:w="2240"/>
      </w:tblGrid>
      <w:tr w:rsidR="00E63103" w:rsidRPr="002D5888" w:rsidTr="002D5888">
        <w:trPr>
          <w:trHeight w:val="315"/>
        </w:trPr>
        <w:tc>
          <w:tcPr>
            <w:tcW w:w="1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103" w:rsidRPr="002D5888" w:rsidRDefault="00E63103" w:rsidP="002D588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588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Перечень объектов капитального строительства</w:t>
            </w:r>
          </w:p>
        </w:tc>
      </w:tr>
      <w:tr w:rsidR="00E63103" w:rsidRPr="002D5888" w:rsidTr="002D5888">
        <w:trPr>
          <w:trHeight w:val="315"/>
        </w:trPr>
        <w:tc>
          <w:tcPr>
            <w:tcW w:w="1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103" w:rsidRPr="002D5888" w:rsidRDefault="00E63103" w:rsidP="002D588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588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и приобретаемых объектов недвижимого имущества </w:t>
            </w:r>
          </w:p>
        </w:tc>
      </w:tr>
      <w:tr w:rsidR="00E63103" w:rsidRPr="00C665D3" w:rsidTr="002D5888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03" w:rsidRPr="00C665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03" w:rsidRPr="00C665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03" w:rsidRPr="00C665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03" w:rsidRPr="00C665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03" w:rsidRPr="00C665D3" w:rsidRDefault="00E63103" w:rsidP="00E6310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63103" w:rsidRPr="00C665D3" w:rsidTr="002D5888">
        <w:trPr>
          <w:trHeight w:val="9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C665D3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C665D3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Сроки строительства, проектирования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Механизм реализации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Источник финансирования</w:t>
            </w:r>
          </w:p>
        </w:tc>
      </w:tr>
      <w:tr w:rsidR="00E63103" w:rsidRPr="00C665D3" w:rsidTr="002D5888">
        <w:trPr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Улица Магистральная в городе Югорске (реконструкция)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2016-2019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прямые инвестиции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</w:tr>
      <w:tr w:rsidR="00E63103" w:rsidRPr="00C665D3" w:rsidTr="002D5888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C665D3">
              <w:rPr>
                <w:rFonts w:ascii="PT Astra Serif" w:hAnsi="PT Astra Serif"/>
                <w:color w:val="000000"/>
                <w:lang w:eastAsia="ru-RU"/>
              </w:rPr>
              <w:t>до</w:t>
            </w:r>
            <w:proofErr w:type="gramEnd"/>
            <w:r w:rsidRPr="00C665D3">
              <w:rPr>
                <w:rFonts w:ascii="PT Astra Serif" w:hAnsi="PT Astra Serif"/>
                <w:color w:val="000000"/>
                <w:lang w:eastAsia="ru-RU"/>
              </w:rPr>
              <w:t xml:space="preserve"> Промышленная)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290,1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2017-2019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прямые инвестиции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округа, местный бюджет</w:t>
            </w:r>
          </w:p>
        </w:tc>
      </w:tr>
      <w:tr w:rsidR="00E63103" w:rsidRPr="00C665D3" w:rsidTr="002D5888">
        <w:trPr>
          <w:trHeight w:val="12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 xml:space="preserve">Реконструкция автомобильной дороги «Улица </w:t>
            </w:r>
            <w:proofErr w:type="gramStart"/>
            <w:r w:rsidRPr="00C665D3">
              <w:rPr>
                <w:rFonts w:ascii="PT Astra Serif" w:hAnsi="PT Astra Serif"/>
                <w:color w:val="000000"/>
                <w:lang w:eastAsia="ru-RU"/>
              </w:rPr>
              <w:t>Студенческая-Улица</w:t>
            </w:r>
            <w:proofErr w:type="gramEnd"/>
            <w:r w:rsidRPr="00C665D3">
              <w:rPr>
                <w:rFonts w:ascii="PT Astra Serif" w:hAnsi="PT Astra Serif"/>
                <w:color w:val="000000"/>
                <w:lang w:eastAsia="ru-RU"/>
              </w:rPr>
              <w:t xml:space="preserve"> Декабристов в городе Югорске»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2017-2020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прямые инвестиции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</w:tr>
      <w:tr w:rsidR="00E63103" w:rsidRPr="00C665D3" w:rsidTr="002D5888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Улица Уральская в городе Югорске (реконструкция)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483,0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прямые инвестиции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округа, местный бюджет</w:t>
            </w:r>
          </w:p>
        </w:tc>
      </w:tr>
      <w:tr w:rsidR="00E63103" w:rsidRPr="00C665D3" w:rsidTr="002D5888">
        <w:trPr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65D3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665D3">
              <w:rPr>
                <w:rFonts w:ascii="PT Astra Serif" w:hAnsi="PT Astra Serif"/>
                <w:lang w:eastAsia="ru-RU"/>
              </w:rPr>
              <w:t>Улица Сибирский бульвар в городе Югорске (реконструкция)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665D3">
              <w:rPr>
                <w:rFonts w:ascii="PT Astra Serif" w:hAnsi="PT Astra Serif"/>
                <w:lang w:eastAsia="ru-RU"/>
              </w:rPr>
              <w:t>ПИР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665D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прямые инвестиции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C665D3" w:rsidRDefault="00E63103" w:rsidP="00E6310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665D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</w:tr>
    </w:tbl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jc w:val="right"/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2 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E63103" w:rsidRDefault="002D5888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</w:t>
      </w:r>
      <w:r w:rsidR="00E63103">
        <w:rPr>
          <w:rFonts w:ascii="PT Astra Serif" w:hAnsi="PT Astra Serif"/>
          <w:b/>
          <w:sz w:val="28"/>
          <w:szCs w:val="28"/>
        </w:rPr>
        <w:t xml:space="preserve">дминистрации города Югорска 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14ноября 2022 года №2388-п 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Приложение 1 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муниципальной программе города Югорска 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«автомобильные дороги, транспорт и городская среда»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Таблица 1 </w:t>
      </w:r>
    </w:p>
    <w:p w:rsidR="00E63103" w:rsidRDefault="00E63103" w:rsidP="002D58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63103" w:rsidRDefault="00E63103" w:rsidP="002D588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№НА-28/11739</w:t>
      </w: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p w:rsidR="00E63103" w:rsidRDefault="00E63103" w:rsidP="00E63103">
      <w:pPr>
        <w:rPr>
          <w:rFonts w:ascii="PT Astra Serif" w:hAnsi="PT Astra Serif"/>
          <w:b/>
          <w:sz w:val="28"/>
          <w:szCs w:val="28"/>
        </w:rPr>
      </w:pPr>
    </w:p>
    <w:tbl>
      <w:tblPr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087"/>
        <w:gridCol w:w="483"/>
        <w:gridCol w:w="565"/>
        <w:gridCol w:w="562"/>
        <w:gridCol w:w="626"/>
        <w:gridCol w:w="626"/>
        <w:gridCol w:w="626"/>
        <w:gridCol w:w="626"/>
        <w:gridCol w:w="629"/>
        <w:gridCol w:w="628"/>
        <w:gridCol w:w="628"/>
        <w:gridCol w:w="628"/>
        <w:gridCol w:w="640"/>
        <w:gridCol w:w="628"/>
        <w:gridCol w:w="628"/>
        <w:gridCol w:w="625"/>
        <w:gridCol w:w="628"/>
        <w:gridCol w:w="628"/>
        <w:gridCol w:w="628"/>
        <w:gridCol w:w="628"/>
        <w:gridCol w:w="628"/>
        <w:gridCol w:w="631"/>
      </w:tblGrid>
      <w:tr w:rsidR="00E63103" w:rsidRPr="00270C02" w:rsidTr="002D5888">
        <w:trPr>
          <w:trHeight w:val="55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385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D5888" w:rsidRPr="00270C02" w:rsidTr="002D5888">
        <w:trPr>
          <w:trHeight w:val="4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2D5888" w:rsidRPr="00270C02" w:rsidTr="002D5888">
        <w:trPr>
          <w:trHeight w:val="14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</w:t>
            </w: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Югорске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2D5888" w:rsidRPr="00270C02" w:rsidTr="002D5888">
        <w:trPr>
          <w:trHeight w:val="16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70C02" w:rsidTr="002D5888">
        <w:trPr>
          <w:trHeight w:val="303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</w:t>
            </w: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мостов переходов, путепроводов, транспортных развязок)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70C02" w:rsidTr="002D5888">
        <w:trPr>
          <w:trHeight w:val="100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70C02" w:rsidTr="002D5888">
        <w:trPr>
          <w:trHeight w:val="272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</w:t>
            </w: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-эксплуатационным показателям, в результате реконструкции автомобильных дорог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70C02" w:rsidTr="002D5888">
        <w:trPr>
          <w:trHeight w:val="5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ремонта</w:t>
            </w:r>
            <w:proofErr w:type="gramEnd"/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</w:tr>
      <w:tr w:rsidR="002D5888" w:rsidRPr="00270C02" w:rsidTr="002D5888">
        <w:trPr>
          <w:trHeight w:val="208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2D5888" w:rsidRPr="00270C02" w:rsidTr="002D5888">
        <w:trPr>
          <w:trHeight w:val="24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</w:t>
            </w: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декабря отчетного года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5888" w:rsidRPr="00270C02" w:rsidTr="002D5888">
        <w:trPr>
          <w:trHeight w:val="27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03" w:rsidRPr="00270C02" w:rsidRDefault="00E63103" w:rsidP="00E631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70C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E63103" w:rsidRPr="00270C02" w:rsidRDefault="00E63103" w:rsidP="00E63103">
      <w:pPr>
        <w:tabs>
          <w:tab w:val="left" w:pos="3006"/>
        </w:tabs>
        <w:rPr>
          <w:rFonts w:ascii="PT Astra Serif" w:hAnsi="PT Astra Serif"/>
          <w:sz w:val="16"/>
          <w:szCs w:val="16"/>
          <w:lang w:eastAsia="ru-RU"/>
        </w:rPr>
      </w:pPr>
    </w:p>
    <w:p w:rsidR="00E63103" w:rsidRPr="00270C02" w:rsidRDefault="00E63103" w:rsidP="00E63103">
      <w:pPr>
        <w:tabs>
          <w:tab w:val="left" w:pos="3006"/>
        </w:tabs>
        <w:rPr>
          <w:rFonts w:ascii="PT Astra Serif" w:hAnsi="PT Astra Serif"/>
          <w:sz w:val="16"/>
          <w:szCs w:val="16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  <w:sectPr w:rsidR="00E63103" w:rsidSect="00B10C9B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63103" w:rsidRPr="002D5888" w:rsidRDefault="002D5888" w:rsidP="002D5888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D5888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Таблица 3 </w:t>
      </w:r>
    </w:p>
    <w:p w:rsidR="002D5888" w:rsidRPr="002D5888" w:rsidRDefault="002D5888" w:rsidP="002D5888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2D5888" w:rsidRPr="002D5888" w:rsidRDefault="002D5888" w:rsidP="002D5888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D5888">
        <w:rPr>
          <w:rFonts w:ascii="PT Astra Serif" w:hAnsi="PT Astra Serif"/>
          <w:b/>
          <w:sz w:val="28"/>
          <w:szCs w:val="28"/>
          <w:lang w:eastAsia="ru-RU"/>
        </w:rPr>
        <w:t xml:space="preserve">Рейтинг очередности выполнения работ по ремонту дорог на основании общественного обсуждения, проведенного на платформе обратной связи в период с 06.10.2022 по 26.10.2022 </w:t>
      </w:r>
    </w:p>
    <w:p w:rsidR="00E63103" w:rsidRPr="002D5888" w:rsidRDefault="00E63103" w:rsidP="00E63103">
      <w:pPr>
        <w:tabs>
          <w:tab w:val="left" w:pos="3006"/>
        </w:tabs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0"/>
        <w:gridCol w:w="6260"/>
        <w:gridCol w:w="2889"/>
        <w:gridCol w:w="2987"/>
      </w:tblGrid>
      <w:tr w:rsidR="00A21CF3" w:rsidRPr="00166842" w:rsidTr="00A21CF3">
        <w:trPr>
          <w:trHeight w:val="1275"/>
          <w:tblHeader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Очередность выполнения работ по ремонту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участка дороги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Садовая от ул. Студенческая до ул. Вавилова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Южная</w:t>
            </w:r>
            <w:proofErr w:type="gramEnd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ул. Декабристов до ул. Арантурская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Мира от ул. Железнодорожная до ул. Ленина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Менделеева от ул. Вавилова до ул. Магистральная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Дорога на полигон сбора ТКО (Компрессорная)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Калинина от ул. Мира до ул. Гастелло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0,503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ул. Калинина от ул. Механизаторов до ул. </w:t>
            </w:r>
            <w:proofErr w:type="spellStart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Агиришской</w:t>
            </w:r>
            <w:proofErr w:type="spellEnd"/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ул. Железнодорожная от ул. </w:t>
            </w:r>
            <w:proofErr w:type="gramStart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Торговой</w:t>
            </w:r>
            <w:proofErr w:type="gramEnd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до ул. Бажова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1,310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Свердлова от проезда Толстого до ул. Газовиков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ул. Новая от ул. Мира </w:t>
            </w:r>
            <w:proofErr w:type="spellStart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додома</w:t>
            </w:r>
            <w:proofErr w:type="spellEnd"/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ул. Таежная, 18А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Попова от ул. Мира до ул. Гастелло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Геологов от ул. Ленина до ул. Кирова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Спортивная на участке от ул. Попова до ул. Энтузиастов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1CF3" w:rsidRPr="00166842" w:rsidTr="00A21CF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Транспортная развязка (1 этап)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Толстого от кольца до здания социальной защиты населения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1CF3" w:rsidRPr="00166842" w:rsidTr="00A21CF3">
        <w:trPr>
          <w:trHeight w:val="63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ул. Пожарского  (участок от дома № 9Б до дома № 12)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F3" w:rsidRPr="00166842" w:rsidRDefault="00A21CF3" w:rsidP="00BA71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6684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21CF3" w:rsidRDefault="00A21CF3" w:rsidP="00A21CF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E63103" w:rsidRDefault="00E63103" w:rsidP="00E6310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D5888" w:rsidRDefault="002D5888" w:rsidP="002D5888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  <w:sectPr w:rsidR="002D5888" w:rsidSect="002D58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3103" w:rsidRDefault="00466C86" w:rsidP="00A21CF3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2 </w:t>
      </w:r>
    </w:p>
    <w:p w:rsidR="00466C86" w:rsidRDefault="00466C86" w:rsidP="00A21CF3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муниципальной программе города Югорска </w:t>
      </w:r>
    </w:p>
    <w:p w:rsidR="00466C86" w:rsidRDefault="00466C86" w:rsidP="00A21CF3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«Автомобильные дороги, транспорт и городская среда»</w:t>
      </w:r>
    </w:p>
    <w:p w:rsidR="00466C86" w:rsidRDefault="00466C86" w:rsidP="00A21CF3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466C86" w:rsidRDefault="00466C86" w:rsidP="00A21CF3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466C86" w:rsidRDefault="00466C86" w:rsidP="00466C86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мероприятий по формированию законопослушного поведения участников дорожного движения </w:t>
      </w:r>
    </w:p>
    <w:p w:rsidR="00466C86" w:rsidRDefault="00466C86" w:rsidP="00466C86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66C86" w:rsidRDefault="00466C86" w:rsidP="00466C86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5"/>
        <w:gridCol w:w="4971"/>
        <w:gridCol w:w="4241"/>
        <w:gridCol w:w="4649"/>
      </w:tblGrid>
      <w:tr w:rsidR="00466C86" w:rsidRPr="007A4138" w:rsidTr="00466C86">
        <w:trPr>
          <w:trHeight w:val="25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7A4138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7A4138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7A4138">
              <w:rPr>
                <w:rFonts w:ascii="PT Astra Serif" w:hAnsi="PT Astra Serif"/>
                <w:color w:val="000000"/>
                <w:lang w:eastAsia="ru-RU"/>
              </w:rPr>
              <w:t>Ответственный</w:t>
            </w:r>
            <w:proofErr w:type="gram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 за выполнение мероприятий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Срок исполнения</w:t>
            </w:r>
          </w:p>
        </w:tc>
      </w:tr>
      <w:tr w:rsidR="00466C86" w:rsidRPr="007A4138" w:rsidTr="00466C86">
        <w:trPr>
          <w:trHeight w:val="54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Организация и проведение профилактических мероприятий, направленных на повышение дорожно-транспортной дисциплины, культуры вождения и взаимоуважения среди всех участников дорожного движения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Подготовка и утверждение приказа о закреплении личного состава ОГИБДД ОМВД России по городу Югорску за общеобразовательными и дошкольными организациями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(ежегодно на период учебного года)</w:t>
            </w: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Руководители  дошкольных и общеобразовательных организаций 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травматизма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(ежегодно)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5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проводимых Всероссийских профилактических мероприятий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3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Организовать проведение профилактических бесед, занятий по правилам дорожного движения  и безопасного поведения на улично-дорожной сети с привлечением сотрудников Государственной инспекции безопасности дорожного движения с детьми и родителям в дошкольных и общеобразовательных  организациях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В период реализации муниципальной программы    (по отдельному плану)         </w:t>
            </w: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Руководители  дошкольных и общеобразовательных организаций 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3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Проведение родительских собраний в дошкольных и общеобразовательных организациях с привлечением сотрудников Государственной инспекции безопасности дорожного движения, в ходе которых освещать вопросы ответственности родителей за нарушение правил дорожного движения несовершеннолетними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Руководители  дошкольных и общеобразовательных организаций 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66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Проводить проверку готовности детских </w:t>
            </w: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автоплощадок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и </w:t>
            </w: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автогородков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к летнему периоду, разработку совместного тематического плана работы </w:t>
            </w: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автоплощадок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и </w:t>
            </w: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автогородков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на период май-октябрь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(ежегодно)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Проводить совместные (сотрудники ГИБДД, педагоги, родительский комитет, ЮИД, учащиеся школ) патрулирования и рейды  на прилегающей к общеобразовательной организации территории в целях предупреждения и предотвращения нарушений правил дорожного движения со стороны детей и подростков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Руководители  дошкольных и общеобразовательных организаций ОГИБДД ОМВД России по г. Югорску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Проводить профилактические акции с привлечением отрядов юных инспекторов движения и молодёжных общественных объединений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Организация и проведение тематических конкурсов среди учащихся образовательных организаций и воспитанников детских садов, направленных на повышение уровня правосознания, в том числе стереотипа законопослушного поведения и негативного отношения к правонарушениям в области дорожного движения 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    (по отдельному плану)</w:t>
            </w:r>
          </w:p>
        </w:tc>
      </w:tr>
      <w:tr w:rsidR="00466C86" w:rsidRPr="007A4138" w:rsidTr="00466C86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Руководители  дошкольных и общеобразовательных организаций 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Организовать распространение в дошкольных и общеобразовательных организациях методической литературы, печатной продукции (буклеты, листовки, плакаты) по обеспечению безопасности дорожного движения; рекламные щиты, рекламные ролики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Руководители  дошкольных и общеобразовательных организаций 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Изготовление и размещение социальных баннеров по безопасности дорожного движения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ДМСиГ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Управление образования администрации </w:t>
            </w:r>
            <w:r w:rsidRPr="007A4138">
              <w:rPr>
                <w:rFonts w:ascii="PT Astra Serif" w:hAnsi="PT Astra Serif"/>
                <w:color w:val="000000"/>
                <w:lang w:eastAsia="ru-RU"/>
              </w:rPr>
              <w:lastRenderedPageBreak/>
              <w:t>города Югорска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Реализовать комплекс мероприятий по изготовлению и внедрению в дошкольные и общеобразовательные организации инновационных форм (светодиодные схемы, 3D макеты, объемные схемы и т.д.) безопасных маршрутов  движения  детей «школа – дом – школа», «детский сад – дом - детский сад»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Руководители  дошкольных и общеобразовательных организаций 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Проведение мероприятий по профилактике детского дорожно-транспортного травматизма в лагерях с дневным пребыванием детей на базе общеобразовательных организаций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Руководители  общеобразовательных организаций </w:t>
            </w: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6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Руководители  дошкольных и общеобразовательных организаций ОГИБДД ОМВД России по г. Югорску    (по согласованию) 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81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 согласно изменениям улично-дорожной сети города, прилегающих к детским садам и школам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Руководители  общеобразовательных организаций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3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Реализация детско-родительских проектов, направленных на повышение культуры поведения участников дорожного движения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Руководители  общеобразовательных организаций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6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целях агитации населения, водителей транспортных средств задействовать группы (сообщества) в социальных сетях, в том числе «</w:t>
            </w: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Кибердружины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» по </w:t>
            </w:r>
            <w:r w:rsidRPr="007A4138">
              <w:rPr>
                <w:rFonts w:ascii="PT Astra Serif" w:hAnsi="PT Astra Serif"/>
                <w:color w:val="000000"/>
                <w:lang w:eastAsia="ru-RU"/>
              </w:rPr>
              <w:lastRenderedPageBreak/>
              <w:t>пропаганде поведения с соблюдением правил дорожного движения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4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19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Проведение профилактических мероприятий, рекламных акций на дорогах, в местах массового пребывания людей с использованием средств коллективного отображения информации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69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20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Проведение совместных профилактических мероприятий, направленных на выявление и предупреждение нарушений правил перевозки пассажиров автомобильным транспортом, включая легковое такси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(по отдельному плану)</w:t>
            </w: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7A4138">
              <w:rPr>
                <w:rFonts w:ascii="PT Astra Serif" w:hAnsi="PT Astra Serif"/>
                <w:color w:val="000000"/>
                <w:lang w:eastAsia="ru-RU"/>
              </w:rPr>
              <w:t>Межрайонная</w:t>
            </w:r>
            <w:proofErr w:type="gram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ИФНС России № 4 по ХМАО-Югре (по согласованию) 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Отдел Государственного технического надзора Советского района (по согласованию) 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3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22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С целью повышения уровня безопасности дорожного движения проводить ежегодное обследование железнодорожных переездов, расположенных на территории муниципального образования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ОАО «РЖД» Свердловская дирекция Инфраструктуры </w:t>
            </w: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Верхнекондинской</w:t>
            </w:r>
            <w:proofErr w:type="spellEnd"/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 дистанции пути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81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23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случае необходимости с целью повышения уровня безопасности дорожного движения проводить внеочередные заседания комиссии по обеспечению безопасности дорожного движения при администрации города Югорска с заслушиванием острых проблемных вопросов и оперативного их разрешения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 xml:space="preserve">В период реализации муниципальной программы (при необходимости)              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6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Обустройство в соответствии с требованиями национального стандарта пешеходных переходов на территории муниципального образования городской округ город Югорск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(по отдельному плану)</w:t>
            </w:r>
          </w:p>
        </w:tc>
      </w:tr>
      <w:tr w:rsidR="00466C86" w:rsidRPr="007A4138" w:rsidTr="00466C86">
        <w:trPr>
          <w:trHeight w:val="2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81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Организация и проведение обследования на соответствие транспортно-эксплуатационных характеристик автомобильных дорог общего пользования местного значения требованиям технических регламентов и выработка предложений о проведении неотложных и перспективных мероприятий, направленных на их устранение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       (по отдельному плану)</w:t>
            </w:r>
          </w:p>
        </w:tc>
      </w:tr>
      <w:tr w:rsidR="00466C86" w:rsidRPr="007A4138" w:rsidTr="00466C86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81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26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Создание специализированной информационной системы – электронной базы данных технических средств организации и регулирования дорожного движения, разработка комплексной схемы и проектов организации дорожного движения на автомобильных дорогах общего пользования местного значения муниципального образования городской округ город Югорск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</w:t>
            </w:r>
          </w:p>
        </w:tc>
      </w:tr>
      <w:tr w:rsidR="00466C86" w:rsidRPr="007A4138" w:rsidTr="00466C86">
        <w:trPr>
          <w:trHeight w:val="52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(по согласованию)</w:t>
            </w: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66C86" w:rsidRPr="007A4138" w:rsidTr="00466C86">
        <w:trPr>
          <w:trHeight w:val="5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27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Внедрение на территории муниципального образования технических средств организации дорожного движения, современных автоматических систем фиксации правонарушений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7A4138">
              <w:rPr>
                <w:rFonts w:ascii="PT Astra Serif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В период реализации муниципальной программы  (по мере финансирования)</w:t>
            </w:r>
          </w:p>
        </w:tc>
      </w:tr>
      <w:tr w:rsidR="00466C86" w:rsidRPr="007A4138" w:rsidTr="00466C86">
        <w:trPr>
          <w:trHeight w:val="37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7A4138">
              <w:rPr>
                <w:rFonts w:ascii="PT Astra Serif" w:hAnsi="PT Astra Serif"/>
                <w:color w:val="000000"/>
                <w:lang w:eastAsia="ru-RU"/>
              </w:rPr>
              <w:t>ОГИБДД ОМВД России по г. Югорску   (по согласованию)</w:t>
            </w:r>
          </w:p>
        </w:tc>
        <w:tc>
          <w:tcPr>
            <w:tcW w:w="1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7A4138" w:rsidRDefault="00466C86" w:rsidP="00BA71B2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</w:tbl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Pr="00466C86" w:rsidRDefault="00466C86" w:rsidP="00466C8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66C86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3 </w:t>
      </w:r>
    </w:p>
    <w:p w:rsidR="00466C86" w:rsidRPr="00466C86" w:rsidRDefault="00466C86" w:rsidP="00466C8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66C86">
        <w:rPr>
          <w:rFonts w:ascii="PT Astra Serif" w:hAnsi="PT Astra Serif"/>
          <w:b/>
          <w:sz w:val="28"/>
          <w:szCs w:val="28"/>
          <w:lang w:eastAsia="ru-RU"/>
        </w:rPr>
        <w:t xml:space="preserve">к муниципальной программе города Югорска </w:t>
      </w:r>
    </w:p>
    <w:p w:rsidR="00466C86" w:rsidRPr="00466C86" w:rsidRDefault="00466C86" w:rsidP="00466C8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66C86">
        <w:rPr>
          <w:rFonts w:ascii="PT Astra Serif" w:hAnsi="PT Astra Serif"/>
          <w:b/>
          <w:sz w:val="28"/>
          <w:szCs w:val="28"/>
          <w:lang w:eastAsia="ru-RU"/>
        </w:rPr>
        <w:t>«Автомобильные дороги, транспорт и городская среда»</w:t>
      </w:r>
    </w:p>
    <w:p w:rsidR="00466C86" w:rsidRPr="00466C86" w:rsidRDefault="00466C86" w:rsidP="00466C8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66C86" w:rsidRPr="00466C86" w:rsidRDefault="00466C86" w:rsidP="00466C8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66C86" w:rsidRPr="00466C86" w:rsidRDefault="00466C86" w:rsidP="00466C8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66C86" w:rsidRPr="00466C86" w:rsidRDefault="00466C86" w:rsidP="00466C86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466C86">
        <w:rPr>
          <w:rFonts w:ascii="PT Astra Serif" w:hAnsi="PT Astra Serif"/>
          <w:sz w:val="28"/>
          <w:szCs w:val="28"/>
          <w:lang w:eastAsia="ru-RU"/>
        </w:rPr>
        <w:t xml:space="preserve">Ресурсное обеспечение мероприятия 3.6. «Участие в реализации регионального проекта «Формирование комфортной городской среды» </w:t>
      </w: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1715"/>
        <w:gridCol w:w="1499"/>
        <w:gridCol w:w="644"/>
        <w:gridCol w:w="638"/>
        <w:gridCol w:w="1137"/>
        <w:gridCol w:w="514"/>
        <w:gridCol w:w="1061"/>
        <w:gridCol w:w="925"/>
        <w:gridCol w:w="789"/>
        <w:gridCol w:w="846"/>
        <w:gridCol w:w="926"/>
        <w:gridCol w:w="790"/>
        <w:gridCol w:w="790"/>
        <w:gridCol w:w="1056"/>
      </w:tblGrid>
      <w:tr w:rsidR="00466C86" w:rsidRPr="000B4FA5" w:rsidTr="00466C86">
        <w:trPr>
          <w:trHeight w:val="480"/>
          <w:tblHeader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4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Объемы бюджетных ассигнований, (тыс. рублей)</w:t>
            </w:r>
          </w:p>
        </w:tc>
      </w:tr>
      <w:tr w:rsidR="00466C86" w:rsidRPr="000B4FA5" w:rsidTr="00466C86">
        <w:trPr>
          <w:trHeight w:val="480"/>
          <w:tblHeader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466C86" w:rsidRPr="000B4FA5" w:rsidTr="00466C86">
        <w:trPr>
          <w:trHeight w:val="480"/>
          <w:tblHeader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66C86" w:rsidRPr="000B4FA5" w:rsidTr="00466C86">
        <w:trPr>
          <w:trHeight w:val="510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мероприятие 3.6 «Участие в реализации регионального проекта</w:t>
            </w: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«Формирование комфортной городской среды</w:t>
            </w: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 участников 1 ед. 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137 758,4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12 310,1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7 372,9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8 205,0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8 252,6</w:t>
            </w:r>
          </w:p>
        </w:tc>
      </w:tr>
      <w:tr w:rsidR="00466C86" w:rsidRPr="000B4FA5" w:rsidTr="00466C86">
        <w:trPr>
          <w:trHeight w:val="51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proofErr w:type="spellStart"/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137 758,4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12 310,1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7 372,9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8 205,0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8 252,6</w:t>
            </w:r>
          </w:p>
        </w:tc>
      </w:tr>
      <w:tr w:rsidR="00466C86" w:rsidRPr="000B4FA5" w:rsidTr="00466C86">
        <w:trPr>
          <w:trHeight w:val="531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28 519,3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66C86" w:rsidRPr="000B4FA5" w:rsidTr="00466C86">
        <w:trPr>
          <w:trHeight w:val="765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64 863,0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6 287,9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6 382,8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6 267,0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6 974,2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7 014,7</w:t>
            </w:r>
          </w:p>
        </w:tc>
      </w:tr>
      <w:tr w:rsidR="00466C86" w:rsidRPr="000B4FA5" w:rsidTr="00466C86">
        <w:trPr>
          <w:trHeight w:val="479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16 479,3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7 748,7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1 490,4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1 819,1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1 230,8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1 237,9</w:t>
            </w:r>
          </w:p>
        </w:tc>
      </w:tr>
      <w:tr w:rsidR="00466C86" w:rsidRPr="000B4FA5" w:rsidTr="00466C86">
        <w:trPr>
          <w:trHeight w:val="795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6 119,1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6 119,1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66C86" w:rsidRPr="000B4FA5" w:rsidTr="00466C86">
        <w:trPr>
          <w:trHeight w:val="47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1 079,9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1 079,9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66C86" w:rsidRPr="000B4FA5" w:rsidTr="00466C86">
        <w:trPr>
          <w:trHeight w:val="703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13 407,5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11 039,4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66C86" w:rsidRPr="000B4FA5" w:rsidTr="00466C86">
        <w:trPr>
          <w:trHeight w:val="543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2 656,0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1 948,1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66C86" w:rsidRPr="000B4FA5" w:rsidTr="00466C86">
        <w:trPr>
          <w:trHeight w:val="57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6" w:rsidRPr="000B4FA5" w:rsidRDefault="00466C86" w:rsidP="00BA71B2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083F299990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4 634,3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4 044,8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6" w:rsidRPr="000B4FA5" w:rsidRDefault="00466C86" w:rsidP="00BA71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B4FA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Default="00466C86" w:rsidP="00466C8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66C86" w:rsidRPr="00E63103" w:rsidRDefault="00466C86" w:rsidP="00466C86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466C86" w:rsidRPr="00E63103" w:rsidSect="00DB43A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B2" w:rsidRDefault="00BA71B2" w:rsidP="003C5141">
      <w:r>
        <w:separator/>
      </w:r>
    </w:p>
  </w:endnote>
  <w:endnote w:type="continuationSeparator" w:id="0">
    <w:p w:rsidR="00BA71B2" w:rsidRDefault="00BA71B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B2" w:rsidRDefault="00BA71B2" w:rsidP="003C5141">
      <w:r>
        <w:separator/>
      </w:r>
    </w:p>
  </w:footnote>
  <w:footnote w:type="continuationSeparator" w:id="0">
    <w:p w:rsidR="00BA71B2" w:rsidRDefault="00BA71B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11521"/>
      <w:docPartObj>
        <w:docPartGallery w:val="Page Numbers (Top of Page)"/>
        <w:docPartUnique/>
      </w:docPartObj>
    </w:sdtPr>
    <w:sdtEndPr/>
    <w:sdtContent>
      <w:p w:rsidR="00BA71B2" w:rsidRDefault="00BA71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F5">
          <w:rPr>
            <w:noProof/>
          </w:rPr>
          <w:t>5</w:t>
        </w:r>
        <w:r>
          <w:fldChar w:fldCharType="end"/>
        </w:r>
      </w:p>
    </w:sdtContent>
  </w:sdt>
  <w:p w:rsidR="00BA71B2" w:rsidRDefault="00BA71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B2" w:rsidRDefault="00BA71B2">
    <w:pPr>
      <w:pStyle w:val="a8"/>
      <w:jc w:val="center"/>
    </w:pPr>
  </w:p>
  <w:p w:rsidR="00BA71B2" w:rsidRDefault="00BA7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35675"/>
    <w:multiLevelType w:val="multilevel"/>
    <w:tmpl w:val="057015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D5888"/>
    <w:rsid w:val="002E7353"/>
    <w:rsid w:val="002F5129"/>
    <w:rsid w:val="003642AD"/>
    <w:rsid w:val="0037056B"/>
    <w:rsid w:val="003C5141"/>
    <w:rsid w:val="003D688F"/>
    <w:rsid w:val="00423003"/>
    <w:rsid w:val="00466C86"/>
    <w:rsid w:val="004B0DBB"/>
    <w:rsid w:val="004C6A75"/>
    <w:rsid w:val="00510950"/>
    <w:rsid w:val="0053243E"/>
    <w:rsid w:val="0053339B"/>
    <w:rsid w:val="005371D9"/>
    <w:rsid w:val="00576EF8"/>
    <w:rsid w:val="00624190"/>
    <w:rsid w:val="0065328E"/>
    <w:rsid w:val="006B3FA0"/>
    <w:rsid w:val="006C1BF5"/>
    <w:rsid w:val="006F6444"/>
    <w:rsid w:val="00713C1C"/>
    <w:rsid w:val="007268A4"/>
    <w:rsid w:val="00750AD5"/>
    <w:rsid w:val="007D5A8E"/>
    <w:rsid w:val="007E29A5"/>
    <w:rsid w:val="007E39F7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21CF3"/>
    <w:rsid w:val="00A33E61"/>
    <w:rsid w:val="00A44F85"/>
    <w:rsid w:val="00A471A4"/>
    <w:rsid w:val="00A47E34"/>
    <w:rsid w:val="00AB09E1"/>
    <w:rsid w:val="00AD29B5"/>
    <w:rsid w:val="00AD77E7"/>
    <w:rsid w:val="00AF75FC"/>
    <w:rsid w:val="00B10C9B"/>
    <w:rsid w:val="00B14AF7"/>
    <w:rsid w:val="00B753EC"/>
    <w:rsid w:val="00B91EF8"/>
    <w:rsid w:val="00BA71B2"/>
    <w:rsid w:val="00BD7EE5"/>
    <w:rsid w:val="00BE1CAB"/>
    <w:rsid w:val="00C26832"/>
    <w:rsid w:val="00CE2A5A"/>
    <w:rsid w:val="00D01A38"/>
    <w:rsid w:val="00D3103C"/>
    <w:rsid w:val="00D6114D"/>
    <w:rsid w:val="00D6571C"/>
    <w:rsid w:val="00DB43A2"/>
    <w:rsid w:val="00DD3187"/>
    <w:rsid w:val="00E63103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63103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7E3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39F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63103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63103"/>
  </w:style>
  <w:style w:type="paragraph" w:customStyle="1" w:styleId="12">
    <w:name w:val="Без интервала1"/>
    <w:rsid w:val="00E63103"/>
    <w:rPr>
      <w:rFonts w:eastAsia="Times New Roman"/>
    </w:rPr>
  </w:style>
  <w:style w:type="paragraph" w:customStyle="1" w:styleId="ConsPlusTitle">
    <w:name w:val="ConsPlusTitle"/>
    <w:rsid w:val="00E631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E63103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63103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E63103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E6310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E6310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3103"/>
  </w:style>
  <w:style w:type="paragraph" w:styleId="3">
    <w:name w:val="Body Text 3"/>
    <w:basedOn w:val="a"/>
    <w:link w:val="30"/>
    <w:semiHidden/>
    <w:unhideWhenUsed/>
    <w:rsid w:val="00E63103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63103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E6310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631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E631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3103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E631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63103"/>
    <w:rPr>
      <w:color w:val="800080"/>
      <w:u w:val="single"/>
    </w:rPr>
  </w:style>
  <w:style w:type="paragraph" w:customStyle="1" w:styleId="xl65">
    <w:name w:val="xl65"/>
    <w:basedOn w:val="a"/>
    <w:rsid w:val="00E6310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6310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6310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63103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6310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6310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E631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63103"/>
  </w:style>
  <w:style w:type="paragraph" w:customStyle="1" w:styleId="Default">
    <w:name w:val="Default"/>
    <w:basedOn w:val="a"/>
    <w:rsid w:val="00E6310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E6310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6310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6310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6310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6310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6310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6310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6310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6310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6310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6310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6310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E6310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63103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63103"/>
  </w:style>
  <w:style w:type="paragraph" w:customStyle="1" w:styleId="xl117">
    <w:name w:val="xl117"/>
    <w:basedOn w:val="a"/>
    <w:rsid w:val="00E6310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6310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E63103"/>
    <w:rPr>
      <w:color w:val="106BBE"/>
    </w:rPr>
  </w:style>
  <w:style w:type="paragraph" w:customStyle="1" w:styleId="xl123">
    <w:name w:val="xl123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E6310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E6310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63103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7E3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39F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63103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63103"/>
  </w:style>
  <w:style w:type="paragraph" w:customStyle="1" w:styleId="12">
    <w:name w:val="Без интервала1"/>
    <w:rsid w:val="00E63103"/>
    <w:rPr>
      <w:rFonts w:eastAsia="Times New Roman"/>
    </w:rPr>
  </w:style>
  <w:style w:type="paragraph" w:customStyle="1" w:styleId="ConsPlusTitle">
    <w:name w:val="ConsPlusTitle"/>
    <w:rsid w:val="00E631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E63103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63103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E63103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E6310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E6310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3103"/>
  </w:style>
  <w:style w:type="paragraph" w:styleId="3">
    <w:name w:val="Body Text 3"/>
    <w:basedOn w:val="a"/>
    <w:link w:val="30"/>
    <w:semiHidden/>
    <w:unhideWhenUsed/>
    <w:rsid w:val="00E63103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63103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E6310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631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E631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3103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E631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63103"/>
    <w:rPr>
      <w:color w:val="800080"/>
      <w:u w:val="single"/>
    </w:rPr>
  </w:style>
  <w:style w:type="paragraph" w:customStyle="1" w:styleId="xl65">
    <w:name w:val="xl65"/>
    <w:basedOn w:val="a"/>
    <w:rsid w:val="00E6310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6310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6310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63103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6310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6310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E631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63103"/>
  </w:style>
  <w:style w:type="paragraph" w:customStyle="1" w:styleId="Default">
    <w:name w:val="Default"/>
    <w:basedOn w:val="a"/>
    <w:rsid w:val="00E6310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E6310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6310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6310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6310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6310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6310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6310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6310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6310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6310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6310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6310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E6310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63103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E631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63103"/>
  </w:style>
  <w:style w:type="paragraph" w:customStyle="1" w:styleId="xl117">
    <w:name w:val="xl117"/>
    <w:basedOn w:val="a"/>
    <w:rsid w:val="00E6310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6310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E631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631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631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E63103"/>
    <w:rPr>
      <w:color w:val="106BBE"/>
    </w:rPr>
  </w:style>
  <w:style w:type="paragraph" w:customStyle="1" w:styleId="xl123">
    <w:name w:val="xl123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631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E6310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E6310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E631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F472-2FE1-4FC7-855E-A0FF7066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21</cp:revision>
  <cp:lastPrinted>2022-11-12T12:15:00Z</cp:lastPrinted>
  <dcterms:created xsi:type="dcterms:W3CDTF">2019-08-02T09:29:00Z</dcterms:created>
  <dcterms:modified xsi:type="dcterms:W3CDTF">2022-11-15T10:31:00Z</dcterms:modified>
</cp:coreProperties>
</file>