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«11» марта 2025 г.                                                                            № 0187300005825000135-2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47703" w:rsidRPr="00594452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0187300005825000135 </w:t>
      </w:r>
      <w:r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дренажных колодцев в районе дома №15 по ул. Мичурина в городе </w:t>
      </w:r>
      <w:proofErr w:type="spellStart"/>
      <w:r>
        <w:rPr>
          <w:rFonts w:ascii="PT Astra Serif" w:hAnsi="PT Astra Serif"/>
        </w:rPr>
        <w:t>Югорске</w:t>
      </w:r>
      <w:proofErr w:type="spellEnd"/>
      <w:r>
        <w:t>.</w:t>
      </w:r>
    </w:p>
    <w:p w:rsid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0187300005825000135. </w:t>
      </w:r>
    </w:p>
    <w:p w:rsid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</w:rPr>
        <w:t>25 38622012310862201001 0063 001 4211 244</w:t>
      </w:r>
      <w:r>
        <w:rPr>
          <w:rFonts w:ascii="PT Astra Serif" w:hAnsi="PT Astra Serif"/>
          <w:sz w:val="24"/>
          <w:szCs w:val="24"/>
        </w:rPr>
        <w:t>.</w:t>
      </w:r>
    </w:p>
    <w:p w:rsidR="00947703" w:rsidRPr="00947703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Pr="00947703">
        <w:rPr>
          <w:rFonts w:ascii="PT Astra Serif" w:hAnsi="PT Astra Serif"/>
          <w:sz w:val="24"/>
          <w:szCs w:val="24"/>
        </w:rPr>
        <w:t>1 020 422,28 рублей (один  миллион двадцать  тысяч четыреста двадцать два рубля 28 копеек).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47703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594452">
        <w:rPr>
          <w:rFonts w:ascii="PT Astra Serif" w:hAnsi="PT Astra Serif"/>
          <w:sz w:val="24"/>
          <w:szCs w:val="24"/>
        </w:rPr>
        <w:t xml:space="preserve">электронной форме были поданы 3 </w:t>
      </w:r>
      <w:r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</w:t>
      </w:r>
      <w:r w:rsidRPr="00594452">
        <w:rPr>
          <w:rFonts w:ascii="PT Astra Serif" w:hAnsi="PT Astra Serif"/>
          <w:sz w:val="24"/>
          <w:szCs w:val="24"/>
        </w:rPr>
        <w:t xml:space="preserve">номерами  № </w:t>
      </w:r>
      <w:r w:rsidR="00594452" w:rsidRPr="00594452">
        <w:rPr>
          <w:rFonts w:ascii="PT Astra Serif" w:hAnsi="PT Astra Serif"/>
          <w:sz w:val="24"/>
          <w:szCs w:val="24"/>
        </w:rPr>
        <w:t>251,17,180</w:t>
      </w:r>
      <w:r w:rsidRPr="0059445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94452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908175.86</w:t>
            </w:r>
          </w:p>
        </w:tc>
      </w:tr>
      <w:tr w:rsidR="00594452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913277.97</w:t>
            </w:r>
          </w:p>
        </w:tc>
      </w:tr>
      <w:tr w:rsidR="00594452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180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940000.00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594452">
        <w:rPr>
          <w:rFonts w:ascii="PT Astra Serif" w:hAnsi="PT Astra Serif"/>
          <w:sz w:val="24"/>
          <w:szCs w:val="24"/>
        </w:rPr>
        <w:t>№ 251,17,180).</w:t>
      </w:r>
      <w:proofErr w:type="gramEnd"/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9445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Default="005944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251</w:t>
            </w:r>
          </w:p>
        </w:tc>
      </w:tr>
      <w:tr w:rsidR="0059445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Default="005944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17</w:t>
            </w:r>
          </w:p>
        </w:tc>
      </w:tr>
      <w:tr w:rsidR="00594452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Default="0059445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452" w:rsidRPr="00594452" w:rsidRDefault="00594452" w:rsidP="00594452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594452">
              <w:rPr>
                <w:rFonts w:ascii="PT Astra Serif" w:eastAsia="Calibri" w:hAnsi="PT Astra Serif" w:cs="Calibri"/>
                <w:color w:val="000000"/>
              </w:rPr>
              <w:t>180</w:t>
            </w:r>
          </w:p>
        </w:tc>
      </w:tr>
    </w:tbl>
    <w:p w:rsidR="00947703" w:rsidRDefault="00947703" w:rsidP="00947703">
      <w:pPr>
        <w:suppressAutoHyphens/>
        <w:jc w:val="both"/>
        <w:rPr>
          <w:sz w:val="24"/>
          <w:highlight w:val="yellow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lang w:eastAsia="en-US"/>
              </w:rPr>
              <w:t>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9477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56470B"/>
    <w:rsid w:val="00594452"/>
    <w:rsid w:val="0059619D"/>
    <w:rsid w:val="00770059"/>
    <w:rsid w:val="007A07B2"/>
    <w:rsid w:val="00831F66"/>
    <w:rsid w:val="0087716D"/>
    <w:rsid w:val="00947703"/>
    <w:rsid w:val="00B06FD2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dcterms:created xsi:type="dcterms:W3CDTF">2025-03-06T10:40:00Z</dcterms:created>
  <dcterms:modified xsi:type="dcterms:W3CDTF">2025-03-10T09:12:00Z</dcterms:modified>
</cp:coreProperties>
</file>