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Pr="00101EF4" w:rsidRDefault="004A6903" w:rsidP="004A6903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E89C" wp14:editId="5BB28B0D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87" w:rsidRDefault="00E46987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E46987" w:rsidRDefault="00E46987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E46987" w:rsidRDefault="00E46987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E46987" w:rsidRDefault="00E46987" w:rsidP="004A6903"/>
                  </w:txbxContent>
                </v:textbox>
              </v:shape>
            </w:pict>
          </mc:Fallback>
        </mc:AlternateContent>
      </w:r>
      <w:r w:rsidRPr="00101EF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B8D5E84" wp14:editId="296FE44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101EF4" w:rsidRDefault="00CD5A3B" w:rsidP="00CD5A3B">
      <w:pPr>
        <w:jc w:val="center"/>
        <w:rPr>
          <w:rFonts w:ascii="PT Astra Serif" w:hAnsi="PT Astra Serif"/>
          <w:b/>
          <w:bCs/>
          <w:i/>
          <w:iCs/>
          <w:sz w:val="32"/>
          <w:szCs w:val="32"/>
        </w:rPr>
      </w:pPr>
      <w:r w:rsidRPr="00101EF4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  <w:r w:rsidRPr="00101EF4">
        <w:rPr>
          <w:rFonts w:ascii="PT Astra Serif" w:hAnsi="PT Astra Serif"/>
          <w:sz w:val="36"/>
          <w:szCs w:val="36"/>
        </w:rPr>
        <w:t>ПОСТАНОВЛЕНИЕ</w:t>
      </w:r>
    </w:p>
    <w:p w:rsidR="00CD5A3B" w:rsidRPr="00101EF4" w:rsidRDefault="00CD5A3B" w:rsidP="009548A2">
      <w:pPr>
        <w:ind w:firstLine="0"/>
        <w:rPr>
          <w:rFonts w:ascii="PT Astra Serif" w:hAnsi="PT Astra Serif"/>
        </w:rPr>
      </w:pPr>
    </w:p>
    <w:p w:rsidR="009548A2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Список изменяющих документов</w:t>
      </w:r>
    </w:p>
    <w:p w:rsidR="001E5CD2" w:rsidRPr="00101EF4" w:rsidRDefault="009548A2" w:rsidP="009548A2">
      <w:pPr>
        <w:ind w:firstLine="0"/>
        <w:jc w:val="center"/>
        <w:rPr>
          <w:rFonts w:ascii="PT Astra Serif" w:hAnsi="PT Astra Serif"/>
        </w:rPr>
      </w:pPr>
      <w:proofErr w:type="gramStart"/>
      <w:r w:rsidRPr="00101EF4">
        <w:rPr>
          <w:rFonts w:ascii="PT Astra Serif" w:hAnsi="PT Astra Serif"/>
        </w:rPr>
        <w:t xml:space="preserve">(в редакции постановлений администрации города </w:t>
      </w:r>
      <w:proofErr w:type="spellStart"/>
      <w:r w:rsidRPr="00101EF4">
        <w:rPr>
          <w:rFonts w:ascii="PT Astra Serif" w:hAnsi="PT Astra Serif"/>
        </w:rPr>
        <w:t>Югорска</w:t>
      </w:r>
      <w:proofErr w:type="spellEnd"/>
      <w:proofErr w:type="gramEnd"/>
    </w:p>
    <w:p w:rsidR="00C175D8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 </w:t>
      </w:r>
      <w:r w:rsidR="001E5CD2" w:rsidRPr="00101EF4">
        <w:rPr>
          <w:rFonts w:ascii="PT Astra Serif" w:hAnsi="PT Astra Serif"/>
        </w:rPr>
        <w:t>29.04.2019 № 882, от 10.10.2019 № 2196, от 23.12.2019 № 2746</w:t>
      </w:r>
      <w:r w:rsidR="00E641D8" w:rsidRPr="00101EF4">
        <w:rPr>
          <w:rFonts w:ascii="PT Astra Serif" w:hAnsi="PT Astra Serif"/>
        </w:rPr>
        <w:t>, от 23.12.2019 № 2747</w:t>
      </w:r>
      <w:r w:rsidR="00C175D8" w:rsidRPr="00101EF4">
        <w:rPr>
          <w:rFonts w:ascii="PT Astra Serif" w:hAnsi="PT Astra Serif"/>
        </w:rPr>
        <w:t xml:space="preserve">, </w:t>
      </w:r>
    </w:p>
    <w:p w:rsidR="00CD5A3B" w:rsidRPr="00101EF4" w:rsidRDefault="00C175D8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от 09.04.2020 № 544</w:t>
      </w:r>
      <w:r w:rsidR="00EA7407" w:rsidRPr="00101EF4">
        <w:rPr>
          <w:rFonts w:ascii="PT Astra Serif" w:hAnsi="PT Astra Serif"/>
        </w:rPr>
        <w:t>, от 28.09.2020 № 1391</w:t>
      </w:r>
      <w:r w:rsidR="00D52550" w:rsidRPr="00101EF4">
        <w:rPr>
          <w:rFonts w:ascii="PT Astra Serif" w:hAnsi="PT Astra Serif"/>
        </w:rPr>
        <w:t>, от 21.12.2020 № 1924, от 21.12.2020 № 1925</w:t>
      </w:r>
      <w:r w:rsidR="00C25712" w:rsidRPr="00101EF4">
        <w:rPr>
          <w:rFonts w:ascii="PT Astra Serif" w:hAnsi="PT Astra Serif"/>
        </w:rPr>
        <w:t>, от 26.04.2021 № 598-п</w:t>
      </w:r>
      <w:r w:rsidR="00E61024" w:rsidRPr="00101EF4">
        <w:rPr>
          <w:rFonts w:ascii="PT Astra Serif" w:hAnsi="PT Astra Serif"/>
        </w:rPr>
        <w:t>, от 15.11.2021 № 2162-п</w:t>
      </w:r>
      <w:r w:rsidR="00A71586">
        <w:rPr>
          <w:rFonts w:ascii="PT Astra Serif" w:hAnsi="PT Astra Serif"/>
        </w:rPr>
        <w:t>, от 20.12.2021 № 2432-п; от 21.03.2022 № 502-п</w:t>
      </w:r>
      <w:r w:rsidR="001E5CD2" w:rsidRPr="00101EF4">
        <w:rPr>
          <w:rFonts w:ascii="PT Astra Serif" w:hAnsi="PT Astra Serif"/>
        </w:rPr>
        <w:t>)</w:t>
      </w:r>
    </w:p>
    <w:p w:rsidR="00CD5A3B" w:rsidRPr="00101EF4" w:rsidRDefault="00CD5A3B" w:rsidP="00CD5A3B">
      <w:pPr>
        <w:rPr>
          <w:rFonts w:ascii="PT Astra Serif" w:hAnsi="PT Astra Serif"/>
        </w:rPr>
      </w:pPr>
    </w:p>
    <w:p w:rsidR="00CD5A3B" w:rsidRPr="00101EF4" w:rsidRDefault="00CD5A3B" w:rsidP="00CD5A3B">
      <w:pPr>
        <w:rPr>
          <w:rFonts w:ascii="PT Astra Serif" w:hAnsi="PT Astra Serif"/>
        </w:rPr>
      </w:pP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от </w:t>
      </w:r>
      <w:r w:rsidRPr="00101EF4">
        <w:rPr>
          <w:rFonts w:ascii="PT Astra Serif" w:hAnsi="PT Astra Serif"/>
          <w:u w:val="single"/>
        </w:rPr>
        <w:t>31 октября 2018 года</w:t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="00101EF4">
        <w:rPr>
          <w:rFonts w:ascii="PT Astra Serif" w:hAnsi="PT Astra Serif"/>
        </w:rPr>
        <w:t xml:space="preserve">             </w:t>
      </w:r>
      <w:r w:rsidRPr="00101EF4">
        <w:rPr>
          <w:rFonts w:ascii="PT Astra Serif" w:hAnsi="PT Astra Serif"/>
        </w:rPr>
        <w:t xml:space="preserve">№ </w:t>
      </w:r>
      <w:r w:rsidRPr="00101EF4">
        <w:rPr>
          <w:rFonts w:ascii="PT Astra Serif" w:hAnsi="PT Astra Serif"/>
          <w:u w:val="single"/>
        </w:rPr>
        <w:t>3007</w:t>
      </w: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AF234C" w:rsidRPr="00101EF4" w:rsidRDefault="00AF234C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  <w:bCs/>
          <w:kern w:val="28"/>
        </w:rPr>
        <w:t xml:space="preserve">О муниципальной программе города </w:t>
      </w:r>
      <w:proofErr w:type="spellStart"/>
      <w:r w:rsidRPr="00101EF4">
        <w:rPr>
          <w:rFonts w:ascii="PT Astra Serif" w:hAnsi="PT Astra Serif"/>
          <w:bCs/>
          <w:kern w:val="28"/>
        </w:rPr>
        <w:t>Югорска</w:t>
      </w:r>
      <w:proofErr w:type="spellEnd"/>
      <w:r w:rsidRPr="00101EF4">
        <w:rPr>
          <w:rFonts w:ascii="PT Astra Serif" w:hAnsi="PT Astra Serif"/>
          <w:bCs/>
          <w:kern w:val="28"/>
        </w:rPr>
        <w:t xml:space="preserve"> 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>«Охрана окружающей среды, использование и защита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городских лесов» </w:t>
      </w:r>
    </w:p>
    <w:p w:rsidR="00AF234C" w:rsidRPr="00101EF4" w:rsidRDefault="00AF234C" w:rsidP="00101EF4">
      <w:pPr>
        <w:widowControl w:val="0"/>
        <w:ind w:firstLine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proofErr w:type="gramStart"/>
      <w:r w:rsidRPr="00101EF4">
        <w:rPr>
          <w:rFonts w:ascii="PT Astra Serif" w:hAnsi="PT Astra Serif"/>
          <w:bCs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01EF4">
        <w:rPr>
          <w:rFonts w:ascii="PT Astra Serif" w:hAnsi="PT Astra Serif"/>
          <w:sz w:val="28"/>
          <w:szCs w:val="28"/>
        </w:rPr>
        <w:t xml:space="preserve"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101EF4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101EF4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proofErr w:type="gramEnd"/>
      <w:r w:rsidRPr="00101EF4">
        <w:rPr>
          <w:rFonts w:ascii="PT Astra Serif" w:hAnsi="PT Astra Serif"/>
          <w:bCs/>
          <w:sz w:val="28"/>
          <w:szCs w:val="28"/>
        </w:rPr>
        <w:t xml:space="preserve"> от  01.11.2019  № 2359 «</w:t>
      </w:r>
      <w:r w:rsidRPr="00101EF4"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 w:rsidRPr="00101EF4">
        <w:rPr>
          <w:rFonts w:ascii="PT Astra Serif" w:hAnsi="PT Astra Serif"/>
          <w:bCs/>
          <w:sz w:val="28"/>
          <w:szCs w:val="28"/>
        </w:rPr>
        <w:t>, в целях сохранения благоприятной окружающей среды в интересах настоящего и будущего поколений:</w:t>
      </w:r>
    </w:p>
    <w:p w:rsidR="00761533" w:rsidRPr="00101EF4" w:rsidRDefault="00761533" w:rsidP="00761533">
      <w:pPr>
        <w:widowControl w:val="0"/>
        <w:ind w:firstLine="709"/>
        <w:contextualSpacing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1.Утвердить </w:t>
      </w:r>
      <w:hyperlink r:id="rId10" w:anchor="приложение" w:tgtFrame="Logical" w:tooltip="О муниципальной программе города Югорска " w:history="1">
        <w:r w:rsidRPr="00101EF4">
          <w:rPr>
            <w:rFonts w:ascii="PT Astra Serif" w:hAnsi="PT Astra Serif"/>
            <w:sz w:val="28"/>
            <w:szCs w:val="28"/>
          </w:rPr>
          <w:t>муниципальную программу</w:t>
        </w:r>
      </w:hyperlink>
      <w:r w:rsidRPr="00101EF4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использование и защита городских лесов» (приложение).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2. Признать утратившими силу постановления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>: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от 31.10.2013 № 3273 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«Охрана окружающей среды, обращение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12.12.2013 № 3957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  <w:r w:rsidRPr="00101EF4">
        <w:rPr>
          <w:rFonts w:ascii="PT Astra Serif" w:hAnsi="PT Astra Serif"/>
          <w:color w:val="000000"/>
          <w:sz w:val="28"/>
          <w:szCs w:val="28"/>
        </w:rPr>
        <w:lastRenderedPageBreak/>
        <w:t xml:space="preserve">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14.02.2014  № 466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04.04.2014 № 1350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17.11.2014 № 6231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19.11.2014 № 6275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18.12.2014 № 7170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13.01.2015 № 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 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29.05.2015 № 2176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26.08.2015 № 2875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23.11.2015 № 3407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18.12.2015 № 3651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22.12.2015 №  3725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25.02.2016 № 422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12.09.2016 № 2211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30.09.2016 № 2365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24.11.2016 № 2960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 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22.12.2016 № 3295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lastRenderedPageBreak/>
        <w:t>- от 04.05.2017 № 999 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06.07.2017 № 1642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19.12.2017 № 3216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19.12.2017 № 3217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13.04.2018 № 1038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годы»;</w:t>
      </w:r>
    </w:p>
    <w:p w:rsidR="00761533" w:rsidRPr="00101EF4" w:rsidRDefault="00761533" w:rsidP="00761533">
      <w:pPr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24.09.2018 № 2624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Pr="00101EF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color w:val="000000"/>
          <w:sz w:val="28"/>
          <w:szCs w:val="28"/>
        </w:rPr>
        <w:t xml:space="preserve">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«Охрана окружающей среды, обращение  с отходами производства и потребления, использование и защита городских лесов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на 2014-2020 годы».</w:t>
      </w:r>
    </w:p>
    <w:p w:rsidR="00761533" w:rsidRPr="00101EF4" w:rsidRDefault="00761533" w:rsidP="00761533">
      <w:pPr>
        <w:rPr>
          <w:rFonts w:ascii="PT Astra Serif" w:hAnsi="PT Astra Serif"/>
          <w:bCs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 и </w:t>
      </w:r>
      <w:r w:rsidRPr="00101EF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опубликования, но не ранее 01.01.2019.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01E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EF4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101EF4">
        <w:rPr>
          <w:rFonts w:ascii="PT Astra Serif" w:hAnsi="PT Astra Serif"/>
          <w:sz w:val="28"/>
          <w:szCs w:val="28"/>
        </w:rPr>
        <w:t>Голина</w:t>
      </w:r>
      <w:proofErr w:type="spellEnd"/>
      <w:r w:rsidRPr="00101EF4">
        <w:rPr>
          <w:rFonts w:ascii="PT Astra Serif" w:hAnsi="PT Astra Serif"/>
          <w:sz w:val="28"/>
          <w:szCs w:val="28"/>
        </w:rPr>
        <w:t>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</w:p>
    <w:p w:rsidR="00761533" w:rsidRPr="00101EF4" w:rsidRDefault="00761533" w:rsidP="00761533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kern w:val="28"/>
        </w:rPr>
      </w:pPr>
    </w:p>
    <w:p w:rsidR="00761533" w:rsidRPr="00101EF4" w:rsidRDefault="00761533" w:rsidP="00761533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kern w:val="28"/>
        </w:rPr>
      </w:pPr>
    </w:p>
    <w:p w:rsidR="00761533" w:rsidRPr="00F123FB" w:rsidRDefault="00761533" w:rsidP="00896DB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  <w:sz w:val="28"/>
          <w:szCs w:val="28"/>
        </w:rPr>
      </w:pPr>
      <w:proofErr w:type="gramStart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>Исполняющий</w:t>
      </w:r>
      <w:proofErr w:type="gramEnd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 xml:space="preserve"> обязанности</w:t>
      </w:r>
    </w:p>
    <w:p w:rsidR="00496268" w:rsidRPr="00F123FB" w:rsidRDefault="00761533" w:rsidP="00F123FB">
      <w:pPr>
        <w:pStyle w:val="TimesNewRoman"/>
        <w:ind w:firstLine="0"/>
        <w:jc w:val="both"/>
        <w:rPr>
          <w:rFonts w:ascii="PT Astra Serif" w:eastAsiaTheme="majorEastAsia" w:hAnsi="PT Astra Serif"/>
          <w:b/>
          <w:bCs w:val="0"/>
          <w:kern w:val="28"/>
        </w:rPr>
      </w:pP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главы города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Югорс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ка</w:t>
      </w:r>
      <w:proofErr w:type="spellEnd"/>
      <w:r w:rsidR="00101EF4">
        <w:rPr>
          <w:rFonts w:ascii="PT Astra Serif" w:hAnsi="PT Astra Serif"/>
          <w:b/>
          <w:bCs w:val="0"/>
          <w:kern w:val="28"/>
        </w:rPr>
        <w:t xml:space="preserve"> </w:t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  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Т.</w:t>
      </w: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И.</w:t>
      </w:r>
      <w:r w:rsidRPr="00101EF4">
        <w:rPr>
          <w:rFonts w:ascii="PT Astra Serif" w:hAnsi="PT Astra Serif"/>
          <w:b/>
          <w:bCs w:val="0"/>
          <w:kern w:val="28"/>
        </w:rPr>
        <w:t xml:space="preserve">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Долгодворова</w:t>
      </w:r>
      <w:proofErr w:type="spellEnd"/>
    </w:p>
    <w:p w:rsidR="00E30B62" w:rsidRPr="00496268" w:rsidRDefault="002840C0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  <w:r w:rsidR="00E30B62"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к постановлению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администрации города </w:t>
      </w:r>
      <w:proofErr w:type="spellStart"/>
      <w:r w:rsidRPr="00496268">
        <w:rPr>
          <w:rFonts w:ascii="PT Astra Serif" w:hAnsi="PT Astra Serif"/>
          <w:b/>
          <w:bCs/>
          <w:kern w:val="32"/>
          <w:sz w:val="28"/>
          <w:szCs w:val="28"/>
        </w:rPr>
        <w:t>Югорска</w:t>
      </w:r>
      <w:proofErr w:type="spellEnd"/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от  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>31 октября 2018 года</w:t>
      </w: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 №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 xml:space="preserve"> 3007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Pr="00496268" w:rsidRDefault="005056E1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</w:t>
      </w:r>
      <w:r w:rsidR="005056E1" w:rsidRPr="00496268">
        <w:rPr>
          <w:rFonts w:ascii="PT Astra Serif" w:hAnsi="PT Astra Serif"/>
          <w:sz w:val="28"/>
          <w:szCs w:val="28"/>
        </w:rPr>
        <w:t xml:space="preserve"> </w:t>
      </w:r>
      <w:r w:rsidRPr="00496268">
        <w:rPr>
          <w:rFonts w:ascii="PT Astra Serif" w:hAnsi="PT Astra Serif"/>
          <w:sz w:val="28"/>
          <w:szCs w:val="28"/>
        </w:rPr>
        <w:t>городских лесов»</w:t>
      </w:r>
    </w:p>
    <w:p w:rsidR="00F21B90" w:rsidRPr="00496268" w:rsidRDefault="00F21B90" w:rsidP="00A06214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624" w:rsidRPr="00496268" w:rsidRDefault="00A06214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П</w:t>
      </w:r>
      <w:r w:rsidR="00E30B62" w:rsidRPr="00496268">
        <w:rPr>
          <w:rFonts w:ascii="PT Astra Serif" w:hAnsi="PT Astra Serif"/>
          <w:bCs/>
          <w:kern w:val="32"/>
          <w:sz w:val="28"/>
          <w:szCs w:val="28"/>
        </w:rPr>
        <w:t xml:space="preserve">аспорт </w:t>
      </w:r>
    </w:p>
    <w:p w:rsidR="00E30B62" w:rsidRPr="00496268" w:rsidRDefault="00E30B62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86923" w:rsidRPr="00496268" w:rsidRDefault="00086923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896D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</w:rPr>
              <w:t xml:space="preserve"> от 31.10.2018 № 3007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1.Управление образования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2.Управление культуры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3.Управление социальной политики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.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Управление бухгалтерского учета и отчетности администрации города </w:t>
            </w:r>
            <w:proofErr w:type="spellStart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E92624" w:rsidRPr="00496268" w:rsidRDefault="00AE7F9F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5. Д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епартамент жилищно – коммунального и строительного комплек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са администрации города </w:t>
            </w:r>
            <w:proofErr w:type="spellStart"/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E92624" w:rsidRPr="00496268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Эффективное использование, охрана, защита и 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воспроизводство городских лесов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496268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экологической культуры.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Создание условий по </w:t>
            </w:r>
            <w:r w:rsidRPr="00496268">
              <w:rPr>
                <w:rFonts w:ascii="PT Astra Serif" w:hAnsi="PT Astra Serif"/>
                <w:sz w:val="28"/>
                <w:szCs w:val="28"/>
              </w:rPr>
              <w:lastRenderedPageBreak/>
              <w:t>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окружающую среду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E92624" w:rsidRPr="00496268" w:rsidRDefault="00E92624" w:rsidP="00F818E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3 «</w:t>
            </w:r>
            <w:r w:rsidR="00F818EF" w:rsidRPr="00496268">
              <w:rPr>
                <w:rFonts w:ascii="PT Astra Serif" w:hAnsi="PT Astra Serif"/>
                <w:sz w:val="28"/>
                <w:szCs w:val="28"/>
              </w:rPr>
              <w:t>Регулирование деятельности в сфере обращения с твердыми коммунальными отходами</w:t>
            </w:r>
            <w:r w:rsidR="005F4696" w:rsidRPr="004962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6F00E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="006F00E2" w:rsidRPr="00496268">
              <w:rPr>
                <w:rFonts w:ascii="PT Astra Serif" w:hAnsi="PT Astra Serif" w:cs="Times New Roman"/>
                <w:sz w:val="28"/>
                <w:szCs w:val="28"/>
              </w:rPr>
              <w:t>состав муниципальной программы</w:t>
            </w:r>
            <w:r w:rsidRPr="00496268">
              <w:rPr>
                <w:rFonts w:ascii="PT Astra Serif" w:hAnsi="PT Astra Serif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896DB8" w:rsidP="00896DB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E92624" w:rsidRPr="00496268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49626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496268" w:rsidRDefault="00E92624" w:rsidP="003A484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объеме твердых коммунальных отходов с 11% до 60%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E83F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О</w:t>
            </w:r>
            <w:r w:rsidR="00E92624" w:rsidRPr="00496268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</w:p>
          <w:p w:rsidR="00840445" w:rsidRPr="00496268" w:rsidRDefault="00840445" w:rsidP="00840445">
            <w:pPr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388 878,9 тыс. рублей, в том числе: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2022 год –  30 665,0 тыс. рублей,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2023 год – 29 594,0 тыс. рублей,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2024 год – 29 594,0 тыс. рублей,</w:t>
            </w:r>
          </w:p>
          <w:p w:rsidR="00DB55E1" w:rsidRPr="00DB55E1" w:rsidRDefault="00DB55E1" w:rsidP="00DB55E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2025 год – 28 558,1тыс. рублей,</w:t>
            </w:r>
          </w:p>
          <w:p w:rsidR="00E92624" w:rsidRPr="00496268" w:rsidRDefault="00DB55E1" w:rsidP="00DB55E1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B55E1">
              <w:rPr>
                <w:rFonts w:ascii="PT Astra Serif" w:hAnsi="PT Astra Serif"/>
                <w:sz w:val="28"/>
                <w:szCs w:val="28"/>
              </w:rPr>
              <w:t>2026-2030 годы – 142 790,5 тыс. рублей</w:t>
            </w:r>
          </w:p>
        </w:tc>
      </w:tr>
    </w:tbl>
    <w:p w:rsidR="00A71B37" w:rsidRPr="00496268" w:rsidRDefault="00A71B37" w:rsidP="00A71B3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01EF4" w:rsidRPr="00496268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t xml:space="preserve">Мероприятие 3 «Регулирование деятельности </w:t>
      </w:r>
      <w:r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 xml:space="preserve">» реализуется с целью снижения </w:t>
      </w:r>
      <w:r w:rsidRPr="00C7213F">
        <w:rPr>
          <w:rFonts w:ascii="PT Astra Serif" w:hAnsi="PT Astra Serif"/>
          <w:sz w:val="28"/>
          <w:szCs w:val="28"/>
        </w:rPr>
        <w:lastRenderedPageBreak/>
        <w:t>негативного воздействия твердых коммунальных отходов на окружающую среду.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 xml:space="preserve">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D02D3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- Департамент муниципальной собственности и градостроительства администрации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совместно с представителями средств массовой информации информирует население города о реализации законодательства в области </w:t>
      </w:r>
      <w:r w:rsidRPr="00D02D37">
        <w:rPr>
          <w:rFonts w:ascii="PT Astra Serif" w:hAnsi="PT Astra Serif"/>
          <w:sz w:val="28"/>
          <w:szCs w:val="28"/>
        </w:rPr>
        <w:lastRenderedPageBreak/>
        <w:t>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>и авто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101EF4" w:rsidRPr="00D02D37" w:rsidRDefault="00101EF4" w:rsidP="00F123FB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2.6.1.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</w:t>
      </w:r>
      <w:r>
        <w:rPr>
          <w:rFonts w:ascii="PT Astra Serif" w:hAnsi="PT Astra Serif"/>
          <w:sz w:val="28"/>
          <w:szCs w:val="28"/>
        </w:rPr>
        <w:t>«</w:t>
      </w:r>
      <w:r w:rsidRPr="00D02D37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>
        <w:rPr>
          <w:rFonts w:ascii="PT Astra Serif" w:hAnsi="PT Astra Serif"/>
          <w:sz w:val="28"/>
          <w:szCs w:val="28"/>
        </w:rPr>
        <w:t>»</w:t>
      </w:r>
      <w:r w:rsidRPr="00D02D37">
        <w:rPr>
          <w:rFonts w:ascii="PT Astra Serif" w:hAnsi="PT Astra Serif"/>
          <w:sz w:val="28"/>
          <w:szCs w:val="28"/>
        </w:rPr>
        <w:t>).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proofErr w:type="gramStart"/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1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«О предоставлении из бюджета Ханты-Мансийск</w:t>
      </w:r>
      <w:r>
        <w:rPr>
          <w:rFonts w:ascii="PT Astra Serif" w:hAnsi="PT Astra Serif"/>
          <w:sz w:val="28"/>
          <w:szCs w:val="28"/>
        </w:rPr>
        <w:t xml:space="preserve">ого автономного округа - Югры </w:t>
      </w:r>
      <w:r w:rsidRPr="00D02D37">
        <w:rPr>
          <w:rFonts w:ascii="PT Astra Serif" w:hAnsi="PT Astra Serif"/>
          <w:sz w:val="28"/>
          <w:szCs w:val="28"/>
        </w:rPr>
        <w:t>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2.6.2. </w:t>
      </w:r>
      <w:r w:rsidRPr="00D02D37">
        <w:rPr>
          <w:rFonts w:ascii="PT Astra Serif" w:hAnsi="PT Astra Serif"/>
          <w:sz w:val="28"/>
          <w:szCs w:val="28"/>
        </w:rPr>
        <w:t>Реализация мероприятия 2 «Организация деятельности подведомственного учреждения по использованию, охране, защите и в</w:t>
      </w:r>
      <w:r>
        <w:rPr>
          <w:rFonts w:ascii="PT Astra Serif" w:hAnsi="PT Astra Serif"/>
          <w:sz w:val="28"/>
          <w:szCs w:val="28"/>
        </w:rPr>
        <w:t>оспроизводству городских лесов</w:t>
      </w:r>
      <w:r w:rsidRPr="00D02D37">
        <w:rPr>
          <w:rFonts w:ascii="PT Astra Serif" w:hAnsi="PT Astra Serif"/>
          <w:sz w:val="28"/>
          <w:szCs w:val="28"/>
        </w:rPr>
        <w:t xml:space="preserve">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2.6.3.  </w:t>
      </w:r>
      <w:r w:rsidRPr="00D02D37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</w:t>
      </w:r>
      <w:r w:rsidRPr="00D02D37">
        <w:rPr>
          <w:rFonts w:ascii="PT Astra Serif" w:hAnsi="PT Astra Serif"/>
          <w:sz w:val="28"/>
          <w:szCs w:val="28"/>
        </w:rPr>
        <w:lastRenderedPageBreak/>
        <w:t>заключаемых в порядке, установленном законодательством Российской Федерации.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>
        <w:rPr>
          <w:rFonts w:ascii="PT Astra Serif" w:hAnsi="PT Astra Serif"/>
          <w:sz w:val="28"/>
          <w:szCs w:val="28"/>
        </w:rPr>
        <w:t xml:space="preserve">3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101EF4" w:rsidRPr="00502394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Pr="00D02D37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Pr="00D02D37">
        <w:rPr>
          <w:rFonts w:ascii="PT Astra Serif" w:hAnsi="PT Astra Serif"/>
          <w:sz w:val="28"/>
          <w:szCs w:val="28"/>
        </w:rPr>
        <w:t xml:space="preserve"> направлениях деятельнос</w:t>
      </w:r>
      <w:r>
        <w:rPr>
          <w:rFonts w:ascii="PT Astra Serif" w:hAnsi="PT Astra Serif"/>
          <w:sz w:val="28"/>
          <w:szCs w:val="28"/>
        </w:rPr>
        <w:t>ти.</w:t>
      </w:r>
    </w:p>
    <w:p w:rsidR="00496268" w:rsidRDefault="00496268" w:rsidP="00496268">
      <w:pPr>
        <w:widowControl w:val="0"/>
        <w:autoSpaceDE w:val="0"/>
        <w:autoSpaceDN w:val="0"/>
        <w:ind w:firstLine="0"/>
        <w:rPr>
          <w:rFonts w:ascii="Times New Roman" w:hAnsi="Times New Roman"/>
        </w:rPr>
        <w:sectPr w:rsidR="00496268" w:rsidSect="00101EF4">
          <w:pgSz w:w="11906" w:h="16838"/>
          <w:pgMar w:top="1134" w:right="851" w:bottom="1134" w:left="1423" w:header="709" w:footer="709" w:gutter="0"/>
          <w:cols w:space="708"/>
          <w:docGrid w:linePitch="360"/>
        </w:sectPr>
      </w:pPr>
    </w:p>
    <w:p w:rsidR="00101EF4" w:rsidRPr="00CE5182" w:rsidRDefault="00101EF4" w:rsidP="00CE5182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101EF4" w:rsidRPr="00CE5182" w:rsidRDefault="00101EF4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Pr="00CE5182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CB7779" w:rsidRPr="00CE5182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E5182">
        <w:rPr>
          <w:rFonts w:ascii="Times New Roman" w:hAnsi="Times New Roman"/>
          <w:b/>
          <w:bCs/>
          <w:kern w:val="32"/>
        </w:rPr>
        <w:t>Таблица 1</w:t>
      </w:r>
    </w:p>
    <w:p w:rsidR="00CB7779" w:rsidRPr="00CE5182" w:rsidRDefault="00CB7779" w:rsidP="00CB7779">
      <w:pPr>
        <w:jc w:val="center"/>
        <w:outlineLvl w:val="0"/>
        <w:rPr>
          <w:rFonts w:ascii="PT Astra Serif" w:hAnsi="PT Astra Serif"/>
          <w:bCs/>
          <w:kern w:val="32"/>
        </w:rPr>
      </w:pPr>
      <w:r w:rsidRPr="00CE5182">
        <w:rPr>
          <w:rFonts w:ascii="PT Astra Serif" w:hAnsi="PT Astra Serif"/>
          <w:bCs/>
          <w:kern w:val="32"/>
        </w:rPr>
        <w:t>Целевые показатели муниципальной программы</w:t>
      </w:r>
    </w:p>
    <w:p w:rsidR="001507B6" w:rsidRPr="00CE5182" w:rsidRDefault="001507B6" w:rsidP="00CB7779">
      <w:pPr>
        <w:jc w:val="center"/>
        <w:outlineLvl w:val="1"/>
        <w:rPr>
          <w:rFonts w:ascii="PT Astra Serif" w:hAnsi="PT Astra Serif"/>
          <w:b/>
          <w:bCs/>
          <w:iCs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1276"/>
        <w:gridCol w:w="851"/>
        <w:gridCol w:w="851"/>
        <w:gridCol w:w="850"/>
        <w:gridCol w:w="851"/>
        <w:gridCol w:w="850"/>
        <w:gridCol w:w="851"/>
        <w:gridCol w:w="708"/>
        <w:gridCol w:w="2551"/>
      </w:tblGrid>
      <w:tr w:rsidR="000607A2" w:rsidRPr="00CE5182" w:rsidTr="00B4759D">
        <w:tc>
          <w:tcPr>
            <w:tcW w:w="817" w:type="dxa"/>
            <w:vMerge w:val="restart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№ показателя</w:t>
            </w:r>
          </w:p>
        </w:tc>
        <w:tc>
          <w:tcPr>
            <w:tcW w:w="3969" w:type="dxa"/>
            <w:vMerge w:val="restart"/>
          </w:tcPr>
          <w:p w:rsidR="000607A2" w:rsidRPr="00CE5182" w:rsidRDefault="000607A2" w:rsidP="000607A2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 xml:space="preserve">Наименование целевых показателей 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Ед. измерения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276" w:type="dxa"/>
            <w:vMerge w:val="restart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2" w:type="dxa"/>
            <w:gridSpan w:val="7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Целевое значение показателя на момент окончания действия программы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0607A2" w:rsidRPr="00CE5182" w:rsidTr="000607A2">
        <w:tc>
          <w:tcPr>
            <w:tcW w:w="817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3969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276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2019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2021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2022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2023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CE5182">
              <w:rPr>
                <w:rFonts w:ascii="PT Astra Serif" w:hAnsi="PT Astra Serif"/>
                <w:lang w:eastAsia="ar-SA"/>
              </w:rPr>
              <w:t>2024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2025</w:t>
            </w:r>
          </w:p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2551" w:type="dxa"/>
            <w:vMerge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2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3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5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6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7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8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9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11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CE5182">
              <w:rPr>
                <w:rFonts w:ascii="PT Astra Serif" w:hAnsi="PT Astra Serif"/>
                <w:bCs/>
                <w:iCs/>
              </w:rPr>
              <w:t>12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widowControl w:val="0"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27,0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32,0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35,0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36,0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37,0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37,3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</w:p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37,8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3969" w:type="dxa"/>
          </w:tcPr>
          <w:p w:rsidR="000607A2" w:rsidRPr="00CE5182" w:rsidRDefault="004E50FD" w:rsidP="004E50FD">
            <w:pPr>
              <w:suppressAutoHyphens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shd w:val="clear" w:color="auto" w:fill="FFFFFF"/>
              </w:rPr>
              <w:t>Д</w:t>
            </w:r>
            <w:r w:rsidR="000607A2" w:rsidRPr="00CE5182">
              <w:rPr>
                <w:rFonts w:ascii="PT Astra Serif" w:hAnsi="PT Astra Serif"/>
                <w:shd w:val="clear" w:color="auto" w:fill="FFFFFF"/>
              </w:rPr>
              <w:t>о</w:t>
            </w:r>
            <w:r w:rsidRPr="00CE5182">
              <w:rPr>
                <w:rFonts w:ascii="PT Astra Serif" w:hAnsi="PT Astra Serif"/>
                <w:shd w:val="clear" w:color="auto" w:fill="FFFFFF"/>
              </w:rPr>
              <w:t>ля</w:t>
            </w:r>
            <w:r w:rsidR="000607A2" w:rsidRPr="00CE5182">
              <w:rPr>
                <w:rFonts w:ascii="PT Astra Serif" w:hAnsi="PT Astra Serif"/>
                <w:shd w:val="clear" w:color="auto" w:fill="FFFFFF"/>
              </w:rPr>
              <w:t xml:space="preserve">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66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66,5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66,8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67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67,5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68,0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68,5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68,8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69,0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71,0</w:t>
            </w:r>
          </w:p>
        </w:tc>
      </w:tr>
      <w:tr w:rsidR="000607A2" w:rsidRPr="00CE5182" w:rsidTr="000607A2">
        <w:tc>
          <w:tcPr>
            <w:tcW w:w="817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3969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en-US"/>
              </w:rPr>
              <w:t xml:space="preserve">Доля утилизированных твердых коммунальных отходов в общем объеме твердых коммунальных </w:t>
            </w:r>
            <w:r w:rsidRPr="00CE5182">
              <w:rPr>
                <w:rFonts w:ascii="PT Astra Serif" w:hAnsi="PT Astra Serif"/>
                <w:lang w:eastAsia="en-US"/>
              </w:rPr>
              <w:lastRenderedPageBreak/>
              <w:t>отходов</w:t>
            </w:r>
          </w:p>
        </w:tc>
        <w:tc>
          <w:tcPr>
            <w:tcW w:w="992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11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15,0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20,0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25,0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850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40,0</w:t>
            </w:r>
          </w:p>
        </w:tc>
        <w:tc>
          <w:tcPr>
            <w:tcW w:w="8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45,0</w:t>
            </w:r>
          </w:p>
        </w:tc>
        <w:tc>
          <w:tcPr>
            <w:tcW w:w="708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55,0</w:t>
            </w:r>
          </w:p>
        </w:tc>
        <w:tc>
          <w:tcPr>
            <w:tcW w:w="2551" w:type="dxa"/>
          </w:tcPr>
          <w:p w:rsidR="000607A2" w:rsidRPr="00CE518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CE5182">
              <w:rPr>
                <w:rFonts w:ascii="PT Astra Serif" w:hAnsi="PT Astra Serif"/>
                <w:lang w:eastAsia="ar-SA"/>
              </w:rPr>
              <w:t>60,0</w:t>
            </w:r>
          </w:p>
        </w:tc>
      </w:tr>
    </w:tbl>
    <w:p w:rsidR="001507B6" w:rsidRDefault="001507B6" w:rsidP="007F0BC8">
      <w:pPr>
        <w:outlineLvl w:val="1"/>
        <w:rPr>
          <w:rFonts w:ascii="Times New Roman" w:hAnsi="Times New Roman"/>
          <w:b/>
          <w:bCs/>
          <w:iCs/>
          <w:sz w:val="20"/>
          <w:szCs w:val="20"/>
        </w:rPr>
      </w:pPr>
    </w:p>
    <w:p w:rsidR="007F0BC8" w:rsidRPr="00CE5182" w:rsidRDefault="007F0BC8" w:rsidP="007F0BC8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CE5182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7F0BC8" w:rsidRPr="00CE5182" w:rsidRDefault="007F0BC8" w:rsidP="007F0BC8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C331346" wp14:editId="0E773282">
            <wp:extent cx="1066800" cy="4114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0DD9630C" wp14:editId="67B97137">
            <wp:extent cx="251460" cy="2209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0392B1D" wp14:editId="3C37D319">
            <wp:extent cx="358140" cy="236220"/>
            <wp:effectExtent l="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CE5182" w:rsidRDefault="007F0BC8" w:rsidP="007F0BC8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4AA3E93" wp14:editId="522F54BC">
            <wp:extent cx="1165860" cy="403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7CD28723" wp14:editId="33973790">
            <wp:extent cx="312420" cy="2209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B3B4DE1" wp14:editId="3D277DEA">
            <wp:extent cx="228600" cy="19812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7F0BC8" w:rsidRPr="00CE5182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7F0BC8" w:rsidRPr="007F0BC8" w:rsidRDefault="007F0BC8" w:rsidP="007F0BC8">
      <w:pPr>
        <w:widowControl w:val="0"/>
        <w:ind w:firstLine="709"/>
        <w:rPr>
          <w:rFonts w:ascii="Times New Roman" w:hAnsi="Times New Roman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</w:t>
      </w:r>
      <w:r w:rsidRPr="007F0BC8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</w:p>
    <w:p w:rsidR="007F0BC8" w:rsidRPr="00080CD4" w:rsidRDefault="007F0BC8" w:rsidP="007F0BC8">
      <w:pPr>
        <w:widowControl w:val="0"/>
        <w:rPr>
          <w:rFonts w:cs="Calibri"/>
          <w:sz w:val="22"/>
          <w:szCs w:val="22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CE5182" w:rsidRPr="00CE5182" w:rsidRDefault="00CE5182" w:rsidP="00CE518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CE5182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Таблица 2</w:t>
      </w:r>
    </w:p>
    <w:p w:rsidR="00CE5182" w:rsidRPr="00CE5182" w:rsidRDefault="00CE5182" w:rsidP="00CE518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CE5182">
        <w:rPr>
          <w:rFonts w:ascii="PT Astra Serif" w:hAnsi="PT Astra Serif"/>
        </w:rPr>
        <w:t>Распределение финансовых ресурсов муниципальной программы (по годам)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1156"/>
        <w:gridCol w:w="1558"/>
        <w:gridCol w:w="2147"/>
        <w:gridCol w:w="1357"/>
        <w:gridCol w:w="856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E46987" w:rsidRPr="00E46987" w:rsidTr="00E46987">
        <w:trPr>
          <w:trHeight w:val="20"/>
          <w:tblHeader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46987" w:rsidRPr="00E46987" w:rsidTr="00E46987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46987" w:rsidRPr="00E46987" w:rsidTr="00E46987">
        <w:trPr>
          <w:trHeight w:val="20"/>
          <w:tblHeader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E46987" w:rsidRPr="00E46987" w:rsidTr="00E46987">
        <w:trPr>
          <w:trHeight w:val="20"/>
          <w:tblHeader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36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532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деятельности подведомственного учреждения по использованию, охране, защите и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воспроизводству городских лесов</w:t>
            </w:r>
          </w:p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4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345 597,1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 xml:space="preserve">29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325 588,1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32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7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41 215,8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2 740,0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429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388 878,9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330 034,1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466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388 878,9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38 835,8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330 034,1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31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348 699,1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328 510,1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46987" w:rsidRPr="00E46987" w:rsidTr="00E46987">
        <w:trPr>
          <w:trHeight w:val="276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184"/>
        </w:trPr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348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6987" w:rsidRPr="00E46987" w:rsidRDefault="00E46987" w:rsidP="00E46987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1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46987" w:rsidRPr="00E46987" w:rsidTr="00E46987">
        <w:trPr>
          <w:trHeight w:val="20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1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987" w:rsidRPr="00E46987" w:rsidRDefault="00E46987" w:rsidP="00E4698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4698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E46987" w:rsidRPr="00E46987" w:rsidRDefault="00E46987" w:rsidP="00E46987">
      <w:pPr>
        <w:ind w:firstLine="0"/>
        <w:outlineLvl w:val="0"/>
        <w:rPr>
          <w:rFonts w:ascii="Times New Roman" w:hAnsi="Times New Roman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CE5182" w:rsidRDefault="00CE5182" w:rsidP="00CE5182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654585" w:rsidRDefault="00654585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Default="00CE5182" w:rsidP="00F22009">
      <w:pPr>
        <w:jc w:val="right"/>
        <w:rPr>
          <w:rFonts w:ascii="Times New Roman" w:eastAsia="Calibri" w:hAnsi="Times New Roman"/>
          <w:lang w:eastAsia="zh-CN"/>
        </w:rPr>
      </w:pPr>
    </w:p>
    <w:p w:rsidR="00CE5182" w:rsidRPr="00CE5182" w:rsidRDefault="00CE5182" w:rsidP="00CE5182">
      <w:pPr>
        <w:jc w:val="right"/>
        <w:rPr>
          <w:rFonts w:ascii="PT Astra Serif" w:eastAsia="Calibri" w:hAnsi="PT Astra Serif"/>
          <w:b/>
          <w:sz w:val="28"/>
          <w:szCs w:val="28"/>
          <w:lang w:eastAsia="zh-CN"/>
        </w:rPr>
      </w:pPr>
      <w:r w:rsidRPr="00CE5182">
        <w:rPr>
          <w:rFonts w:ascii="PT Astra Serif" w:eastAsia="Calibri" w:hAnsi="PT Astra Serif"/>
          <w:b/>
          <w:sz w:val="28"/>
          <w:szCs w:val="28"/>
          <w:lang w:eastAsia="zh-CN"/>
        </w:rPr>
        <w:t>Таблица 3</w:t>
      </w: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</w:t>
      </w:r>
      <w:r w:rsidRPr="00CE5182">
        <w:rPr>
          <w:rFonts w:ascii="PT Astra Serif" w:hAnsi="PT Astra Serif"/>
          <w:b/>
          <w:sz w:val="28"/>
          <w:szCs w:val="28"/>
        </w:rPr>
        <w:t>*</w:t>
      </w: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CE5182" w:rsidRPr="00CE5182" w:rsidRDefault="00CE5182" w:rsidP="00CE5182">
      <w:pPr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jc w:val="right"/>
        <w:rPr>
          <w:rFonts w:ascii="PT Astra Serif" w:hAnsi="PT Astra Serif"/>
          <w:b/>
          <w:sz w:val="28"/>
          <w:szCs w:val="28"/>
        </w:rPr>
      </w:pPr>
    </w:p>
    <w:p w:rsidR="00CE5182" w:rsidRPr="00CE5182" w:rsidRDefault="00CE5182" w:rsidP="00CE5182">
      <w:pPr>
        <w:widowControl w:val="0"/>
        <w:jc w:val="right"/>
        <w:rPr>
          <w:rFonts w:ascii="PT Astra Serif" w:hAnsi="PT Astra Serif"/>
          <w:b/>
          <w:sz w:val="28"/>
          <w:szCs w:val="28"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hAnsi="PT Astra Serif"/>
          <w:b/>
          <w:sz w:val="28"/>
          <w:szCs w:val="28"/>
        </w:rPr>
        <w:t>Таблица 4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 xml:space="preserve">Перечень объектов социально-культурного и коммунально-бытового назначения, 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масштабные инвестиционные проекты (далее – инвестиционные проекты)</w:t>
      </w: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27221E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eastAsia="Calibri" w:hAnsi="PT Astra Serif"/>
          <w:b/>
          <w:sz w:val="28"/>
          <w:szCs w:val="28"/>
        </w:rPr>
        <w:t>Таблица 5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CE5182" w:rsidRPr="00CE5182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  <w:r w:rsidRPr="00CE5182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капитального строительства</w:t>
      </w:r>
    </w:p>
    <w:p w:rsidR="00CE5182" w:rsidRPr="00CE5182" w:rsidRDefault="00CE5182" w:rsidP="00CE5182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E5182" w:rsidRPr="00CE5182" w:rsidRDefault="00CE5182" w:rsidP="00CE5182">
      <w:pPr>
        <w:rPr>
          <w:rFonts w:ascii="PT Astra Serif" w:hAnsi="PT Astra Serif"/>
          <w:sz w:val="28"/>
          <w:szCs w:val="28"/>
        </w:rPr>
      </w:pPr>
    </w:p>
    <w:p w:rsidR="00CE5182" w:rsidRDefault="00CE5182" w:rsidP="00CE5182"/>
    <w:p w:rsidR="00CE5182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Default="00CE5182" w:rsidP="00CE5182">
      <w:pPr>
        <w:ind w:firstLine="0"/>
        <w:outlineLvl w:val="0"/>
        <w:rPr>
          <w:rFonts w:ascii="Times New Roman" w:hAnsi="Times New Roman"/>
        </w:rPr>
      </w:pPr>
    </w:p>
    <w:p w:rsidR="00F07921" w:rsidRDefault="00F07921" w:rsidP="00CE5182">
      <w:pPr>
        <w:jc w:val="right"/>
      </w:pPr>
    </w:p>
    <w:sectPr w:rsidR="00F07921" w:rsidSect="00CE5182">
      <w:pgSz w:w="16838" w:h="11906" w:orient="landscape"/>
      <w:pgMar w:top="14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53" w:rsidRDefault="00832253" w:rsidP="00B56AFE">
      <w:r>
        <w:separator/>
      </w:r>
    </w:p>
  </w:endnote>
  <w:endnote w:type="continuationSeparator" w:id="0">
    <w:p w:rsidR="00832253" w:rsidRDefault="00832253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53" w:rsidRDefault="00832253" w:rsidP="00B56AFE">
      <w:r>
        <w:separator/>
      </w:r>
    </w:p>
  </w:footnote>
  <w:footnote w:type="continuationSeparator" w:id="0">
    <w:p w:rsidR="00832253" w:rsidRDefault="00832253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122EC"/>
    <w:rsid w:val="000312A0"/>
    <w:rsid w:val="00036805"/>
    <w:rsid w:val="00037A26"/>
    <w:rsid w:val="000403FA"/>
    <w:rsid w:val="00047B26"/>
    <w:rsid w:val="00056E21"/>
    <w:rsid w:val="000607A2"/>
    <w:rsid w:val="00066F87"/>
    <w:rsid w:val="000705F3"/>
    <w:rsid w:val="00076F2A"/>
    <w:rsid w:val="00082FA3"/>
    <w:rsid w:val="00083698"/>
    <w:rsid w:val="00086923"/>
    <w:rsid w:val="00086C37"/>
    <w:rsid w:val="000925A7"/>
    <w:rsid w:val="00097444"/>
    <w:rsid w:val="000A62CC"/>
    <w:rsid w:val="000B1BF8"/>
    <w:rsid w:val="000B2E5D"/>
    <w:rsid w:val="000C3861"/>
    <w:rsid w:val="000C4CA0"/>
    <w:rsid w:val="000C7A15"/>
    <w:rsid w:val="000D6272"/>
    <w:rsid w:val="000E12D1"/>
    <w:rsid w:val="000E5335"/>
    <w:rsid w:val="000F01CD"/>
    <w:rsid w:val="000F0604"/>
    <w:rsid w:val="000F7052"/>
    <w:rsid w:val="00101EF4"/>
    <w:rsid w:val="00114CFC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A04DB"/>
    <w:rsid w:val="001A1F8A"/>
    <w:rsid w:val="001A24A4"/>
    <w:rsid w:val="001A4C67"/>
    <w:rsid w:val="001B4303"/>
    <w:rsid w:val="001C25F0"/>
    <w:rsid w:val="001D2D7B"/>
    <w:rsid w:val="001D302D"/>
    <w:rsid w:val="001E5CD2"/>
    <w:rsid w:val="001F09BB"/>
    <w:rsid w:val="0020767F"/>
    <w:rsid w:val="00207893"/>
    <w:rsid w:val="00220EE7"/>
    <w:rsid w:val="002357DF"/>
    <w:rsid w:val="00244414"/>
    <w:rsid w:val="0025385B"/>
    <w:rsid w:val="00262C40"/>
    <w:rsid w:val="002840C0"/>
    <w:rsid w:val="00291352"/>
    <w:rsid w:val="00296FC1"/>
    <w:rsid w:val="002A01D7"/>
    <w:rsid w:val="002A4BCF"/>
    <w:rsid w:val="002A64B3"/>
    <w:rsid w:val="002B4DDF"/>
    <w:rsid w:val="002C0C72"/>
    <w:rsid w:val="002C34DA"/>
    <w:rsid w:val="002C3C73"/>
    <w:rsid w:val="002C6F81"/>
    <w:rsid w:val="002C7CEF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64DE5"/>
    <w:rsid w:val="0038066D"/>
    <w:rsid w:val="0038324C"/>
    <w:rsid w:val="00397332"/>
    <w:rsid w:val="003A484F"/>
    <w:rsid w:val="003A64F9"/>
    <w:rsid w:val="003B33B3"/>
    <w:rsid w:val="003D2BC7"/>
    <w:rsid w:val="003F6CD6"/>
    <w:rsid w:val="00413ACA"/>
    <w:rsid w:val="0042759F"/>
    <w:rsid w:val="004311BB"/>
    <w:rsid w:val="004414FC"/>
    <w:rsid w:val="0044284B"/>
    <w:rsid w:val="004545B2"/>
    <w:rsid w:val="00457595"/>
    <w:rsid w:val="00460A30"/>
    <w:rsid w:val="00484DE3"/>
    <w:rsid w:val="004867EE"/>
    <w:rsid w:val="00496268"/>
    <w:rsid w:val="004A6903"/>
    <w:rsid w:val="004C648E"/>
    <w:rsid w:val="004E0558"/>
    <w:rsid w:val="004E0B62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77D7D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11F33"/>
    <w:rsid w:val="006133DC"/>
    <w:rsid w:val="00615816"/>
    <w:rsid w:val="00616277"/>
    <w:rsid w:val="00630247"/>
    <w:rsid w:val="00635FEB"/>
    <w:rsid w:val="00641B68"/>
    <w:rsid w:val="00654585"/>
    <w:rsid w:val="006606F0"/>
    <w:rsid w:val="00677F2C"/>
    <w:rsid w:val="00680755"/>
    <w:rsid w:val="00691B31"/>
    <w:rsid w:val="006B479B"/>
    <w:rsid w:val="006D3A01"/>
    <w:rsid w:val="006D748C"/>
    <w:rsid w:val="006E30A8"/>
    <w:rsid w:val="006F00E2"/>
    <w:rsid w:val="006F70F7"/>
    <w:rsid w:val="00706EF2"/>
    <w:rsid w:val="00711848"/>
    <w:rsid w:val="00712948"/>
    <w:rsid w:val="00721A45"/>
    <w:rsid w:val="00730EF4"/>
    <w:rsid w:val="00745CDC"/>
    <w:rsid w:val="0075717B"/>
    <w:rsid w:val="00761533"/>
    <w:rsid w:val="00767548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E61D8"/>
    <w:rsid w:val="007F0BC8"/>
    <w:rsid w:val="007F7E03"/>
    <w:rsid w:val="0080008F"/>
    <w:rsid w:val="0080300C"/>
    <w:rsid w:val="00812723"/>
    <w:rsid w:val="00812B73"/>
    <w:rsid w:val="008154A6"/>
    <w:rsid w:val="00816014"/>
    <w:rsid w:val="00820AF7"/>
    <w:rsid w:val="00832253"/>
    <w:rsid w:val="00834DA9"/>
    <w:rsid w:val="00840445"/>
    <w:rsid w:val="00843EAB"/>
    <w:rsid w:val="00845CE6"/>
    <w:rsid w:val="008477B4"/>
    <w:rsid w:val="00852BC6"/>
    <w:rsid w:val="00852EF1"/>
    <w:rsid w:val="00860407"/>
    <w:rsid w:val="00874B3B"/>
    <w:rsid w:val="00883FD6"/>
    <w:rsid w:val="00892A72"/>
    <w:rsid w:val="00892DBB"/>
    <w:rsid w:val="00895A31"/>
    <w:rsid w:val="00896DB8"/>
    <w:rsid w:val="008A3BAC"/>
    <w:rsid w:val="008A503C"/>
    <w:rsid w:val="008A65B9"/>
    <w:rsid w:val="008B3340"/>
    <w:rsid w:val="008B68B0"/>
    <w:rsid w:val="008C05AA"/>
    <w:rsid w:val="008D29AB"/>
    <w:rsid w:val="008E320A"/>
    <w:rsid w:val="008F5129"/>
    <w:rsid w:val="008F70DD"/>
    <w:rsid w:val="009052BF"/>
    <w:rsid w:val="009052DA"/>
    <w:rsid w:val="00905F68"/>
    <w:rsid w:val="00923E45"/>
    <w:rsid w:val="00926612"/>
    <w:rsid w:val="0093445B"/>
    <w:rsid w:val="00941797"/>
    <w:rsid w:val="00946106"/>
    <w:rsid w:val="009463CE"/>
    <w:rsid w:val="00953825"/>
    <w:rsid w:val="009548A2"/>
    <w:rsid w:val="00955367"/>
    <w:rsid w:val="009601E1"/>
    <w:rsid w:val="009658AF"/>
    <w:rsid w:val="00966D9F"/>
    <w:rsid w:val="0096750A"/>
    <w:rsid w:val="0097339A"/>
    <w:rsid w:val="009A4722"/>
    <w:rsid w:val="009B5110"/>
    <w:rsid w:val="009C0E0F"/>
    <w:rsid w:val="009E5BAD"/>
    <w:rsid w:val="009F1E72"/>
    <w:rsid w:val="009F2155"/>
    <w:rsid w:val="009F31EE"/>
    <w:rsid w:val="009F756A"/>
    <w:rsid w:val="00A00F08"/>
    <w:rsid w:val="00A06195"/>
    <w:rsid w:val="00A06214"/>
    <w:rsid w:val="00A07FAF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586"/>
    <w:rsid w:val="00A71B37"/>
    <w:rsid w:val="00A76F17"/>
    <w:rsid w:val="00A96FFE"/>
    <w:rsid w:val="00A979AD"/>
    <w:rsid w:val="00AA20F3"/>
    <w:rsid w:val="00AA2741"/>
    <w:rsid w:val="00AA374D"/>
    <w:rsid w:val="00AE7F9F"/>
    <w:rsid w:val="00AF234C"/>
    <w:rsid w:val="00AF6FA2"/>
    <w:rsid w:val="00B12FD0"/>
    <w:rsid w:val="00B166E0"/>
    <w:rsid w:val="00B20395"/>
    <w:rsid w:val="00B235FE"/>
    <w:rsid w:val="00B35531"/>
    <w:rsid w:val="00B4759D"/>
    <w:rsid w:val="00B55699"/>
    <w:rsid w:val="00B56AFE"/>
    <w:rsid w:val="00B61CEE"/>
    <w:rsid w:val="00B77168"/>
    <w:rsid w:val="00B81244"/>
    <w:rsid w:val="00B85315"/>
    <w:rsid w:val="00B86778"/>
    <w:rsid w:val="00B8677F"/>
    <w:rsid w:val="00B9675A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3F9F"/>
    <w:rsid w:val="00C15C19"/>
    <w:rsid w:val="00C175D8"/>
    <w:rsid w:val="00C25712"/>
    <w:rsid w:val="00C320A7"/>
    <w:rsid w:val="00C323F4"/>
    <w:rsid w:val="00C35320"/>
    <w:rsid w:val="00C37814"/>
    <w:rsid w:val="00C403A2"/>
    <w:rsid w:val="00C424BE"/>
    <w:rsid w:val="00C53E61"/>
    <w:rsid w:val="00C76C55"/>
    <w:rsid w:val="00C81E07"/>
    <w:rsid w:val="00C94BB8"/>
    <w:rsid w:val="00C9609C"/>
    <w:rsid w:val="00CA4300"/>
    <w:rsid w:val="00CB7127"/>
    <w:rsid w:val="00CB7779"/>
    <w:rsid w:val="00CB7CC2"/>
    <w:rsid w:val="00CC3E85"/>
    <w:rsid w:val="00CC3F1C"/>
    <w:rsid w:val="00CC56DC"/>
    <w:rsid w:val="00CC6209"/>
    <w:rsid w:val="00CD5A3B"/>
    <w:rsid w:val="00CE1751"/>
    <w:rsid w:val="00CE5182"/>
    <w:rsid w:val="00CF5862"/>
    <w:rsid w:val="00D04E85"/>
    <w:rsid w:val="00D05F35"/>
    <w:rsid w:val="00D23113"/>
    <w:rsid w:val="00D242EE"/>
    <w:rsid w:val="00D36859"/>
    <w:rsid w:val="00D429F1"/>
    <w:rsid w:val="00D51413"/>
    <w:rsid w:val="00D52550"/>
    <w:rsid w:val="00D643BA"/>
    <w:rsid w:val="00D67227"/>
    <w:rsid w:val="00D775F7"/>
    <w:rsid w:val="00D87929"/>
    <w:rsid w:val="00D909EC"/>
    <w:rsid w:val="00DA0BF3"/>
    <w:rsid w:val="00DA2144"/>
    <w:rsid w:val="00DA3011"/>
    <w:rsid w:val="00DA7782"/>
    <w:rsid w:val="00DA7EC5"/>
    <w:rsid w:val="00DB55E1"/>
    <w:rsid w:val="00DD2687"/>
    <w:rsid w:val="00E00618"/>
    <w:rsid w:val="00E020C3"/>
    <w:rsid w:val="00E16DFF"/>
    <w:rsid w:val="00E23744"/>
    <w:rsid w:val="00E25C80"/>
    <w:rsid w:val="00E2741B"/>
    <w:rsid w:val="00E30B62"/>
    <w:rsid w:val="00E345A0"/>
    <w:rsid w:val="00E363F3"/>
    <w:rsid w:val="00E374FF"/>
    <w:rsid w:val="00E41644"/>
    <w:rsid w:val="00E46987"/>
    <w:rsid w:val="00E553C0"/>
    <w:rsid w:val="00E61024"/>
    <w:rsid w:val="00E641D8"/>
    <w:rsid w:val="00E76A69"/>
    <w:rsid w:val="00E812A0"/>
    <w:rsid w:val="00E83FE7"/>
    <w:rsid w:val="00E87C9D"/>
    <w:rsid w:val="00E91C8D"/>
    <w:rsid w:val="00E92624"/>
    <w:rsid w:val="00EA7407"/>
    <w:rsid w:val="00EB141A"/>
    <w:rsid w:val="00EB1A91"/>
    <w:rsid w:val="00EB4EEA"/>
    <w:rsid w:val="00ED39A9"/>
    <w:rsid w:val="00ED60CE"/>
    <w:rsid w:val="00EF1B4A"/>
    <w:rsid w:val="00EF56F1"/>
    <w:rsid w:val="00F0596C"/>
    <w:rsid w:val="00F07921"/>
    <w:rsid w:val="00F07F87"/>
    <w:rsid w:val="00F123FB"/>
    <w:rsid w:val="00F14ACC"/>
    <w:rsid w:val="00F21B90"/>
    <w:rsid w:val="00F22009"/>
    <w:rsid w:val="00F242F9"/>
    <w:rsid w:val="00F26428"/>
    <w:rsid w:val="00F27C09"/>
    <w:rsid w:val="00F315B2"/>
    <w:rsid w:val="00F3418A"/>
    <w:rsid w:val="00F40708"/>
    <w:rsid w:val="00F4248C"/>
    <w:rsid w:val="00F45EAE"/>
    <w:rsid w:val="00F4754A"/>
    <w:rsid w:val="00F50BDA"/>
    <w:rsid w:val="00F63441"/>
    <w:rsid w:val="00F676E9"/>
    <w:rsid w:val="00F818EF"/>
    <w:rsid w:val="00F83288"/>
    <w:rsid w:val="00F92DA9"/>
    <w:rsid w:val="00FA6F7A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file:///C:\content\edition\c01b02a6-e0ea-4c3e-8d76-62a75c5d3c5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461D-1C84-4504-B2D9-66EC34D5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35</cp:revision>
  <cp:lastPrinted>2022-03-22T10:10:00Z</cp:lastPrinted>
  <dcterms:created xsi:type="dcterms:W3CDTF">2021-10-28T05:46:00Z</dcterms:created>
  <dcterms:modified xsi:type="dcterms:W3CDTF">2022-03-22T10:13:00Z</dcterms:modified>
</cp:coreProperties>
</file>