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60E2" wp14:editId="56F4A20E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2E" w:rsidRDefault="0001652E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1652E" w:rsidRPr="00860E7D" w:rsidRDefault="0001652E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01652E" w:rsidRPr="00C55F77" w:rsidRDefault="0001652E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1652E" w:rsidRDefault="0001652E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01652E" w:rsidRDefault="0001652E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1652E" w:rsidRPr="00860E7D" w:rsidRDefault="0001652E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01652E" w:rsidRPr="00C55F77" w:rsidRDefault="0001652E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1652E" w:rsidRDefault="0001652E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01F9D8C5" wp14:editId="68FD9D55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77625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23.11.2016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762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77625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77625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2891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программе города Югорска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«Социально-экономическое развитие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муниципального управления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 на 2014 - 2020 годы»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817133" w:rsidRDefault="00780F39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</w:t>
      </w:r>
      <w:r w:rsidR="0027419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нением объемов финансирования</w:t>
      </w:r>
      <w:r w:rsidR="002E4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программных мероприятий, в соответствии с 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 города</w:t>
      </w:r>
      <w:r w:rsidR="00BF7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 от 07.10.2013 № 2906 «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муниципальных и ведомственных целевых программах города Югорска</w:t>
      </w:r>
      <w:r w:rsidR="0088050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Pr="003E3854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приложение к постановлению администрации города Югорска от 31.10.2013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 xml:space="preserve">от 24.01.2014 № 160, от 28.03.2014 № 1188, от 30.04.2014  № 1885, от 04.06.2014 № 2519, от 06.08.2014 № 3997, от 15.10.2014 № 5383, от 14.11.2014 № 6225, </w:t>
      </w:r>
      <w:r w:rsidR="003E3854">
        <w:rPr>
          <w:rFonts w:ascii="Times New Roman" w:hAnsi="Times New Roman"/>
          <w:sz w:val="24"/>
          <w:szCs w:val="24"/>
        </w:rPr>
        <w:t xml:space="preserve">         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 № 7220, </w:t>
      </w:r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№ 482, </w:t>
      </w:r>
      <w:r w:rsidR="003E3854">
        <w:rPr>
          <w:rFonts w:ascii="Times New Roman" w:hAnsi="Times New Roman"/>
          <w:sz w:val="24"/>
          <w:szCs w:val="24"/>
        </w:rPr>
        <w:t xml:space="preserve">           </w:t>
      </w:r>
      <w:r w:rsidR="00C1519E" w:rsidRPr="003E3854">
        <w:rPr>
          <w:rFonts w:ascii="Times New Roman" w:hAnsi="Times New Roman"/>
          <w:sz w:val="24"/>
          <w:szCs w:val="24"/>
        </w:rPr>
        <w:t>от 01.06.2015 № 2215, от</w:t>
      </w:r>
      <w:proofErr w:type="gramEnd"/>
      <w:r w:rsidR="00C1519E" w:rsidRPr="003E38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519E" w:rsidRPr="003E3854">
        <w:rPr>
          <w:rFonts w:ascii="Times New Roman" w:hAnsi="Times New Roman"/>
          <w:sz w:val="24"/>
          <w:szCs w:val="24"/>
        </w:rPr>
        <w:t>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C1519E" w:rsidRPr="003E3854">
        <w:rPr>
          <w:rFonts w:ascii="Times New Roman" w:hAnsi="Times New Roman"/>
          <w:sz w:val="24"/>
          <w:szCs w:val="24"/>
        </w:rPr>
        <w:t xml:space="preserve">№ 3429, </w:t>
      </w:r>
      <w:r w:rsidR="003E3854">
        <w:rPr>
          <w:rFonts w:ascii="Times New Roman" w:hAnsi="Times New Roman"/>
          <w:sz w:val="24"/>
          <w:szCs w:val="24"/>
        </w:rPr>
        <w:t xml:space="preserve">         </w:t>
      </w:r>
      <w:r w:rsidR="00C1519E" w:rsidRPr="003E3854">
        <w:rPr>
          <w:rFonts w:ascii="Times New Roman" w:hAnsi="Times New Roman"/>
          <w:sz w:val="24"/>
          <w:szCs w:val="24"/>
        </w:rPr>
        <w:t>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 № 578</w:t>
      </w:r>
      <w:r w:rsidR="00AC6EB6">
        <w:rPr>
          <w:rFonts w:ascii="Times New Roman" w:hAnsi="Times New Roman"/>
          <w:sz w:val="24"/>
          <w:szCs w:val="24"/>
        </w:rPr>
        <w:t>, от 05.05.2016 № 956</w:t>
      </w:r>
      <w:r w:rsidR="000E64C7">
        <w:rPr>
          <w:rFonts w:ascii="Times New Roman" w:hAnsi="Times New Roman"/>
          <w:sz w:val="24"/>
          <w:szCs w:val="24"/>
        </w:rPr>
        <w:t>, от 22.06.2016 № 1475</w:t>
      </w:r>
      <w:r w:rsidR="003C4D55">
        <w:rPr>
          <w:rFonts w:ascii="Times New Roman" w:hAnsi="Times New Roman"/>
          <w:sz w:val="24"/>
          <w:szCs w:val="24"/>
        </w:rPr>
        <w:t>, 13.09.2016 № 2214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  <w:proofErr w:type="gramEnd"/>
    </w:p>
    <w:p w:rsidR="00CF15C6" w:rsidRPr="00817133" w:rsidRDefault="001C007A" w:rsidP="00CF15C6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В паспорт</w:t>
      </w:r>
      <w:r w:rsidR="00C40242">
        <w:rPr>
          <w:rFonts w:ascii="Times New Roman" w:eastAsia="Times New Roman" w:hAnsi="Times New Roman"/>
          <w:sz w:val="24"/>
          <w:szCs w:val="24"/>
          <w:lang w:eastAsia="ar-SA"/>
        </w:rPr>
        <w:t>е муниципальной программы строки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 «Финансовое обеспечение муниципальной программы»</w:t>
      </w:r>
      <w:r w:rsidR="00C40242">
        <w:rPr>
          <w:rFonts w:ascii="Times New Roman" w:eastAsia="Times New Roman" w:hAnsi="Times New Roman"/>
          <w:sz w:val="24"/>
          <w:szCs w:val="24"/>
          <w:lang w:eastAsia="ar-SA"/>
        </w:rPr>
        <w:t>, «Целевые показатели»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 </w:t>
      </w:r>
    </w:p>
    <w:p w:rsidR="00CF15C6" w:rsidRPr="00817133" w:rsidRDefault="00CF15C6" w:rsidP="00CF15C6">
      <w:pPr>
        <w:tabs>
          <w:tab w:val="left" w:pos="240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CF15C6" w:rsidRPr="00817133" w:rsidTr="00C4024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C6" w:rsidRPr="006C6477" w:rsidRDefault="00CF15C6" w:rsidP="00C402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6C6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Программы в 2014 - 2020 годах составит 2 490</w:t>
            </w:r>
            <w:r w:rsidR="00E823CA">
              <w:rPr>
                <w:rFonts w:ascii="Times New Roman" w:hAnsi="Times New Roman"/>
                <w:sz w:val="24"/>
                <w:szCs w:val="24"/>
                <w:lang w:eastAsia="ru-RU"/>
              </w:rPr>
              <w:t> 736,1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56 628,7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1 183 985,2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1 249 514,3 тыс. рублей;</w:t>
            </w:r>
          </w:p>
          <w:p w:rsidR="00C40242" w:rsidRPr="00C40242" w:rsidRDefault="00E823CA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6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07,9 тыс. рублей;</w:t>
            </w:r>
          </w:p>
          <w:p w:rsid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0E5D56" w:rsidRDefault="000E5D56" w:rsidP="000E5D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389 632,2 тыс. рублей, из них: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6 431,2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автономного округа – 200 686,0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182 307,1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207,9 тыс. рублей;</w:t>
            </w:r>
          </w:p>
          <w:p w:rsidR="00C40242" w:rsidRPr="00C40242" w:rsidRDefault="00BD7380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385 5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03,2 тыс. рублей, из них: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8 259,1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185 552,0 тыс. рублей;</w:t>
            </w:r>
          </w:p>
          <w:p w:rsid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191 592,1 тыс. рублей;</w:t>
            </w:r>
          </w:p>
          <w:p w:rsidR="00E823CA" w:rsidRPr="00C40242" w:rsidRDefault="00E823CA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BD7380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390 7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50,4 тыс. рублей, из них: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8 172,9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204 062,0 тыс. рублей;</w:t>
            </w:r>
          </w:p>
          <w:p w:rsid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E823CA" w:rsidRPr="00C40242" w:rsidRDefault="00E823CA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BD7380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– 304 4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18,3 тыс. рублей, из них: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117 731,4 тыс. рублей;</w:t>
            </w:r>
          </w:p>
          <w:p w:rsid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 тыс. рублей;</w:t>
            </w:r>
          </w:p>
          <w:p w:rsidR="00E823CA" w:rsidRPr="00C40242" w:rsidRDefault="00E823CA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C40242" w:rsidRDefault="00BD7380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304 4</w:t>
            </w:r>
            <w:r w:rsidR="00C40242"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18,3 тыс. рублей, из них: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тыс. рублей;</w:t>
            </w:r>
          </w:p>
          <w:p w:rsidR="00C40242" w:rsidRPr="00C40242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117 731,4  тыс. рублей;</w:t>
            </w:r>
          </w:p>
          <w:p w:rsidR="00CF15C6" w:rsidRDefault="00C40242" w:rsidP="00C402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  <w:r w:rsidR="00E823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178 415,5 тыс. рублей;</w:t>
            </w:r>
          </w:p>
          <w:p w:rsidR="00E823CA" w:rsidRPr="00E823CA" w:rsidRDefault="00E823CA" w:rsidP="00E823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242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источники – 100,0 тыс. рублей.</w:t>
            </w:r>
          </w:p>
        </w:tc>
      </w:tr>
      <w:tr w:rsidR="00C40242" w:rsidTr="00C4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794" w:type="dxa"/>
          </w:tcPr>
          <w:p w:rsidR="00C40242" w:rsidRPr="00BB43E2" w:rsidRDefault="00C40242" w:rsidP="00C402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показатели муниципальной программы </w:t>
            </w:r>
          </w:p>
          <w:p w:rsidR="00C40242" w:rsidRDefault="00C40242" w:rsidP="00C40242">
            <w:pPr>
              <w:suppressAutoHyphens/>
              <w:ind w:left="9311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0242" w:rsidRPr="00BB43E2" w:rsidRDefault="00C40242" w:rsidP="00C4024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исполнение плановых значений по администрируемым доходам (без учета безвозмездных поступлений) за отчетный год 100%;</w:t>
            </w:r>
          </w:p>
          <w:p w:rsidR="00C40242" w:rsidRPr="00BB43E2" w:rsidRDefault="00C40242" w:rsidP="00C4024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исполнение расходных обязательств по реализации вопросов местного значения не менее 95%;</w:t>
            </w:r>
          </w:p>
          <w:p w:rsidR="00C40242" w:rsidRPr="00BB43E2" w:rsidRDefault="00C40242" w:rsidP="00C4024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созданных рабочих мест субъектами, получившими поддержку, до 9 единиц;</w:t>
            </w:r>
          </w:p>
          <w:p w:rsidR="00C40242" w:rsidRPr="00BB43E2" w:rsidRDefault="00C40242" w:rsidP="00C4024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города Югорска с 42,4 единиц до 45,0 единиц;</w:t>
            </w:r>
          </w:p>
          <w:p w:rsidR="00C40242" w:rsidRPr="00BB43E2" w:rsidRDefault="00C40242" w:rsidP="00C4024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доли среднесписочной численности работников (без внешних совместителей), занятых на </w:t>
            </w:r>
            <w:proofErr w:type="spellStart"/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малых и средних предприятиях и у индивидуальных предпринимателей, в общей численности занятого населения с 21,7 до 22,6%;</w:t>
            </w:r>
          </w:p>
          <w:p w:rsidR="00C40242" w:rsidRPr="00BB43E2" w:rsidRDefault="00C40242" w:rsidP="00C4024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доли налоговых поступлений в бюджет города Югорска, уплачиваемых субъектами малого и среднего предпринимательства (включая индивидуальных предпринимателей) от общего объема налоговых поступлений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 Югорска с 8% до 9,5</w:t>
            </w: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%;</w:t>
            </w:r>
          </w:p>
          <w:p w:rsidR="00C40242" w:rsidRPr="00BB43E2" w:rsidRDefault="00C40242" w:rsidP="00C4024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получателей государственной поддержки осуществляющих производство сельскохозяйственной продукции не менее 5 единиц;</w:t>
            </w:r>
          </w:p>
          <w:p w:rsidR="00C40242" w:rsidRPr="00BB43E2" w:rsidRDefault="00C40242" w:rsidP="00C4024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освоение средств, переданных на исполнение отдельного государственного полномочия по поддержке сельскохозяйственных производителей не менее 95%;</w:t>
            </w:r>
          </w:p>
          <w:p w:rsidR="00C40242" w:rsidRPr="00BB43E2" w:rsidRDefault="00C40242" w:rsidP="00C4024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4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реднее время ожидания в очереди для подачи (получения) документов по предоставлению государственных и муниципальных услуг в МФЦ</w:t>
            </w: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более 15 минут;</w:t>
            </w:r>
          </w:p>
          <w:p w:rsidR="00C40242" w:rsidRPr="00BB43E2" w:rsidRDefault="00C40242" w:rsidP="00C4024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уровень удовлетв</w:t>
            </w:r>
            <w:r w:rsidR="004A6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оренности граждан </w:t>
            </w: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качеством предоставления государственных и муниципальных услуг в МФЦ – не менее 90%;</w:t>
            </w:r>
          </w:p>
          <w:p w:rsidR="00C40242" w:rsidRPr="00BB43E2" w:rsidRDefault="00C40242" w:rsidP="00C4024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-увеличение количества заключенных  коллективных договоров и прошедших уведомительную регистрацию в </w:t>
            </w: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города Югорска с 27 до 40 единиц;</w:t>
            </w:r>
          </w:p>
          <w:p w:rsidR="00C40242" w:rsidRPr="00BB43E2" w:rsidRDefault="00C40242" w:rsidP="00C40242">
            <w:pPr>
              <w:tabs>
                <w:tab w:val="left" w:pos="33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рабочих мест, прошедших специальную оценку условий труда в организациях города Югорска с 8,5 до 8,9 тысяч мест;</w:t>
            </w:r>
          </w:p>
          <w:p w:rsidR="00C40242" w:rsidRPr="00C40242" w:rsidRDefault="00C40242" w:rsidP="00C40242">
            <w:pPr>
              <w:tabs>
                <w:tab w:val="left" w:pos="2517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участников муниципальных конкурсов в сфере охраны труда с 10 до 18 единиц.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</w:tbl>
    <w:p w:rsidR="00C55F77" w:rsidRPr="00817133" w:rsidRDefault="001C007A" w:rsidP="00CF15C6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8E4F5E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41E6A" w:rsidRPr="00817133" w:rsidRDefault="00896B2F" w:rsidP="00241E6A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41E6A" w:rsidRPr="0081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2DE1">
        <w:rPr>
          <w:rFonts w:ascii="Times New Roman" w:eastAsia="Times New Roman" w:hAnsi="Times New Roman"/>
          <w:sz w:val="24"/>
          <w:szCs w:val="24"/>
          <w:lang w:eastAsia="ru-RU"/>
        </w:rPr>
        <w:t>Таблицы</w:t>
      </w:r>
      <w:r w:rsidR="00BB4117">
        <w:rPr>
          <w:rFonts w:ascii="Times New Roman" w:eastAsia="Times New Roman" w:hAnsi="Times New Roman"/>
          <w:sz w:val="24"/>
          <w:szCs w:val="24"/>
          <w:lang w:eastAsia="ru-RU"/>
        </w:rPr>
        <w:t xml:space="preserve"> 1,2</w:t>
      </w:r>
      <w:r w:rsidR="00241E6A" w:rsidRPr="00817133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F67A67" w:rsidRPr="00817133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5B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7B3A8A" w:rsidRPr="007B3A8A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:rsidR="00C55F77" w:rsidRPr="007B3A8A" w:rsidRDefault="00C55F7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Default="00C55F77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6256" w:rsidRPr="00817133" w:rsidRDefault="00776256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21E" w:rsidRDefault="0077625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E523FF" w:rsidRDefault="00776256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главы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2741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AFD" w:rsidRDefault="006D4AFD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117" w:rsidRDefault="00BB411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117" w:rsidRDefault="00BB411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117" w:rsidRDefault="00BB411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117" w:rsidRDefault="00BB411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117" w:rsidRDefault="00BB411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117" w:rsidRDefault="00BB411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117" w:rsidRDefault="00BB411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117" w:rsidRDefault="00BB411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256" w:rsidRDefault="00776256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776256" w:rsidSect="002E0100">
          <w:pgSz w:w="11906" w:h="16838"/>
          <w:pgMar w:top="284" w:right="566" w:bottom="142" w:left="1418" w:header="708" w:footer="708" w:gutter="0"/>
          <w:cols w:space="708"/>
          <w:docGrid w:linePitch="360"/>
        </w:sectPr>
      </w:pPr>
    </w:p>
    <w:p w:rsidR="00776256" w:rsidRPr="00776256" w:rsidRDefault="00776256" w:rsidP="00776256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762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776256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776256" w:rsidRPr="00776256" w:rsidRDefault="00776256" w:rsidP="00776256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76256">
        <w:rPr>
          <w:rFonts w:ascii="Times New Roman" w:eastAsia="Calibri" w:hAnsi="Times New Roman" w:cs="Times New Roman"/>
          <w:b/>
          <w:sz w:val="24"/>
          <w:szCs w:val="24"/>
        </w:rPr>
        <w:t>к постановлению</w:t>
      </w:r>
    </w:p>
    <w:p w:rsidR="00776256" w:rsidRPr="00776256" w:rsidRDefault="00776256" w:rsidP="00776256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76256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776256" w:rsidRPr="00776256" w:rsidRDefault="00776256" w:rsidP="00776256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76256">
        <w:rPr>
          <w:rFonts w:ascii="Times New Roman" w:eastAsia="Calibri" w:hAnsi="Times New Roman" w:cs="Times New Roman"/>
          <w:b/>
          <w:sz w:val="24"/>
          <w:szCs w:val="24"/>
        </w:rPr>
        <w:t>от _______________ года  № ____</w:t>
      </w:r>
    </w:p>
    <w:p w:rsidR="00776256" w:rsidRPr="00776256" w:rsidRDefault="00776256" w:rsidP="00776256">
      <w:pPr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762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Таблица 1</w:t>
      </w: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256">
        <w:rPr>
          <w:rFonts w:ascii="Times New Roman" w:eastAsia="Calibri" w:hAnsi="Times New Roman" w:cs="Times New Roman"/>
          <w:sz w:val="24"/>
          <w:szCs w:val="24"/>
        </w:rPr>
        <w:t>Целевые показатели муниципальной программы</w:t>
      </w:r>
    </w:p>
    <w:p w:rsidR="00776256" w:rsidRPr="00776256" w:rsidRDefault="00776256" w:rsidP="007762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256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 и совершенствование государственного и муниципального управления в городе Югорске</w:t>
      </w:r>
    </w:p>
    <w:p w:rsidR="00776256" w:rsidRPr="00776256" w:rsidRDefault="00776256" w:rsidP="007762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256">
        <w:rPr>
          <w:rFonts w:ascii="Times New Roman" w:eastAsia="Calibri" w:hAnsi="Times New Roman" w:cs="Times New Roman"/>
          <w:sz w:val="24"/>
          <w:szCs w:val="24"/>
        </w:rPr>
        <w:t>на 2014-2020 годы»</w:t>
      </w: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625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430"/>
        <w:gridCol w:w="1292"/>
        <w:gridCol w:w="1384"/>
        <w:gridCol w:w="1059"/>
        <w:gridCol w:w="1163"/>
        <w:gridCol w:w="1049"/>
        <w:gridCol w:w="1049"/>
        <w:gridCol w:w="1049"/>
        <w:gridCol w:w="1169"/>
        <w:gridCol w:w="1161"/>
        <w:gridCol w:w="1375"/>
      </w:tblGrid>
      <w:tr w:rsidR="00776256" w:rsidRPr="00776256" w:rsidTr="00012FE2">
        <w:trPr>
          <w:trHeight w:val="315"/>
          <w:tblHeader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776256" w:rsidRPr="00776256" w:rsidTr="00012FE2">
        <w:trPr>
          <w:trHeight w:val="1553"/>
          <w:tblHeader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tabs>
                <w:tab w:val="left" w:pos="1057"/>
              </w:tabs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256" w:rsidRPr="00776256" w:rsidTr="00012FE2">
        <w:trPr>
          <w:trHeight w:val="2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6256" w:rsidRPr="00776256" w:rsidTr="00012FE2">
        <w:trPr>
          <w:trHeight w:val="11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776256" w:rsidRPr="00776256" w:rsidTr="00012FE2">
        <w:trPr>
          <w:trHeight w:val="70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</w:tr>
      <w:tr w:rsidR="00776256" w:rsidRPr="00776256" w:rsidTr="00012FE2">
        <w:trPr>
          <w:trHeight w:val="73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Количество созданных рабочих мест субъектами получившими поддержку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776256" w:rsidRPr="00776256" w:rsidTr="00012FE2">
        <w:trPr>
          <w:trHeight w:val="169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города Югорска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42,4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41,8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42,1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42,3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42,5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43,5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</w:tr>
      <w:tr w:rsidR="00776256" w:rsidRPr="00776256" w:rsidTr="00012FE2">
        <w:trPr>
          <w:trHeight w:val="54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776256">
              <w:rPr>
                <w:rFonts w:ascii="Times New Roman" w:eastAsia="Calibri" w:hAnsi="Times New Roman" w:cs="Times New Roman"/>
                <w:lang w:eastAsia="ru-RU"/>
              </w:rPr>
              <w:t>микропредприятиях</w:t>
            </w:r>
            <w:proofErr w:type="spellEnd"/>
            <w:r w:rsidRPr="00776256">
              <w:rPr>
                <w:rFonts w:ascii="Times New Roman" w:eastAsia="Calibri" w:hAnsi="Times New Roman" w:cs="Times New Roman"/>
                <w:lang w:eastAsia="ru-RU"/>
              </w:rPr>
              <w:t>, малых и средних предприятиях и у индивидуальных предпринимателей, в общей численности занятого населения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21,7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17,9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20,1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21,7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22,6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22,6</w:t>
            </w:r>
          </w:p>
        </w:tc>
      </w:tr>
      <w:tr w:rsidR="00776256" w:rsidRPr="00776256" w:rsidTr="00012FE2">
        <w:trPr>
          <w:trHeight w:val="132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Доля налоговых поступлений в бюджет города Югорска, уплачиваемых субъектами малого и среднего предпринимательства (включая индивидуальных предпринимателей) от общего объема налоговых поступлений в бюджет города Югорска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9,5</w:t>
            </w:r>
          </w:p>
        </w:tc>
      </w:tr>
      <w:tr w:rsidR="00776256" w:rsidRPr="00776256" w:rsidTr="00012FE2">
        <w:trPr>
          <w:trHeight w:val="112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Количество получателей государственной поддержки осуществляющих производство сельскохозяйственной продукции&lt;2&gt;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</w:tr>
      <w:tr w:rsidR="00776256" w:rsidRPr="00776256" w:rsidTr="00012FE2">
        <w:trPr>
          <w:trHeight w:val="1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Освоение средств, переданных на исполнение отдельного государственного полномочия по поддержке сельскохозяйственных производителей &lt;2&gt;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</w:tr>
      <w:tr w:rsidR="00776256" w:rsidRPr="00776256" w:rsidTr="00012FE2">
        <w:trPr>
          <w:trHeight w:val="10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минуты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</w:tr>
      <w:tr w:rsidR="00776256" w:rsidRPr="00776256" w:rsidTr="00012FE2">
        <w:trPr>
          <w:trHeight w:val="1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</w:tr>
      <w:tr w:rsidR="00776256" w:rsidRPr="00776256" w:rsidTr="00012FE2">
        <w:trPr>
          <w:trHeight w:val="1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 xml:space="preserve">Количество заключенных  коллективных договоров и прошедших уведомительную регистрацию в администрации </w:t>
            </w:r>
            <w:r w:rsidRPr="00776256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города Югорска &lt; 3 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</w:tr>
      <w:tr w:rsidR="00776256" w:rsidRPr="00776256" w:rsidTr="00012FE2">
        <w:trPr>
          <w:trHeight w:val="137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Количество  рабочих мест, прошедших специальную оценку условий труда в организациях города Югорска &lt; 3&gt;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тыс. мест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8,9</w:t>
            </w:r>
          </w:p>
        </w:tc>
      </w:tr>
      <w:tr w:rsidR="00776256" w:rsidRPr="00776256" w:rsidTr="00012FE2">
        <w:trPr>
          <w:trHeight w:val="106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Количество участников муниципальных конкурсов в сфере охраны труды &lt; 3&gt;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≥ 18</w:t>
            </w:r>
          </w:p>
        </w:tc>
      </w:tr>
    </w:tbl>
    <w:p w:rsidR="00776256" w:rsidRPr="00776256" w:rsidRDefault="00776256" w:rsidP="00776256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2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762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5877" w:type="dxa"/>
        <w:tblInd w:w="-34" w:type="dxa"/>
        <w:tblLook w:val="04A0" w:firstRow="1" w:lastRow="0" w:firstColumn="1" w:lastColumn="0" w:noHBand="0" w:noVBand="1"/>
      </w:tblPr>
      <w:tblGrid>
        <w:gridCol w:w="460"/>
        <w:gridCol w:w="15417"/>
      </w:tblGrid>
      <w:tr w:rsidR="00776256" w:rsidRPr="00776256" w:rsidTr="00012FE2">
        <w:trPr>
          <w:trHeight w:val="375"/>
        </w:trPr>
        <w:tc>
          <w:tcPr>
            <w:tcW w:w="460" w:type="dxa"/>
            <w:noWrap/>
            <w:vAlign w:val="bottom"/>
            <w:hideMark/>
          </w:tcPr>
          <w:p w:rsidR="00776256" w:rsidRPr="00776256" w:rsidRDefault="00776256" w:rsidP="00776256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417" w:type="dxa"/>
            <w:noWrap/>
            <w:vAlign w:val="bottom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Указ Президента Российской Федерации от 07.05.2012  № 601 «Об основных направлениях совершенствования системы государственного управления».</w:t>
            </w:r>
          </w:p>
        </w:tc>
      </w:tr>
      <w:tr w:rsidR="00776256" w:rsidRPr="00776256" w:rsidTr="00012FE2">
        <w:trPr>
          <w:trHeight w:val="630"/>
        </w:trPr>
        <w:tc>
          <w:tcPr>
            <w:tcW w:w="460" w:type="dxa"/>
            <w:noWrap/>
            <w:hideMark/>
          </w:tcPr>
          <w:p w:rsidR="00776256" w:rsidRPr="00776256" w:rsidRDefault="00776256" w:rsidP="00776256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76256" w:rsidRPr="00776256" w:rsidRDefault="00776256" w:rsidP="00776256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776256" w:rsidRPr="00776256" w:rsidRDefault="00776256" w:rsidP="00776256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76256" w:rsidRPr="00776256" w:rsidRDefault="00776256" w:rsidP="00776256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76256" w:rsidRPr="00776256" w:rsidRDefault="00776256" w:rsidP="00776256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76256" w:rsidRPr="00776256" w:rsidRDefault="00776256" w:rsidP="00776256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    </w:t>
            </w:r>
          </w:p>
        </w:tc>
        <w:tc>
          <w:tcPr>
            <w:tcW w:w="15417" w:type="dxa"/>
            <w:vAlign w:val="center"/>
            <w:hideMark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76256">
              <w:rPr>
                <w:rFonts w:ascii="Times New Roman" w:eastAsia="Calibri" w:hAnsi="Times New Roman" w:cs="Times New Roman"/>
                <w:lang w:eastAsia="ru-RU"/>
              </w:rPr>
              <w:t xml:space="preserve">Приказ департамента природных ресурсов и </w:t>
            </w:r>
            <w:proofErr w:type="spellStart"/>
            <w:r w:rsidRPr="00776256">
              <w:rPr>
                <w:rFonts w:ascii="Times New Roman" w:eastAsia="Calibri" w:hAnsi="Times New Roman" w:cs="Times New Roman"/>
                <w:lang w:eastAsia="ru-RU"/>
              </w:rPr>
              <w:t>несырьевого</w:t>
            </w:r>
            <w:proofErr w:type="spellEnd"/>
            <w:r w:rsidRPr="00776256">
              <w:rPr>
                <w:rFonts w:ascii="Times New Roman" w:eastAsia="Calibri" w:hAnsi="Times New Roman" w:cs="Times New Roman"/>
                <w:lang w:eastAsia="ru-RU"/>
              </w:rPr>
              <w:t xml:space="preserve"> сектора экономики от 24.05.2012 № 258-п «Об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Ханты-Мансийского автономного округа-Югры в области реализации ими ранее переданных для исполнения государственных полномочий в области агропромышленного комплекса и социально-экономического развития коренных малочисленных народов Севера автономного округа».</w:t>
            </w:r>
            <w:proofErr w:type="gramEnd"/>
          </w:p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Закон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 полномочиями в сфере трудовых отношений и государственного управления охраной труда» (с изменениями от 31.03.2012, от 30.09.2013, от 27.06.2014) .</w:t>
            </w:r>
          </w:p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256" w:rsidRPr="00776256" w:rsidTr="00012FE2">
        <w:trPr>
          <w:trHeight w:val="630"/>
        </w:trPr>
        <w:tc>
          <w:tcPr>
            <w:tcW w:w="460" w:type="dxa"/>
            <w:noWrap/>
          </w:tcPr>
          <w:p w:rsidR="00776256" w:rsidRPr="00776256" w:rsidRDefault="00776256" w:rsidP="00776256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4</w:t>
            </w:r>
          </w:p>
        </w:tc>
        <w:tc>
          <w:tcPr>
            <w:tcW w:w="15417" w:type="dxa"/>
            <w:vAlign w:val="center"/>
          </w:tcPr>
          <w:p w:rsidR="00776256" w:rsidRPr="00776256" w:rsidRDefault="00776256" w:rsidP="00776256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6256">
              <w:rPr>
                <w:rFonts w:ascii="Times New Roman" w:eastAsia="Calibri" w:hAnsi="Times New Roman" w:cs="Times New Roman"/>
                <w:lang w:eastAsia="ru-RU"/>
              </w:rPr>
              <w:t>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от 30.03.2015 № 35.</w:t>
            </w:r>
          </w:p>
        </w:tc>
      </w:tr>
    </w:tbl>
    <w:p w:rsidR="00776256" w:rsidRPr="00776256" w:rsidRDefault="00776256" w:rsidP="00776256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2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762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762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762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762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762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762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762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762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762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Таблица 2</w:t>
      </w:r>
    </w:p>
    <w:p w:rsidR="00776256" w:rsidRPr="00776256" w:rsidRDefault="00776256" w:rsidP="00776256">
      <w:pPr>
        <w:ind w:left="-318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256" w:rsidRPr="00776256" w:rsidRDefault="00776256" w:rsidP="00776256">
      <w:pPr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762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776256" w:rsidRPr="00776256" w:rsidRDefault="00776256" w:rsidP="00776256">
      <w:pPr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762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tbl>
      <w:tblPr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985"/>
        <w:gridCol w:w="1843"/>
        <w:gridCol w:w="1702"/>
        <w:gridCol w:w="1276"/>
        <w:gridCol w:w="1134"/>
        <w:gridCol w:w="1134"/>
        <w:gridCol w:w="1134"/>
        <w:gridCol w:w="1134"/>
        <w:gridCol w:w="1134"/>
        <w:gridCol w:w="1133"/>
        <w:gridCol w:w="1134"/>
      </w:tblGrid>
      <w:tr w:rsidR="00776256" w:rsidRPr="00776256" w:rsidTr="00776256">
        <w:trPr>
          <w:trHeight w:val="69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776256" w:rsidRPr="00776256" w:rsidTr="00776256">
        <w:trPr>
          <w:trHeight w:val="259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76256" w:rsidRPr="00776256" w:rsidTr="00776256">
        <w:trPr>
          <w:trHeight w:val="37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1247763,1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177913,2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1381,8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114760,0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124313,2</w:t>
            </w:r>
          </w:p>
        </w:tc>
      </w:tr>
      <w:tr w:rsidR="00776256" w:rsidRPr="00776256" w:rsidTr="0077625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18300,0</w:t>
            </w:r>
          </w:p>
        </w:tc>
      </w:tr>
      <w:tr w:rsidR="00776256" w:rsidRPr="00776256" w:rsidTr="00776256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1247763,1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177913,2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1381,8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1166800,1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168360,0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1247763,1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177913,2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8171,4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1381,8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1166800,1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168360,0</w:t>
            </w:r>
          </w:p>
        </w:tc>
      </w:tr>
      <w:tr w:rsidR="00776256" w:rsidRPr="00776256" w:rsidTr="0077625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776256" w:rsidRPr="00776256" w:rsidTr="0077625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776256" w:rsidRPr="00776256" w:rsidTr="0077625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776256" w:rsidRPr="00776256" w:rsidTr="00776256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Югорска (7,8)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1 050 768,3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1 050 768,3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21 329,4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11 617,9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9 611,5</w:t>
            </w:r>
          </w:p>
        </w:tc>
      </w:tr>
      <w:tr w:rsidR="00776256" w:rsidRPr="00776256" w:rsidTr="0077625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76256" w:rsidRPr="00776256" w:rsidTr="0077625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776256" w:rsidRPr="00776256" w:rsidTr="0077625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776256" w:rsidRPr="00776256" w:rsidTr="0077625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256" w:rsidRPr="00776256" w:rsidRDefault="00776256" w:rsidP="00776256">
            <w:pPr>
              <w:spacing w:after="2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(11, 12)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</w:tr>
      <w:tr w:rsidR="00776256" w:rsidRPr="00776256" w:rsidTr="00776256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</w:tr>
      <w:tr w:rsidR="00776256" w:rsidRPr="00776256" w:rsidTr="0077625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2 490 736,1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403 056,7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389 632,2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385 503,2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390 750,4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304 418,3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8 171,4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1 183 985,2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204 062,0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117 731,4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1 249 514,3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178 415,5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178 415,5</w:t>
            </w:r>
          </w:p>
        </w:tc>
      </w:tr>
      <w:tr w:rsidR="00776256" w:rsidRPr="00776256" w:rsidTr="0077625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экономической </w:t>
            </w: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администрации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экономической политики администрации </w:t>
            </w: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212 831,1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126 505,1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1 159 503,7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116 349,6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10 055,5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124 313,2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8 171,4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1 381,8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785 635,3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114 760,0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</w:t>
            </w: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«Централизованная бухгалтерия»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</w:tr>
      <w:tr w:rsidR="00776256" w:rsidRPr="00776256" w:rsidTr="007762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76256" w:rsidRPr="00776256" w:rsidTr="0077625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56" w:rsidRPr="00776256" w:rsidRDefault="00776256" w:rsidP="0077625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</w:tr>
    </w:tbl>
    <w:p w:rsidR="00776256" w:rsidRPr="00776256" w:rsidRDefault="00776256" w:rsidP="00776256">
      <w:pPr>
        <w:spacing w:after="200"/>
        <w:ind w:firstLine="567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4117" w:rsidRDefault="00BB411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256" w:rsidRDefault="00776256" w:rsidP="007451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6256" w:rsidSect="00776256">
      <w:pgSz w:w="16838" w:h="11906" w:orient="landscape"/>
      <w:pgMar w:top="426" w:right="284" w:bottom="56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2E" w:rsidRDefault="0001652E" w:rsidP="001F29DD">
      <w:pPr>
        <w:spacing w:line="240" w:lineRule="auto"/>
      </w:pPr>
      <w:r>
        <w:separator/>
      </w:r>
    </w:p>
  </w:endnote>
  <w:endnote w:type="continuationSeparator" w:id="0">
    <w:p w:rsidR="0001652E" w:rsidRDefault="0001652E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2E" w:rsidRDefault="0001652E" w:rsidP="001F29DD">
      <w:pPr>
        <w:spacing w:line="240" w:lineRule="auto"/>
      </w:pPr>
      <w:r>
        <w:separator/>
      </w:r>
    </w:p>
  </w:footnote>
  <w:footnote w:type="continuationSeparator" w:id="0">
    <w:p w:rsidR="0001652E" w:rsidRDefault="0001652E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24"/>
  </w:num>
  <w:num w:numId="9">
    <w:abstractNumId w:val="5"/>
  </w:num>
  <w:num w:numId="10">
    <w:abstractNumId w:val="6"/>
  </w:num>
  <w:num w:numId="11">
    <w:abstractNumId w:val="3"/>
  </w:num>
  <w:num w:numId="12">
    <w:abstractNumId w:val="25"/>
  </w:num>
  <w:num w:numId="13">
    <w:abstractNumId w:val="1"/>
  </w:num>
  <w:num w:numId="14">
    <w:abstractNumId w:val="17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  <w:num w:numId="21">
    <w:abstractNumId w:val="1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23"/>
  </w:num>
  <w:num w:numId="26">
    <w:abstractNumId w:val="18"/>
  </w:num>
  <w:num w:numId="27">
    <w:abstractNumId w:val="22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14645"/>
    <w:rsid w:val="00016406"/>
    <w:rsid w:val="0001652E"/>
    <w:rsid w:val="00017FE0"/>
    <w:rsid w:val="000276D5"/>
    <w:rsid w:val="000278CD"/>
    <w:rsid w:val="00032D30"/>
    <w:rsid w:val="00033753"/>
    <w:rsid w:val="000414F6"/>
    <w:rsid w:val="00060AAD"/>
    <w:rsid w:val="00063621"/>
    <w:rsid w:val="00063DA6"/>
    <w:rsid w:val="00065C04"/>
    <w:rsid w:val="000727E7"/>
    <w:rsid w:val="00072CD6"/>
    <w:rsid w:val="00072E2D"/>
    <w:rsid w:val="00076E0E"/>
    <w:rsid w:val="00077D16"/>
    <w:rsid w:val="00087590"/>
    <w:rsid w:val="00091BC0"/>
    <w:rsid w:val="000B23B3"/>
    <w:rsid w:val="000B54CB"/>
    <w:rsid w:val="000B717B"/>
    <w:rsid w:val="000C2801"/>
    <w:rsid w:val="000C37BA"/>
    <w:rsid w:val="000D60E5"/>
    <w:rsid w:val="000E194E"/>
    <w:rsid w:val="000E257F"/>
    <w:rsid w:val="000E5D56"/>
    <w:rsid w:val="000E64C7"/>
    <w:rsid w:val="000F313C"/>
    <w:rsid w:val="000F501C"/>
    <w:rsid w:val="000F789C"/>
    <w:rsid w:val="00107CFA"/>
    <w:rsid w:val="00122826"/>
    <w:rsid w:val="0012519A"/>
    <w:rsid w:val="00140371"/>
    <w:rsid w:val="00143E7F"/>
    <w:rsid w:val="00144ACC"/>
    <w:rsid w:val="0014648F"/>
    <w:rsid w:val="001525E1"/>
    <w:rsid w:val="00153777"/>
    <w:rsid w:val="0015520E"/>
    <w:rsid w:val="00157C9B"/>
    <w:rsid w:val="001629F1"/>
    <w:rsid w:val="00164A8F"/>
    <w:rsid w:val="00174CA3"/>
    <w:rsid w:val="00180BB7"/>
    <w:rsid w:val="00185C24"/>
    <w:rsid w:val="001928D7"/>
    <w:rsid w:val="001A0692"/>
    <w:rsid w:val="001A474B"/>
    <w:rsid w:val="001A7501"/>
    <w:rsid w:val="001B41BF"/>
    <w:rsid w:val="001B54EC"/>
    <w:rsid w:val="001B5BC0"/>
    <w:rsid w:val="001B6AC8"/>
    <w:rsid w:val="001C007A"/>
    <w:rsid w:val="001C7359"/>
    <w:rsid w:val="001D5AD1"/>
    <w:rsid w:val="001D5AEA"/>
    <w:rsid w:val="001D7CC5"/>
    <w:rsid w:val="001E08BC"/>
    <w:rsid w:val="001E16EC"/>
    <w:rsid w:val="001E27DA"/>
    <w:rsid w:val="001F29DD"/>
    <w:rsid w:val="00212D08"/>
    <w:rsid w:val="00215E02"/>
    <w:rsid w:val="00223811"/>
    <w:rsid w:val="00226FAD"/>
    <w:rsid w:val="00240AAF"/>
    <w:rsid w:val="00241E6A"/>
    <w:rsid w:val="00247AF0"/>
    <w:rsid w:val="00256BFB"/>
    <w:rsid w:val="00256C91"/>
    <w:rsid w:val="002708A4"/>
    <w:rsid w:val="00272452"/>
    <w:rsid w:val="00272653"/>
    <w:rsid w:val="00274195"/>
    <w:rsid w:val="002928D7"/>
    <w:rsid w:val="002A19D1"/>
    <w:rsid w:val="002B22C5"/>
    <w:rsid w:val="002B34BE"/>
    <w:rsid w:val="002B3A3C"/>
    <w:rsid w:val="002B4B77"/>
    <w:rsid w:val="002B4BAD"/>
    <w:rsid w:val="002B53EB"/>
    <w:rsid w:val="002B7740"/>
    <w:rsid w:val="002C5FC9"/>
    <w:rsid w:val="002E0100"/>
    <w:rsid w:val="002E0BBD"/>
    <w:rsid w:val="002E40BF"/>
    <w:rsid w:val="002E6EF6"/>
    <w:rsid w:val="002F0367"/>
    <w:rsid w:val="002F42E1"/>
    <w:rsid w:val="002F6077"/>
    <w:rsid w:val="00301A9D"/>
    <w:rsid w:val="003074A8"/>
    <w:rsid w:val="00307963"/>
    <w:rsid w:val="00307ADA"/>
    <w:rsid w:val="00313FC2"/>
    <w:rsid w:val="00315D2B"/>
    <w:rsid w:val="00325F3A"/>
    <w:rsid w:val="0032663B"/>
    <w:rsid w:val="00330260"/>
    <w:rsid w:val="0034020A"/>
    <w:rsid w:val="003408A6"/>
    <w:rsid w:val="00342C27"/>
    <w:rsid w:val="00367CB6"/>
    <w:rsid w:val="00372A90"/>
    <w:rsid w:val="00375195"/>
    <w:rsid w:val="00381D84"/>
    <w:rsid w:val="0038326A"/>
    <w:rsid w:val="00395252"/>
    <w:rsid w:val="00395A18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DDD"/>
    <w:rsid w:val="003E3065"/>
    <w:rsid w:val="003E3854"/>
    <w:rsid w:val="003F07AC"/>
    <w:rsid w:val="003F21B5"/>
    <w:rsid w:val="003F33AE"/>
    <w:rsid w:val="004128CE"/>
    <w:rsid w:val="00414EE1"/>
    <w:rsid w:val="00423EA4"/>
    <w:rsid w:val="00425D7A"/>
    <w:rsid w:val="0042621E"/>
    <w:rsid w:val="004323FE"/>
    <w:rsid w:val="0043537C"/>
    <w:rsid w:val="00435E3F"/>
    <w:rsid w:val="00443902"/>
    <w:rsid w:val="00447E09"/>
    <w:rsid w:val="004514E0"/>
    <w:rsid w:val="00451ED8"/>
    <w:rsid w:val="00453C44"/>
    <w:rsid w:val="00465615"/>
    <w:rsid w:val="00465CD8"/>
    <w:rsid w:val="004707B8"/>
    <w:rsid w:val="00471E86"/>
    <w:rsid w:val="00472ED6"/>
    <w:rsid w:val="00475900"/>
    <w:rsid w:val="00476058"/>
    <w:rsid w:val="00477D0E"/>
    <w:rsid w:val="00480C42"/>
    <w:rsid w:val="00485A38"/>
    <w:rsid w:val="004A0B89"/>
    <w:rsid w:val="004A61B5"/>
    <w:rsid w:val="004B0884"/>
    <w:rsid w:val="004B08E0"/>
    <w:rsid w:val="004B3BB5"/>
    <w:rsid w:val="004B4CF6"/>
    <w:rsid w:val="004C508D"/>
    <w:rsid w:val="004D3773"/>
    <w:rsid w:val="004D6FCC"/>
    <w:rsid w:val="004E4272"/>
    <w:rsid w:val="004E7E0B"/>
    <w:rsid w:val="004F38DB"/>
    <w:rsid w:val="0050016C"/>
    <w:rsid w:val="00501942"/>
    <w:rsid w:val="0050233D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61CE"/>
    <w:rsid w:val="005632F8"/>
    <w:rsid w:val="00564AC5"/>
    <w:rsid w:val="00574246"/>
    <w:rsid w:val="00574637"/>
    <w:rsid w:val="005771EF"/>
    <w:rsid w:val="0058425B"/>
    <w:rsid w:val="005972D8"/>
    <w:rsid w:val="005978DF"/>
    <w:rsid w:val="005A0EF6"/>
    <w:rsid w:val="005A4A4C"/>
    <w:rsid w:val="005A613A"/>
    <w:rsid w:val="005B0562"/>
    <w:rsid w:val="005C1662"/>
    <w:rsid w:val="005C25D6"/>
    <w:rsid w:val="005E263E"/>
    <w:rsid w:val="005E49E2"/>
    <w:rsid w:val="005E6171"/>
    <w:rsid w:val="005E6DA1"/>
    <w:rsid w:val="00615B15"/>
    <w:rsid w:val="00616A4F"/>
    <w:rsid w:val="00616CA9"/>
    <w:rsid w:val="00616F9D"/>
    <w:rsid w:val="00621FF1"/>
    <w:rsid w:val="006248B4"/>
    <w:rsid w:val="00631585"/>
    <w:rsid w:val="00632EE1"/>
    <w:rsid w:val="00633C7B"/>
    <w:rsid w:val="00636255"/>
    <w:rsid w:val="00641256"/>
    <w:rsid w:val="00642CD8"/>
    <w:rsid w:val="00643F16"/>
    <w:rsid w:val="0064655F"/>
    <w:rsid w:val="006532B0"/>
    <w:rsid w:val="0066068C"/>
    <w:rsid w:val="00661CC7"/>
    <w:rsid w:val="006627EA"/>
    <w:rsid w:val="00665186"/>
    <w:rsid w:val="00674299"/>
    <w:rsid w:val="00676862"/>
    <w:rsid w:val="006838F9"/>
    <w:rsid w:val="006843FC"/>
    <w:rsid w:val="00693819"/>
    <w:rsid w:val="006B2C8E"/>
    <w:rsid w:val="006C3569"/>
    <w:rsid w:val="006C49F0"/>
    <w:rsid w:val="006C6477"/>
    <w:rsid w:val="006C66D2"/>
    <w:rsid w:val="006D4AFD"/>
    <w:rsid w:val="006E10B0"/>
    <w:rsid w:val="006E4CAB"/>
    <w:rsid w:val="006E7E88"/>
    <w:rsid w:val="006F29C2"/>
    <w:rsid w:val="006F490C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53892"/>
    <w:rsid w:val="00761152"/>
    <w:rsid w:val="0076431A"/>
    <w:rsid w:val="00764E00"/>
    <w:rsid w:val="00771AA5"/>
    <w:rsid w:val="00774F3D"/>
    <w:rsid w:val="00776256"/>
    <w:rsid w:val="00780F39"/>
    <w:rsid w:val="007861DB"/>
    <w:rsid w:val="00794A52"/>
    <w:rsid w:val="00797CA1"/>
    <w:rsid w:val="007B3A8A"/>
    <w:rsid w:val="007C3C5A"/>
    <w:rsid w:val="007E0769"/>
    <w:rsid w:val="007E2F4A"/>
    <w:rsid w:val="007E410B"/>
    <w:rsid w:val="007E74BF"/>
    <w:rsid w:val="007E79E1"/>
    <w:rsid w:val="007F0966"/>
    <w:rsid w:val="007F378A"/>
    <w:rsid w:val="007F4FDB"/>
    <w:rsid w:val="007F62D9"/>
    <w:rsid w:val="00802429"/>
    <w:rsid w:val="00817133"/>
    <w:rsid w:val="00824ABC"/>
    <w:rsid w:val="00825F59"/>
    <w:rsid w:val="00827C0A"/>
    <w:rsid w:val="00854E27"/>
    <w:rsid w:val="00862453"/>
    <w:rsid w:val="008676DA"/>
    <w:rsid w:val="00870A43"/>
    <w:rsid w:val="00871B84"/>
    <w:rsid w:val="00872DF9"/>
    <w:rsid w:val="00877278"/>
    <w:rsid w:val="00880501"/>
    <w:rsid w:val="00880BBE"/>
    <w:rsid w:val="00890264"/>
    <w:rsid w:val="008959A8"/>
    <w:rsid w:val="00896343"/>
    <w:rsid w:val="00896581"/>
    <w:rsid w:val="00896B2F"/>
    <w:rsid w:val="008A0C80"/>
    <w:rsid w:val="008A1650"/>
    <w:rsid w:val="008A4D11"/>
    <w:rsid w:val="008B59A7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44E9"/>
    <w:rsid w:val="00916C8F"/>
    <w:rsid w:val="00916F5E"/>
    <w:rsid w:val="0092210D"/>
    <w:rsid w:val="0092445B"/>
    <w:rsid w:val="00926B3B"/>
    <w:rsid w:val="00927C91"/>
    <w:rsid w:val="009306CC"/>
    <w:rsid w:val="009452C0"/>
    <w:rsid w:val="00954208"/>
    <w:rsid w:val="00957982"/>
    <w:rsid w:val="0096276F"/>
    <w:rsid w:val="00967C01"/>
    <w:rsid w:val="00970863"/>
    <w:rsid w:val="00970D17"/>
    <w:rsid w:val="0098145B"/>
    <w:rsid w:val="0098170E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B3702"/>
    <w:rsid w:val="009B6BCF"/>
    <w:rsid w:val="009C6049"/>
    <w:rsid w:val="009E55BB"/>
    <w:rsid w:val="00A061A1"/>
    <w:rsid w:val="00A1781A"/>
    <w:rsid w:val="00A24015"/>
    <w:rsid w:val="00A26073"/>
    <w:rsid w:val="00A40705"/>
    <w:rsid w:val="00A41C08"/>
    <w:rsid w:val="00A43A7E"/>
    <w:rsid w:val="00A516A3"/>
    <w:rsid w:val="00A57A37"/>
    <w:rsid w:val="00A60A58"/>
    <w:rsid w:val="00A661F4"/>
    <w:rsid w:val="00A67B7E"/>
    <w:rsid w:val="00A71E4D"/>
    <w:rsid w:val="00A72413"/>
    <w:rsid w:val="00A73F96"/>
    <w:rsid w:val="00A81C57"/>
    <w:rsid w:val="00A90D1E"/>
    <w:rsid w:val="00A90D93"/>
    <w:rsid w:val="00A91E96"/>
    <w:rsid w:val="00A92FE7"/>
    <w:rsid w:val="00A94E62"/>
    <w:rsid w:val="00A94EE0"/>
    <w:rsid w:val="00AA0B83"/>
    <w:rsid w:val="00AA2B3C"/>
    <w:rsid w:val="00AB5B8B"/>
    <w:rsid w:val="00AC1997"/>
    <w:rsid w:val="00AC6EB6"/>
    <w:rsid w:val="00AD0C4B"/>
    <w:rsid w:val="00AD2FD1"/>
    <w:rsid w:val="00AD4348"/>
    <w:rsid w:val="00AE1F38"/>
    <w:rsid w:val="00AF0C4E"/>
    <w:rsid w:val="00AF153C"/>
    <w:rsid w:val="00AF16BE"/>
    <w:rsid w:val="00AF1885"/>
    <w:rsid w:val="00AF3AAE"/>
    <w:rsid w:val="00AF4B65"/>
    <w:rsid w:val="00AF729A"/>
    <w:rsid w:val="00B01A15"/>
    <w:rsid w:val="00B05BB1"/>
    <w:rsid w:val="00B16F54"/>
    <w:rsid w:val="00B22C64"/>
    <w:rsid w:val="00B279EB"/>
    <w:rsid w:val="00B312B8"/>
    <w:rsid w:val="00B35836"/>
    <w:rsid w:val="00B413AF"/>
    <w:rsid w:val="00B41F8D"/>
    <w:rsid w:val="00B44796"/>
    <w:rsid w:val="00B4598E"/>
    <w:rsid w:val="00B5090F"/>
    <w:rsid w:val="00B62134"/>
    <w:rsid w:val="00B6294B"/>
    <w:rsid w:val="00B62A63"/>
    <w:rsid w:val="00B70430"/>
    <w:rsid w:val="00B8017E"/>
    <w:rsid w:val="00B812DF"/>
    <w:rsid w:val="00B82A30"/>
    <w:rsid w:val="00B91A89"/>
    <w:rsid w:val="00BA000E"/>
    <w:rsid w:val="00BA2291"/>
    <w:rsid w:val="00BB1438"/>
    <w:rsid w:val="00BB4117"/>
    <w:rsid w:val="00BC59B3"/>
    <w:rsid w:val="00BD3509"/>
    <w:rsid w:val="00BD7380"/>
    <w:rsid w:val="00BE4739"/>
    <w:rsid w:val="00BE7374"/>
    <w:rsid w:val="00BF0687"/>
    <w:rsid w:val="00BF209A"/>
    <w:rsid w:val="00BF2A11"/>
    <w:rsid w:val="00BF5103"/>
    <w:rsid w:val="00BF5FD5"/>
    <w:rsid w:val="00BF65B2"/>
    <w:rsid w:val="00BF695E"/>
    <w:rsid w:val="00BF7AA2"/>
    <w:rsid w:val="00C02D8E"/>
    <w:rsid w:val="00C1519E"/>
    <w:rsid w:val="00C17702"/>
    <w:rsid w:val="00C1774C"/>
    <w:rsid w:val="00C238B2"/>
    <w:rsid w:val="00C25B62"/>
    <w:rsid w:val="00C34AC7"/>
    <w:rsid w:val="00C40242"/>
    <w:rsid w:val="00C40DB3"/>
    <w:rsid w:val="00C40DC4"/>
    <w:rsid w:val="00C52536"/>
    <w:rsid w:val="00C53831"/>
    <w:rsid w:val="00C55F77"/>
    <w:rsid w:val="00C6495D"/>
    <w:rsid w:val="00C6777C"/>
    <w:rsid w:val="00C70453"/>
    <w:rsid w:val="00C73E6B"/>
    <w:rsid w:val="00C81647"/>
    <w:rsid w:val="00C856CE"/>
    <w:rsid w:val="00C8706F"/>
    <w:rsid w:val="00C8743F"/>
    <w:rsid w:val="00C91AE1"/>
    <w:rsid w:val="00C92E49"/>
    <w:rsid w:val="00C93233"/>
    <w:rsid w:val="00C93922"/>
    <w:rsid w:val="00C96C84"/>
    <w:rsid w:val="00CB0191"/>
    <w:rsid w:val="00CB3764"/>
    <w:rsid w:val="00CB40A4"/>
    <w:rsid w:val="00CB57DE"/>
    <w:rsid w:val="00CC2444"/>
    <w:rsid w:val="00CC6165"/>
    <w:rsid w:val="00CC6E44"/>
    <w:rsid w:val="00CD1126"/>
    <w:rsid w:val="00CD5B74"/>
    <w:rsid w:val="00CE6619"/>
    <w:rsid w:val="00CF15C6"/>
    <w:rsid w:val="00CF4477"/>
    <w:rsid w:val="00CF79F1"/>
    <w:rsid w:val="00D06BD6"/>
    <w:rsid w:val="00D073EC"/>
    <w:rsid w:val="00D11A41"/>
    <w:rsid w:val="00D11C83"/>
    <w:rsid w:val="00D15D08"/>
    <w:rsid w:val="00D174E8"/>
    <w:rsid w:val="00D2478C"/>
    <w:rsid w:val="00D270E6"/>
    <w:rsid w:val="00D3416D"/>
    <w:rsid w:val="00D36212"/>
    <w:rsid w:val="00D3697D"/>
    <w:rsid w:val="00D40E3A"/>
    <w:rsid w:val="00D41BCB"/>
    <w:rsid w:val="00D41D68"/>
    <w:rsid w:val="00D425D3"/>
    <w:rsid w:val="00D428B9"/>
    <w:rsid w:val="00D42DE1"/>
    <w:rsid w:val="00D44972"/>
    <w:rsid w:val="00D462DA"/>
    <w:rsid w:val="00D46809"/>
    <w:rsid w:val="00D504CA"/>
    <w:rsid w:val="00D6093B"/>
    <w:rsid w:val="00D61736"/>
    <w:rsid w:val="00D67A2D"/>
    <w:rsid w:val="00D72704"/>
    <w:rsid w:val="00D73AA6"/>
    <w:rsid w:val="00D742ED"/>
    <w:rsid w:val="00D76A15"/>
    <w:rsid w:val="00D76EAF"/>
    <w:rsid w:val="00D85AA7"/>
    <w:rsid w:val="00D87404"/>
    <w:rsid w:val="00D87709"/>
    <w:rsid w:val="00D96515"/>
    <w:rsid w:val="00DA2712"/>
    <w:rsid w:val="00DB02D0"/>
    <w:rsid w:val="00DB10D1"/>
    <w:rsid w:val="00DB1546"/>
    <w:rsid w:val="00DB215C"/>
    <w:rsid w:val="00DB347F"/>
    <w:rsid w:val="00DB474F"/>
    <w:rsid w:val="00DB53A5"/>
    <w:rsid w:val="00DC0BAC"/>
    <w:rsid w:val="00DC33FD"/>
    <w:rsid w:val="00DC58A1"/>
    <w:rsid w:val="00DD0595"/>
    <w:rsid w:val="00DD3068"/>
    <w:rsid w:val="00DE2B01"/>
    <w:rsid w:val="00DE3E14"/>
    <w:rsid w:val="00DE65CD"/>
    <w:rsid w:val="00DE6EA1"/>
    <w:rsid w:val="00DF2F26"/>
    <w:rsid w:val="00DF71D3"/>
    <w:rsid w:val="00E07835"/>
    <w:rsid w:val="00E155F2"/>
    <w:rsid w:val="00E17F0A"/>
    <w:rsid w:val="00E2035C"/>
    <w:rsid w:val="00E2473C"/>
    <w:rsid w:val="00E26C95"/>
    <w:rsid w:val="00E34053"/>
    <w:rsid w:val="00E34B9D"/>
    <w:rsid w:val="00E3658E"/>
    <w:rsid w:val="00E3673A"/>
    <w:rsid w:val="00E36DD6"/>
    <w:rsid w:val="00E46BF6"/>
    <w:rsid w:val="00E47A86"/>
    <w:rsid w:val="00E51C3C"/>
    <w:rsid w:val="00E523FF"/>
    <w:rsid w:val="00E56BC5"/>
    <w:rsid w:val="00E61608"/>
    <w:rsid w:val="00E636F2"/>
    <w:rsid w:val="00E638F9"/>
    <w:rsid w:val="00E66F80"/>
    <w:rsid w:val="00E70B90"/>
    <w:rsid w:val="00E77CB0"/>
    <w:rsid w:val="00E80AFA"/>
    <w:rsid w:val="00E823CA"/>
    <w:rsid w:val="00E82501"/>
    <w:rsid w:val="00E829E5"/>
    <w:rsid w:val="00E84384"/>
    <w:rsid w:val="00E90A08"/>
    <w:rsid w:val="00E97F4A"/>
    <w:rsid w:val="00EA1CDA"/>
    <w:rsid w:val="00EA6F9D"/>
    <w:rsid w:val="00EA7CCD"/>
    <w:rsid w:val="00EB11C6"/>
    <w:rsid w:val="00EC02B7"/>
    <w:rsid w:val="00EC0901"/>
    <w:rsid w:val="00EC6F5A"/>
    <w:rsid w:val="00ED1DB1"/>
    <w:rsid w:val="00ED5552"/>
    <w:rsid w:val="00EE3F2C"/>
    <w:rsid w:val="00EE4C06"/>
    <w:rsid w:val="00EE5210"/>
    <w:rsid w:val="00EF1263"/>
    <w:rsid w:val="00F04258"/>
    <w:rsid w:val="00F1505C"/>
    <w:rsid w:val="00F250C5"/>
    <w:rsid w:val="00F4681D"/>
    <w:rsid w:val="00F508D8"/>
    <w:rsid w:val="00F66D07"/>
    <w:rsid w:val="00F67A67"/>
    <w:rsid w:val="00F7287B"/>
    <w:rsid w:val="00F81F4F"/>
    <w:rsid w:val="00F93688"/>
    <w:rsid w:val="00F964E4"/>
    <w:rsid w:val="00F96EE1"/>
    <w:rsid w:val="00FB5FBE"/>
    <w:rsid w:val="00FC1330"/>
    <w:rsid w:val="00FC14CF"/>
    <w:rsid w:val="00FC6259"/>
    <w:rsid w:val="00FD5303"/>
    <w:rsid w:val="00FD588D"/>
    <w:rsid w:val="00FD7D14"/>
    <w:rsid w:val="00FD7E1E"/>
    <w:rsid w:val="00FE0469"/>
    <w:rsid w:val="00FE060F"/>
    <w:rsid w:val="00FE3DDA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76256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76256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776256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776256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76256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6256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7625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6256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776256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7762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7625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76256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776256"/>
  </w:style>
  <w:style w:type="table" w:customStyle="1" w:styleId="21">
    <w:name w:val="Сетка таблицы2"/>
    <w:basedOn w:val="a1"/>
    <w:next w:val="a7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776256"/>
  </w:style>
  <w:style w:type="numbering" w:customStyle="1" w:styleId="110">
    <w:name w:val="Нет списка11"/>
    <w:next w:val="a2"/>
    <w:uiPriority w:val="99"/>
    <w:semiHidden/>
    <w:unhideWhenUsed/>
    <w:rsid w:val="00776256"/>
  </w:style>
  <w:style w:type="paragraph" w:styleId="af">
    <w:name w:val="footnote text"/>
    <w:basedOn w:val="a"/>
    <w:link w:val="af0"/>
    <w:uiPriority w:val="99"/>
    <w:semiHidden/>
    <w:rsid w:val="00776256"/>
    <w:pPr>
      <w:spacing w:after="200"/>
      <w:ind w:firstLine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77625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776256"/>
    <w:rPr>
      <w:rFonts w:cs="Times New Roman"/>
      <w:vertAlign w:val="superscript"/>
    </w:rPr>
  </w:style>
  <w:style w:type="paragraph" w:customStyle="1" w:styleId="ConsPlusNormal">
    <w:name w:val="ConsPlusNormal"/>
    <w:rsid w:val="0077625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776256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77625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762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rsid w:val="00776256"/>
  </w:style>
  <w:style w:type="character" w:customStyle="1" w:styleId="apple-converted-space">
    <w:name w:val="apple-converted-space"/>
    <w:rsid w:val="00776256"/>
  </w:style>
  <w:style w:type="paragraph" w:customStyle="1" w:styleId="330">
    <w:name w:val="Основной текст с отступом 33"/>
    <w:basedOn w:val="a"/>
    <w:rsid w:val="00776256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7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7625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7625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776256"/>
  </w:style>
  <w:style w:type="character" w:customStyle="1" w:styleId="af6">
    <w:name w:val="Гипертекстовая ссылка"/>
    <w:uiPriority w:val="99"/>
    <w:rsid w:val="00776256"/>
    <w:rPr>
      <w:color w:val="008000"/>
    </w:rPr>
  </w:style>
  <w:style w:type="paragraph" w:styleId="af7">
    <w:name w:val="Body Text Indent"/>
    <w:basedOn w:val="a"/>
    <w:link w:val="af8"/>
    <w:uiPriority w:val="99"/>
    <w:semiHidden/>
    <w:unhideWhenUsed/>
    <w:rsid w:val="0077625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762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77625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762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9">
    <w:name w:val="FollowedHyperlink"/>
    <w:uiPriority w:val="99"/>
    <w:semiHidden/>
    <w:unhideWhenUsed/>
    <w:rsid w:val="00776256"/>
    <w:rPr>
      <w:color w:val="800080"/>
      <w:u w:val="single"/>
    </w:rPr>
  </w:style>
  <w:style w:type="paragraph" w:customStyle="1" w:styleId="xl67">
    <w:name w:val="xl67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7625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76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76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76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76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76256"/>
  </w:style>
  <w:style w:type="character" w:customStyle="1" w:styleId="13">
    <w:name w:val="Текст сноски Знак1"/>
    <w:basedOn w:val="a0"/>
    <w:uiPriority w:val="99"/>
    <w:semiHidden/>
    <w:rsid w:val="00776256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776256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776256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776256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776256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776256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76256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776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776256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776256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776256"/>
  </w:style>
  <w:style w:type="character" w:customStyle="1" w:styleId="112">
    <w:name w:val="Заголовок 1 Знак1"/>
    <w:aliases w:val="!Части документа Знак1"/>
    <w:rsid w:val="00776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776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776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776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776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7762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76256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76256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76256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76256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776256"/>
  </w:style>
  <w:style w:type="numbering" w:customStyle="1" w:styleId="120">
    <w:name w:val="Нет списка12"/>
    <w:next w:val="a2"/>
    <w:uiPriority w:val="99"/>
    <w:semiHidden/>
    <w:unhideWhenUsed/>
    <w:rsid w:val="00776256"/>
  </w:style>
  <w:style w:type="numbering" w:customStyle="1" w:styleId="42">
    <w:name w:val="Нет списка4"/>
    <w:next w:val="a2"/>
    <w:uiPriority w:val="99"/>
    <w:semiHidden/>
    <w:unhideWhenUsed/>
    <w:rsid w:val="00776256"/>
  </w:style>
  <w:style w:type="numbering" w:customStyle="1" w:styleId="130">
    <w:name w:val="Нет списка13"/>
    <w:next w:val="a2"/>
    <w:uiPriority w:val="99"/>
    <w:semiHidden/>
    <w:unhideWhenUsed/>
    <w:rsid w:val="00776256"/>
  </w:style>
  <w:style w:type="table" w:customStyle="1" w:styleId="35">
    <w:name w:val="Сетка таблицы3"/>
    <w:basedOn w:val="a1"/>
    <w:next w:val="a7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76256"/>
  </w:style>
  <w:style w:type="table" w:customStyle="1" w:styleId="213">
    <w:name w:val="Сетка таблицы21"/>
    <w:basedOn w:val="a1"/>
    <w:next w:val="a7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776256"/>
  </w:style>
  <w:style w:type="table" w:customStyle="1" w:styleId="43">
    <w:name w:val="Сетка таблицы4"/>
    <w:basedOn w:val="a1"/>
    <w:next w:val="a7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76256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76256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7762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77625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7762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776256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77625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776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7762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76256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76256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776256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776256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76256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6256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7625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6256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776256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7762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7625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76256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776256"/>
  </w:style>
  <w:style w:type="table" w:customStyle="1" w:styleId="21">
    <w:name w:val="Сетка таблицы2"/>
    <w:basedOn w:val="a1"/>
    <w:next w:val="a7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776256"/>
  </w:style>
  <w:style w:type="numbering" w:customStyle="1" w:styleId="110">
    <w:name w:val="Нет списка11"/>
    <w:next w:val="a2"/>
    <w:uiPriority w:val="99"/>
    <w:semiHidden/>
    <w:unhideWhenUsed/>
    <w:rsid w:val="00776256"/>
  </w:style>
  <w:style w:type="paragraph" w:styleId="af">
    <w:name w:val="footnote text"/>
    <w:basedOn w:val="a"/>
    <w:link w:val="af0"/>
    <w:uiPriority w:val="99"/>
    <w:semiHidden/>
    <w:rsid w:val="00776256"/>
    <w:pPr>
      <w:spacing w:after="200"/>
      <w:ind w:firstLine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77625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776256"/>
    <w:rPr>
      <w:rFonts w:cs="Times New Roman"/>
      <w:vertAlign w:val="superscript"/>
    </w:rPr>
  </w:style>
  <w:style w:type="paragraph" w:customStyle="1" w:styleId="ConsPlusNormal">
    <w:name w:val="ConsPlusNormal"/>
    <w:rsid w:val="0077625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776256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77625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762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rsid w:val="00776256"/>
  </w:style>
  <w:style w:type="character" w:customStyle="1" w:styleId="apple-converted-space">
    <w:name w:val="apple-converted-space"/>
    <w:rsid w:val="00776256"/>
  </w:style>
  <w:style w:type="paragraph" w:customStyle="1" w:styleId="330">
    <w:name w:val="Основной текст с отступом 33"/>
    <w:basedOn w:val="a"/>
    <w:rsid w:val="00776256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7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7625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7625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776256"/>
  </w:style>
  <w:style w:type="character" w:customStyle="1" w:styleId="af6">
    <w:name w:val="Гипертекстовая ссылка"/>
    <w:uiPriority w:val="99"/>
    <w:rsid w:val="00776256"/>
    <w:rPr>
      <w:color w:val="008000"/>
    </w:rPr>
  </w:style>
  <w:style w:type="paragraph" w:styleId="af7">
    <w:name w:val="Body Text Indent"/>
    <w:basedOn w:val="a"/>
    <w:link w:val="af8"/>
    <w:uiPriority w:val="99"/>
    <w:semiHidden/>
    <w:unhideWhenUsed/>
    <w:rsid w:val="0077625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762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77625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762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9">
    <w:name w:val="FollowedHyperlink"/>
    <w:uiPriority w:val="99"/>
    <w:semiHidden/>
    <w:unhideWhenUsed/>
    <w:rsid w:val="00776256"/>
    <w:rPr>
      <w:color w:val="800080"/>
      <w:u w:val="single"/>
    </w:rPr>
  </w:style>
  <w:style w:type="paragraph" w:customStyle="1" w:styleId="xl67">
    <w:name w:val="xl67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7625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76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76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76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76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76256"/>
  </w:style>
  <w:style w:type="character" w:customStyle="1" w:styleId="13">
    <w:name w:val="Текст сноски Знак1"/>
    <w:basedOn w:val="a0"/>
    <w:uiPriority w:val="99"/>
    <w:semiHidden/>
    <w:rsid w:val="00776256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776256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776256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776256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776256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776256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76256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776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776256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776256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776256"/>
  </w:style>
  <w:style w:type="character" w:customStyle="1" w:styleId="112">
    <w:name w:val="Заголовок 1 Знак1"/>
    <w:aliases w:val="!Части документа Знак1"/>
    <w:rsid w:val="00776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776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776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776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776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7762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76256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76256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76256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76256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776256"/>
  </w:style>
  <w:style w:type="numbering" w:customStyle="1" w:styleId="120">
    <w:name w:val="Нет списка12"/>
    <w:next w:val="a2"/>
    <w:uiPriority w:val="99"/>
    <w:semiHidden/>
    <w:unhideWhenUsed/>
    <w:rsid w:val="00776256"/>
  </w:style>
  <w:style w:type="numbering" w:customStyle="1" w:styleId="42">
    <w:name w:val="Нет списка4"/>
    <w:next w:val="a2"/>
    <w:uiPriority w:val="99"/>
    <w:semiHidden/>
    <w:unhideWhenUsed/>
    <w:rsid w:val="00776256"/>
  </w:style>
  <w:style w:type="numbering" w:customStyle="1" w:styleId="130">
    <w:name w:val="Нет списка13"/>
    <w:next w:val="a2"/>
    <w:uiPriority w:val="99"/>
    <w:semiHidden/>
    <w:unhideWhenUsed/>
    <w:rsid w:val="00776256"/>
  </w:style>
  <w:style w:type="table" w:customStyle="1" w:styleId="35">
    <w:name w:val="Сетка таблицы3"/>
    <w:basedOn w:val="a1"/>
    <w:next w:val="a7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76256"/>
  </w:style>
  <w:style w:type="table" w:customStyle="1" w:styleId="213">
    <w:name w:val="Сетка таблицы21"/>
    <w:basedOn w:val="a1"/>
    <w:next w:val="a7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776256"/>
  </w:style>
  <w:style w:type="table" w:customStyle="1" w:styleId="43">
    <w:name w:val="Сетка таблицы4"/>
    <w:basedOn w:val="a1"/>
    <w:next w:val="a7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776256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76256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76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76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76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76256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76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76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7762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77625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7762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776256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77625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776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7762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762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026D-5C82-4F86-A10D-EF936395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20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499</cp:revision>
  <cp:lastPrinted>2016-11-18T10:51:00Z</cp:lastPrinted>
  <dcterms:created xsi:type="dcterms:W3CDTF">2015-05-06T04:07:00Z</dcterms:created>
  <dcterms:modified xsi:type="dcterms:W3CDTF">2016-11-28T06:26:00Z</dcterms:modified>
</cp:coreProperties>
</file>