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0E" w:rsidRPr="00142D45" w:rsidRDefault="004E390E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4E390E" w:rsidRPr="00142D45" w:rsidRDefault="004E390E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9852F4" w:rsidP="004E390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03 февраля 2022 года </w:t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E390E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184-п</w:t>
      </w:r>
    </w:p>
    <w:p w:rsidR="004E390E" w:rsidRDefault="004E390E" w:rsidP="004E390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E390E" w:rsidRPr="00A44F85" w:rsidRDefault="004E390E" w:rsidP="004E390E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E390E" w:rsidRDefault="004E390E" w:rsidP="004E390E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 w:rsidR="006C3982">
        <w:rPr>
          <w:rFonts w:ascii="PT Astra Serif" w:hAnsi="PT Astra Serif"/>
          <w:sz w:val="28"/>
          <w:szCs w:val="28"/>
          <w:lang w:eastAsia="ru-RU"/>
        </w:rPr>
        <w:t xml:space="preserve">в постановление </w:t>
      </w:r>
    </w:p>
    <w:p w:rsidR="004E390E" w:rsidRDefault="006C3982" w:rsidP="004E390E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E390E" w:rsidRDefault="006C3982" w:rsidP="004E390E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30.10.2018 № 2996 «О муниципальной</w:t>
      </w:r>
    </w:p>
    <w:p w:rsidR="004E390E" w:rsidRDefault="006C3982" w:rsidP="004E390E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«Управление</w:t>
      </w:r>
    </w:p>
    <w:p w:rsidR="006C3982" w:rsidRDefault="006C3982" w:rsidP="004E390E">
      <w:pPr>
        <w:shd w:val="clear" w:color="auto" w:fill="FFFFFF"/>
        <w:tabs>
          <w:tab w:val="left" w:pos="4111"/>
        </w:tabs>
        <w:spacing w:line="276" w:lineRule="auto"/>
        <w:ind w:right="-2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муниципальными финансами»</w:t>
      </w:r>
    </w:p>
    <w:p w:rsidR="004E390E" w:rsidRDefault="004E390E" w:rsidP="004E390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E390E" w:rsidRDefault="004E390E" w:rsidP="004E390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C3982" w:rsidRDefault="006C3982" w:rsidP="004E39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постановлениями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E390E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их формирования, утверждения и реализации»,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от 08.11.2021 № 2108-п «об утверждении Методических рекомендаций по разработке проектов муниципальных программ города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  <w:lang w:eastAsia="en-US"/>
        </w:rPr>
        <w:t>»</w:t>
      </w:r>
      <w:r>
        <w:rPr>
          <w:rFonts w:ascii="PT Astra Serif" w:hAnsi="PT Astra Serif"/>
          <w:sz w:val="28"/>
          <w:szCs w:val="28"/>
          <w:lang w:eastAsia="ru-RU"/>
        </w:rPr>
        <w:t xml:space="preserve">: </w:t>
      </w:r>
    </w:p>
    <w:p w:rsidR="006C3982" w:rsidRDefault="006C3982" w:rsidP="004E39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30.10.2018 № 2996 «О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«Управление муниципальными финансами» (с изменениями </w:t>
      </w:r>
      <w:r w:rsidR="004E390E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10.10.2019 № 2183, от 05.11.2019 № 2382, от 23.12.2019 № 2737, </w:t>
      </w:r>
      <w:r w:rsidR="004E390E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23.12.2019 № 2738, от 24.09.2020 № 1367, от 21.12.2020 № 1905, </w:t>
      </w:r>
      <w:r w:rsidR="004E390E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от 21.12.2020 № 1912, от 24.09.2021 № 1784–п, от 15.11.2021 № 2164-п, </w:t>
      </w:r>
      <w:r w:rsidR="004E390E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>
        <w:rPr>
          <w:rFonts w:ascii="PT Astra Serif" w:hAnsi="PT Astra Serif"/>
          <w:sz w:val="28"/>
          <w:szCs w:val="28"/>
          <w:lang w:eastAsia="ru-RU"/>
        </w:rPr>
        <w:t>от 20.12.2021 № 2428-п) следующие изменения:</w:t>
      </w:r>
      <w:proofErr w:type="gramEnd"/>
    </w:p>
    <w:p w:rsidR="006C3982" w:rsidRDefault="006C3982" w:rsidP="004E390E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6C3982" w:rsidRDefault="006C3982" w:rsidP="004E39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6C3982" w:rsidTr="004E390E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Default="006C3982" w:rsidP="004E390E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Параметры финансового обеспечения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748 700,0 тыс. рублей, в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том числе: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65 545,6 тыс. рублей; 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– 75 100,5 тыс. рублей; 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75 100,6 тыс. рублей;</w:t>
            </w:r>
          </w:p>
          <w:p w:rsidR="006C3982" w:rsidRDefault="006C3982" w:rsidP="004E390E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6C3982" w:rsidRDefault="006C3982" w:rsidP="004E390E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2026 - 2030 годы – 311 000,0 тыс. рублей</w:t>
            </w:r>
          </w:p>
        </w:tc>
      </w:tr>
    </w:tbl>
    <w:p w:rsidR="006C3982" w:rsidRDefault="006C3982" w:rsidP="004E390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6C3982" w:rsidRDefault="006C3982" w:rsidP="004E39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Таблицу 2 изложить в новой редакции (приложение). </w:t>
      </w:r>
    </w:p>
    <w:p w:rsidR="006C3982" w:rsidRDefault="006C3982" w:rsidP="004E390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в государственной автоматизированной системе «Управление».</w:t>
      </w:r>
    </w:p>
    <w:p w:rsidR="006C3982" w:rsidRPr="004E390E" w:rsidRDefault="004E390E" w:rsidP="004E390E">
      <w:pPr>
        <w:tabs>
          <w:tab w:val="left" w:pos="993"/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6C3982" w:rsidRPr="004E390E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6C3982" w:rsidRPr="004E390E" w:rsidRDefault="004E390E" w:rsidP="004E390E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6C3982" w:rsidRPr="004E390E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 w:rsidR="006C3982" w:rsidRPr="004E390E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="006C3982" w:rsidRPr="004E390E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="006C3982" w:rsidRPr="004E390E">
        <w:rPr>
          <w:rFonts w:ascii="PT Astra Serif" w:hAnsi="PT Astra Serif"/>
          <w:sz w:val="28"/>
          <w:szCs w:val="28"/>
        </w:rPr>
        <w:t xml:space="preserve"> И.Ю. Мальцеву.</w:t>
      </w:r>
    </w:p>
    <w:p w:rsidR="004E390E" w:rsidRDefault="004E390E" w:rsidP="004E390E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4E390E" w:rsidRDefault="004E390E" w:rsidP="004E390E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4E390E" w:rsidRDefault="004E390E" w:rsidP="004E390E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6C3982" w:rsidRDefault="006C3982" w:rsidP="004E390E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4E390E">
        <w:rPr>
          <w:rFonts w:ascii="PT Astra Serif" w:hAnsi="PT Astra Serif"/>
          <w:b/>
          <w:sz w:val="28"/>
          <w:szCs w:val="28"/>
        </w:rPr>
        <w:t xml:space="preserve">                    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6C3982" w:rsidRDefault="006C3982" w:rsidP="004E390E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6C3982" w:rsidRDefault="006C3982" w:rsidP="004E390E">
      <w:pPr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4E390E" w:rsidRDefault="004E390E" w:rsidP="004E390E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</w:pPr>
    </w:p>
    <w:p w:rsidR="004E390E" w:rsidRDefault="004E390E" w:rsidP="006C3982">
      <w:pPr>
        <w:jc w:val="right"/>
        <w:rPr>
          <w:rFonts w:ascii="PT Astra Serif" w:hAnsi="PT Astra Serif"/>
          <w:b/>
          <w:sz w:val="28"/>
          <w:szCs w:val="28"/>
        </w:rPr>
        <w:sectPr w:rsidR="004E390E" w:rsidSect="004E390E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C3982" w:rsidRDefault="006C3982" w:rsidP="00227FB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6C3982" w:rsidRDefault="006C3982" w:rsidP="00227FB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6C3982" w:rsidRDefault="006C3982" w:rsidP="00227FB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6C3982" w:rsidRPr="009852F4" w:rsidRDefault="009852F4" w:rsidP="00227FB4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03 февраля 2022 года </w:t>
      </w:r>
      <w:r w:rsidR="006C3982">
        <w:rPr>
          <w:rFonts w:ascii="PT Astra Serif" w:hAnsi="PT Astra Serif"/>
          <w:b/>
          <w:sz w:val="28"/>
          <w:szCs w:val="28"/>
        </w:rPr>
        <w:t xml:space="preserve">№ </w:t>
      </w:r>
      <w:r w:rsidRPr="009852F4">
        <w:rPr>
          <w:rFonts w:ascii="PT Astra Serif" w:hAnsi="PT Astra Serif"/>
          <w:b/>
          <w:sz w:val="28"/>
          <w:szCs w:val="28"/>
        </w:rPr>
        <w:t>184-п</w:t>
      </w:r>
    </w:p>
    <w:p w:rsidR="006C3982" w:rsidRDefault="006C3982" w:rsidP="00227FB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6C3982" w:rsidRDefault="006C3982" w:rsidP="00227FB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6C3982" w:rsidRDefault="006C3982" w:rsidP="00227FB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2"/>
          <w:szCs w:val="22"/>
        </w:rPr>
      </w:pPr>
    </w:p>
    <w:p w:rsidR="006C3982" w:rsidRDefault="006C3982" w:rsidP="00227FB4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6C3982" w:rsidRDefault="006C3982" w:rsidP="006C3982">
      <w:pPr>
        <w:jc w:val="both"/>
        <w:rPr>
          <w:rFonts w:ascii="PT Astra Serif" w:hAnsi="PT Astra Serif"/>
          <w:sz w:val="28"/>
          <w:szCs w:val="28"/>
        </w:rPr>
      </w:pPr>
    </w:p>
    <w:p w:rsidR="006C3982" w:rsidRDefault="006C3982" w:rsidP="006C398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4898" w:type="pct"/>
        <w:tblLayout w:type="fixed"/>
        <w:tblLook w:val="04A0" w:firstRow="1" w:lastRow="0" w:firstColumn="1" w:lastColumn="0" w:noHBand="0" w:noVBand="1"/>
      </w:tblPr>
      <w:tblGrid>
        <w:gridCol w:w="740"/>
        <w:gridCol w:w="789"/>
        <w:gridCol w:w="1422"/>
        <w:gridCol w:w="17"/>
        <w:gridCol w:w="1544"/>
        <w:gridCol w:w="17"/>
        <w:gridCol w:w="1541"/>
        <w:gridCol w:w="14"/>
        <w:gridCol w:w="973"/>
        <w:gridCol w:w="6"/>
        <w:gridCol w:w="14"/>
        <w:gridCol w:w="968"/>
        <w:gridCol w:w="9"/>
        <w:gridCol w:w="14"/>
        <w:gridCol w:w="831"/>
        <w:gridCol w:w="6"/>
        <w:gridCol w:w="14"/>
        <w:gridCol w:w="828"/>
        <w:gridCol w:w="9"/>
        <w:gridCol w:w="12"/>
        <w:gridCol w:w="831"/>
        <w:gridCol w:w="6"/>
        <w:gridCol w:w="14"/>
        <w:gridCol w:w="970"/>
        <w:gridCol w:w="9"/>
        <w:gridCol w:w="12"/>
        <w:gridCol w:w="831"/>
        <w:gridCol w:w="6"/>
        <w:gridCol w:w="12"/>
        <w:gridCol w:w="973"/>
        <w:gridCol w:w="9"/>
        <w:gridCol w:w="6"/>
        <w:gridCol w:w="1037"/>
      </w:tblGrid>
      <w:tr w:rsidR="004E390E" w:rsidRPr="004E390E" w:rsidTr="004E390E">
        <w:trPr>
          <w:trHeight w:val="288"/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4E390E" w:rsidRPr="004E390E" w:rsidTr="004E390E">
        <w:trPr>
          <w:trHeight w:val="288"/>
          <w:tblHeader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62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4E390E" w:rsidRPr="004E390E" w:rsidTr="004E390E">
        <w:trPr>
          <w:trHeight w:val="1176"/>
          <w:tblHeader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  <w:bookmarkStart w:id="0" w:name="_GoBack"/>
            <w:bookmarkEnd w:id="0"/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tabs>
                <w:tab w:val="left" w:pos="176"/>
              </w:tabs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2026 - 2030</w:t>
            </w:r>
          </w:p>
        </w:tc>
      </w:tr>
      <w:tr w:rsidR="004E390E" w:rsidRPr="004E390E" w:rsidTr="004E390E">
        <w:trPr>
          <w:trHeight w:val="204"/>
          <w:tblHeader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431 310,0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36 400,5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182 500,0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431 310,0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33 693,6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34 324,3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35 090,4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36 400,5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36 400,6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36 500,0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182 500,0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Развитие </w:t>
            </w: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единой комплексной системы управления муниципальными финансами  (4)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финансов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32 264,1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13 500,0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32 264,1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3 179,5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2 584,6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13 500,0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Мониторинг состояния и обслуживание муниципального долга города </w:t>
            </w:r>
            <w:proofErr w:type="spellStart"/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Югорска</w:t>
            </w:r>
            <w:proofErr w:type="spellEnd"/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(5)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285 125,9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26 445,0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36 000,0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36 000,0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285 125,9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20 797,0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14 163,9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12 720,0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26 445,0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36 000,0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36 000,0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24 000,0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115 000,0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6C3982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45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6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6C3982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74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b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Департамент финансов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79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7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4E390E" w:rsidRPr="004E390E" w:rsidTr="004E390E">
        <w:trPr>
          <w:trHeight w:val="2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748 700,0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57 670,1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50 688,2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50 395,0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65 545,6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75 100,6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63 200,0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311 000,0</w:t>
            </w:r>
          </w:p>
        </w:tc>
      </w:tr>
      <w:tr w:rsidR="004E390E" w:rsidRPr="004E390E" w:rsidTr="004E390E">
        <w:trPr>
          <w:trHeight w:val="5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82" w:rsidRPr="004E390E" w:rsidRDefault="006C3982" w:rsidP="004E390E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4E390E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A44F85" w:rsidRPr="00A44F85" w:rsidRDefault="00A44F85" w:rsidP="004E390E">
      <w:pPr>
        <w:ind w:firstLine="709"/>
        <w:jc w:val="both"/>
        <w:rPr>
          <w:rFonts w:ascii="PT Astra Serif" w:hAnsi="PT Astra Serif"/>
          <w:sz w:val="26"/>
          <w:szCs w:val="26"/>
        </w:rPr>
      </w:pPr>
    </w:p>
    <w:sectPr w:rsidR="00A44F85" w:rsidRPr="00A44F85" w:rsidSect="004E3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12" w:rsidRDefault="00324E12" w:rsidP="003C5141">
      <w:r>
        <w:separator/>
      </w:r>
    </w:p>
  </w:endnote>
  <w:endnote w:type="continuationSeparator" w:id="0">
    <w:p w:rsidR="00324E12" w:rsidRDefault="00324E1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12" w:rsidRDefault="00324E12" w:rsidP="003C5141">
      <w:r>
        <w:separator/>
      </w:r>
    </w:p>
  </w:footnote>
  <w:footnote w:type="continuationSeparator" w:id="0">
    <w:p w:rsidR="00324E12" w:rsidRDefault="00324E1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3850"/>
      <w:docPartObj>
        <w:docPartGallery w:val="Page Numbers (Top of Page)"/>
        <w:docPartUnique/>
      </w:docPartObj>
    </w:sdtPr>
    <w:sdtEndPr/>
    <w:sdtContent>
      <w:p w:rsidR="004E390E" w:rsidRDefault="004E39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F4">
          <w:rPr>
            <w:noProof/>
          </w:rPr>
          <w:t>2</w:t>
        </w:r>
        <w:r>
          <w:fldChar w:fldCharType="end"/>
        </w:r>
      </w:p>
    </w:sdtContent>
  </w:sdt>
  <w:p w:rsidR="004E390E" w:rsidRDefault="004E39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27FB4"/>
    <w:rsid w:val="002510D6"/>
    <w:rsid w:val="00256A87"/>
    <w:rsid w:val="00271EA8"/>
    <w:rsid w:val="00285C61"/>
    <w:rsid w:val="00296E8C"/>
    <w:rsid w:val="002F5129"/>
    <w:rsid w:val="00324E12"/>
    <w:rsid w:val="00353ED3"/>
    <w:rsid w:val="003642AD"/>
    <w:rsid w:val="0037056B"/>
    <w:rsid w:val="003C5141"/>
    <w:rsid w:val="003D688F"/>
    <w:rsid w:val="00423003"/>
    <w:rsid w:val="004B0DBB"/>
    <w:rsid w:val="004B28A6"/>
    <w:rsid w:val="004C6A75"/>
    <w:rsid w:val="004E390E"/>
    <w:rsid w:val="00510950"/>
    <w:rsid w:val="0053339B"/>
    <w:rsid w:val="005371D9"/>
    <w:rsid w:val="00624190"/>
    <w:rsid w:val="0065328E"/>
    <w:rsid w:val="006B3FA0"/>
    <w:rsid w:val="006C3982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852F4"/>
    <w:rsid w:val="009C4E86"/>
    <w:rsid w:val="009F7184"/>
    <w:rsid w:val="00A33E61"/>
    <w:rsid w:val="00A44F85"/>
    <w:rsid w:val="00A471A4"/>
    <w:rsid w:val="00AB09E1"/>
    <w:rsid w:val="00AD29B5"/>
    <w:rsid w:val="00AD4197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6C398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6C3982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2022-02-03T11:13:00Z</dcterms:modified>
</cp:coreProperties>
</file>