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F" w:rsidRPr="00BF35DF" w:rsidRDefault="00BF35DF" w:rsidP="00BF35DF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BF35D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FC77A2" wp14:editId="0786399A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1E" w:rsidRDefault="00FD511E" w:rsidP="00BF35DF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 апреля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FD511E" w:rsidRDefault="00FD511E" w:rsidP="00BF35DF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17 апреля</w:t>
                      </w:r>
                    </w:p>
                  </w:txbxContent>
                </v:textbox>
              </v:shape>
            </w:pict>
          </mc:Fallback>
        </mc:AlternateContent>
      </w:r>
      <w:r w:rsidRPr="00BF35DF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435C81D1" wp14:editId="4EED0398">
            <wp:extent cx="586740" cy="750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DF" w:rsidRPr="00BF35DF" w:rsidRDefault="00BF35DF" w:rsidP="00BF35DF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BF35DF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BF35DF" w:rsidRPr="00BF35DF" w:rsidRDefault="00BF35DF" w:rsidP="00BF35D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35DF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BF35DF" w:rsidRPr="00BF35DF" w:rsidRDefault="00BF35DF" w:rsidP="00BF35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5DF" w:rsidRPr="00BF35DF" w:rsidRDefault="00BF35DF" w:rsidP="00BF35DF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BF35DF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BF35DF" w:rsidRPr="00BF35DF" w:rsidRDefault="00BF35DF" w:rsidP="00BF3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>(с изменениями от 25.06.2014 № 2927, от 17.11.2014 № 6228, от 29.04.2015 № 1941, от 21.05.2015 № 2088, от 07.08.2015 № 2771, от 15.12.2015 № 3614, от 09.09.2016 № 2205</w:t>
      </w:r>
      <w:r>
        <w:rPr>
          <w:rFonts w:ascii="Times New Roman" w:eastAsia="Calibri" w:hAnsi="Times New Roman" w:cs="Times New Roman"/>
          <w:sz w:val="24"/>
          <w:szCs w:val="24"/>
        </w:rPr>
        <w:t>, от 24.11.2016 № 2954</w:t>
      </w:r>
      <w:r w:rsidR="00F836A4">
        <w:rPr>
          <w:rFonts w:ascii="Times New Roman" w:eastAsia="Calibri" w:hAnsi="Times New Roman" w:cs="Times New Roman"/>
          <w:sz w:val="24"/>
          <w:szCs w:val="24"/>
        </w:rPr>
        <w:t>, от 19.12.2017 № 3222, от 19.12.2017 № 3223</w:t>
      </w:r>
      <w:r w:rsidR="00FD511E">
        <w:rPr>
          <w:rFonts w:ascii="Times New Roman" w:eastAsia="Calibri" w:hAnsi="Times New Roman" w:cs="Times New Roman"/>
          <w:sz w:val="24"/>
          <w:szCs w:val="24"/>
        </w:rPr>
        <w:t>,от 17.04.2018 № 1062</w:t>
      </w:r>
      <w:proofErr w:type="gramStart"/>
      <w:r w:rsidR="00FD5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5D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BF35DF" w:rsidRPr="00BF35DF" w:rsidRDefault="00BF35DF" w:rsidP="00BF35D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F35DF" w:rsidRPr="00BF35DF" w:rsidRDefault="00BF35DF" w:rsidP="00BF35D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№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3290    </w:t>
      </w: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муниципальной программе города Югорска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</w:t>
      </w:r>
      <w:proofErr w:type="gramStart"/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межэтнических</w:t>
      </w:r>
      <w:proofErr w:type="gramEnd"/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и межкультурных отношений, укрепление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толерантности на 2014-2020 годы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постановлением администрации города Югорска от 07.10.2013 № 2906                    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 от 18.10.2013 № 626), 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 CYR" w:hAnsi="Times New Roman" w:cs="Times New Roman"/>
          <w:color w:val="000000"/>
          <w:spacing w:val="50"/>
          <w:sz w:val="24"/>
          <w:szCs w:val="24"/>
          <w:lang w:eastAsia="ru-RU"/>
        </w:rPr>
        <w:t>1.</w:t>
      </w: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Утвердить муниципальную программу города Югорска «</w:t>
      </w: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постановления администрации города Югорска: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color w:val="000000"/>
          <w:sz w:val="24"/>
          <w:szCs w:val="24"/>
        </w:rPr>
        <w:t>от 14.06.2011 № 1215 «</w:t>
      </w:r>
      <w:r w:rsidRPr="00BF35DF">
        <w:rPr>
          <w:rFonts w:ascii="Times New Roman" w:eastAsia="Calibri" w:hAnsi="Times New Roman" w:cs="Times New Roman"/>
          <w:sz w:val="24"/>
          <w:szCs w:val="24"/>
        </w:rPr>
        <w:t>О долгосрочной целевой программе города Югорска «</w:t>
      </w:r>
      <w:r w:rsidRPr="00BF35DF">
        <w:rPr>
          <w:rFonts w:ascii="Times New Roman" w:eastAsia="Calibri" w:hAnsi="Times New Roman" w:cs="Times New Roman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2011-2013 годы</w:t>
      </w:r>
      <w:r w:rsidRPr="00BF35D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>от 25.11.2011 № 2683 «О внесении изменений в постановление администрации города Югорска от 14.06.2011 № 1215»;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>от 21.01.2012 № 102 «О внесении изменений в постановление администрации города Югорска от 14.06.2011 № 1215».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Опубликовать постановление в газете «Югорский вестник» и разместить                                 на официальном сайте администрации города Югорска.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постановление вступает в силу после его официального опубликования, но не ранее 01.01.2014.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В.А.Княжеву</w:t>
      </w:r>
      <w:proofErr w:type="spell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5DF" w:rsidRPr="00BF35DF" w:rsidRDefault="00BF35DF" w:rsidP="00BF35DF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/>
    <w:p w:rsidR="00BF35DF" w:rsidRPr="00BF35DF" w:rsidRDefault="00BF35DF" w:rsidP="00BF35DF"/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3290   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города Югорска «Профилактика экстремизма, гармонизация межэтнических                                и межкультурных отношений, укрепление толерантности на 2014-2020 годы»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(далее – муниципальная программа)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Паспорт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муниципальной программы</w:t>
      </w:r>
    </w:p>
    <w:p w:rsidR="00BF35DF" w:rsidRPr="00BF35DF" w:rsidRDefault="00BF35DF" w:rsidP="00BF35D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BF35DF" w:rsidRPr="00BF35DF" w:rsidTr="00BF35DF">
        <w:trPr>
          <w:trHeight w:val="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</w:p>
        </w:tc>
      </w:tr>
      <w:tr w:rsidR="00BF35DF" w:rsidRPr="00BF35DF" w:rsidTr="00BF35DF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города Югорска                         от 31.10.2013 № 3290 «О муниципальной программе города Югорска </w:t>
            </w:r>
            <w:r w:rsidRPr="00BF35D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«</w:t>
            </w:r>
            <w:r w:rsidRPr="00BF3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F35DF" w:rsidRPr="00BF35DF" w:rsidTr="00BF35DF">
        <w:trPr>
          <w:trHeight w:val="7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F836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внутренней политики и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общественн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ых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связей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  <w:tr w:rsidR="00BF35DF" w:rsidRPr="00BF35DF" w:rsidTr="00BF35DF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Югорска;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Югорска;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BF35DF" w:rsidRPr="00BF35DF" w:rsidTr="00BF35D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BF35DF" w:rsidRPr="00BF35DF" w:rsidTr="00BF35DF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толерантности и профилактика экстремизма в детской и молодежной среде.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Мониторинг состояния межнациональных и межконфессиональных отношений.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Поддержание межконфессионального мира и согласия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Югорске.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F35DF" w:rsidRPr="00BF35DF" w:rsidTr="00BF35DF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DF" w:rsidRPr="00BF35DF" w:rsidTr="00BF35DF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E" w:rsidRPr="00B85A53" w:rsidRDefault="00FD511E" w:rsidP="00FD51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1.Увеличение доли </w:t>
            </w:r>
            <w:r w:rsidRPr="005B7F9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обучающихся</w:t>
            </w:r>
            <w:r w:rsidRPr="005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7F9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охваченных</w:t>
            </w:r>
            <w:r w:rsidRPr="005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мероприятиями, направленными на развитие межэтнической интеграции и  профилактику проявлений экстремизма, от общего числа обучающихся, с 76 до 95%.</w:t>
            </w:r>
          </w:p>
          <w:p w:rsidR="00FD511E" w:rsidRPr="00B85A53" w:rsidRDefault="00FD511E" w:rsidP="00FD51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Увеличение количества студентов, учащейся и работающей молодежи, охваченных мероприятиями, направленными на развитие межэтнической интеграции, профилактику проявлений ксенофобии и экстремизма, с 500 до 550 чел.</w:t>
            </w:r>
          </w:p>
          <w:p w:rsidR="00FD511E" w:rsidRPr="00B85A53" w:rsidRDefault="00FD511E" w:rsidP="00FD51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 Увеличение количества мероприятий, направленных на этнокультурное развитие этносов, проживающих на территории города Югорска, с 2 до 4 </w:t>
            </w:r>
            <w:r w:rsidRPr="00B8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ед. </w:t>
            </w:r>
          </w:p>
          <w:p w:rsidR="00FD511E" w:rsidRPr="00B85A53" w:rsidRDefault="00FD511E" w:rsidP="00FD51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Увеличение доли граждан, положительно оценивающих состояние межнациональных отношений в </w:t>
            </w:r>
            <w:proofErr w:type="gramStart"/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городе</w:t>
            </w:r>
            <w:proofErr w:type="gramEnd"/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Югорске, от общего числа опрошенных с 75 до 77 %.</w:t>
            </w:r>
          </w:p>
          <w:p w:rsidR="00FD511E" w:rsidRPr="00B85A53" w:rsidRDefault="00FD511E" w:rsidP="00FD51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Увеличение 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граждан, положительно оценивающих состояние межконфессиональных отношений в </w:t>
            </w:r>
            <w:proofErr w:type="gramStart"/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городе</w:t>
            </w:r>
            <w:proofErr w:type="gramEnd"/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Югорске, от общего числа опрошенных с 79 до 81%.</w:t>
            </w:r>
          </w:p>
          <w:p w:rsidR="00BF35DF" w:rsidRPr="00BF35DF" w:rsidRDefault="00FD511E" w:rsidP="00FD51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количества национальных объединений, вовлеченных в спортивно-массовые мероприятия, способствующие укреплению межнациональной солидарности, в том числе социальной адаптации и интеграции мигрантов, с 5 до 7 ед.</w:t>
            </w:r>
          </w:p>
        </w:tc>
      </w:tr>
      <w:tr w:rsidR="00BF35DF" w:rsidRPr="00BF35DF" w:rsidTr="00BF35DF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2014-2020 годы</w:t>
            </w:r>
          </w:p>
        </w:tc>
      </w:tr>
      <w:tr w:rsidR="00BF35DF" w:rsidRPr="00BF35DF" w:rsidTr="00BF35DF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Общее финансирование муниципальной программы составляет: </w:t>
            </w:r>
            <w:r w:rsidR="00FD51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762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FD51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тыс. рублей, за счет местного бюджета, в том числе: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2014 год – 0,0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2015 год – 95,0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 год – 149,8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 w:rsidR="00FD51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 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 тыс. рублей,</w:t>
            </w:r>
          </w:p>
          <w:p w:rsidR="00BF35DF" w:rsidRPr="00BF35DF" w:rsidRDefault="00BF35DF" w:rsidP="00F836A4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F836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  тыс. рублей.</w:t>
            </w:r>
          </w:p>
        </w:tc>
      </w:tr>
    </w:tbl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«Характеристика текущего состояния сферы 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развития города Югорска»</w:t>
      </w:r>
    </w:p>
    <w:p w:rsidR="00BF35DF" w:rsidRPr="00BF35DF" w:rsidRDefault="00BF35DF" w:rsidP="00BF3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DF" w:rsidRPr="00B85A53" w:rsidRDefault="007D22DF" w:rsidP="007D22D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направлена на профилактику экстремистских проявлений, создание в 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городе</w:t>
      </w:r>
      <w:proofErr w:type="gram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Югорске толерантной среды на основе ценностей многонационального российского общества, соблюдения прав и свобод человека, поддержания межнационального мира и согласия.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последние годы проблема экстремизма во всем мире приобретает все большую актуальность.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повышению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конфликтогенности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мирового сообщества в целом. Эти факторы в определенной степени 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стимулируют напряжённость в межнациональных отношениях и сопровождаются</w:t>
      </w:r>
      <w:proofErr w:type="gram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межэтническими конфликтами и экстремистскими проявлениями в мире, в том числе в России.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Югорск, как и большинство городов Ханты-Мансийского автономного округа – Югры –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полиэтничный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город: на его территории проживают представители более 30 национальностей. Появление Югорска на карте автономного округа связано с периодом бурного освоения природных богатств Западной Сибири. Югорск изначально формировался как город, в 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котором</w:t>
      </w:r>
      <w:proofErr w:type="gram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бок о бок трудились представители самых разных национальностей Советского Союза, и его многонациональность – это особенность, которая имеет позитивный эффект для сегодняшних реалий. 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Югорск и сегодня привлекателен для притока мигрантов: ежегодно прибывают и становятся  на учет более 3 тыс. иностранных граждан.</w:t>
      </w:r>
      <w:proofErr w:type="gram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Усиление миграционных потоков требует выработки стратегии и создания механизмов адаптации нового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полиэтничного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населения города Югорска к базовым общечеловеческим ценностям, а также позитивного восприятия этих процессов населением города, постоянно проживающим на территории.  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данным ОМВД России по городу Югорску, на протяжении нескольких лет не зафиксировано очагов межнациональной напряженности и межконфессиональной розни, однако имеют место факты организации незаконной миграции, административные правонарушения в сфере трудовой деятельности иностранного гражданина или лица без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гражданства, выявленные ОМВД России по городу Югорску. Имеются факты совершения иностранными гражданами и лицами без гражданства преступлений против личности, в том числе умышленного причинения вреда здоровью, хищений чужого имущества. 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Большую роль в 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решении</w:t>
      </w:r>
      <w:proofErr w:type="gram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вопросов адаптации и интеграции мигрантов играют общественные объединения города Югорска, созданные по национальному признаку, и религиозные организации. 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Вовлекая мигрантов в общегородские массовые мероприятия, направленные на развитие и укрепление межнациональных и межконфессиональных отношений, профилактику экстремизма, обеспечение единства российского народа, формирование в обществе неприятия идеологии экстремизма, институты гражданского общества могут способствовать их социальной и культурной адаптации</w:t>
      </w:r>
      <w:r w:rsidRPr="00B85A5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</w:t>
      </w:r>
      <w:proofErr w:type="gramEnd"/>
      <w:r w:rsidRPr="00B85A5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В Югорске действуют 5 религиозных общественных организаций (3 -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традиционного направления (православие, ислам),   2 – протестантских), 6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общественных объединений, созданных по национальному признаку (в том числе 5 – незарегистрированных)  и более 50 некоммерческих организаций. 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Одна из причин, порождающих экстремизм – социально-экономические проблемы. В большей степени это касается молодежной среды, в силу отсутствия у нее необходимого жизненного опыта и знаний, устоявшихся представлений об общественных ценностях и нормах. Молодежь представляет собой особую социальную группу, которая в 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условиях</w:t>
      </w:r>
      <w:proofErr w:type="gram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происходящих общественных трансформаций чаще всего оказывается наиболее уязвимой. Появление  неформальных молодежных течений,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связи с этим перед органами местного самоуправления стоит задача особой важности - профилактика экстремизма, особенно среди подростков и молодежи – категорий, наиболее подверженных психологической обработке и влиянию. Муниципальная программа содержит мероприятия, направленные на предупреждение межнациональных и межрелигиозных конфликтов, преодоление ксенофобии среди подростков и молодежи через систему образования, организацию спортивного и культурного досуга.  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СМИ – мощный инструмент в профилактике идеологии экстремизма. В средствах массовой информации города Югорска публикуются материалы, способствующие правовому просвещению населения, направленные на профилактику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проявлений экстремизма, разжигания расовой и религиозной вражды.</w:t>
      </w:r>
      <w:r w:rsidRPr="00B85A53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Для установления фактов публикаций информации экстремистского содержания проводится мониторинг средств массовой информации и информационных ресурсов сети «Интернет». Однако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перечисленных мер не достаточно. Необходимо усилить работу по пропаганде ценностей мира и согласия в межнациональных и межконфессиональных отношениях, освещать позитивные примеры межэтнического диалога и взаимодействия. 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</w:t>
      </w:r>
      <w:proofErr w:type="gramStart"/>
      <w:r w:rsidRPr="00B85A5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уникален и неповторим</w:t>
      </w:r>
      <w:proofErr w:type="gramEnd"/>
      <w:r w:rsidRPr="00B85A5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города Югорска.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Результаты социологических исследований, проведенных в автономном округе в 2017 году, позволяют сделать вывод о том, что ситуация в сфере межнациональных и межконфессиональных отношений в автономном округе стабилизируется. В Югорске в 2017 году доля граждан, положительно оценивающих  состояние межнациональных отношений, составила 58,6 %. Доля граждан, положительно оценивающих  состояние межконфессиональных отношений, составила 57,1 %. Примечательно, что оба показателя ниже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среднеокружного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Однако жители Югорска воспринимают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полиэтничность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автономного округа позитивно:  55,7% считают это положительным фактором, что выше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среднеокружного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 на 2.8 %. Большинство жителей Югорска не испытывают неприязнь  к людям других национальностей (42,9%). Вместе с тем выявлена возможность возникновения конфликтов на национальной почве: с вероятностью возникновения такого конфликта согласились 64,3% респондентов. 65,7 % опрошенных полностью или частично удовлетворены деятельностью органов местного самоуправления в сфере урегулирования межнациональных и межконфессиональных отношений. </w:t>
      </w:r>
    </w:p>
    <w:p w:rsidR="007D22DF" w:rsidRPr="00B85A53" w:rsidRDefault="007D22DF" w:rsidP="007D22D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данной ситуации высокое значение приобретает профилактика потенциальной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возможности возникновения этнических проблем, локализация и погашение очагов назревающей напряженности, в том числе с помощью </w:t>
      </w:r>
      <w:r w:rsidRPr="00B85A53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>системы мониторинга общественно-политических и социально-экономических процессов, происходящих на территории города Югорска и влияющих на обстановку в сфере противодействия терроризму и экстремизму.</w:t>
      </w:r>
      <w:r w:rsidRPr="00B85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мониторинге участвуют </w:t>
      </w:r>
      <w:r w:rsidRPr="00B85A53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>органы и структурные подразделения администрации города Югорска, территориальные подразделения федеральных органов исполнительной власти.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В целом, в городе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отсутствует определенная согласованность действий в этом направлении различных социальных институтов: семьи, образовательных организаций, государственных и общественных структур; имеется недостаточный уровень культуры и профессиональной компетентности специалистов в вопросах этнокультурных традиций, этнопсихологии.</w:t>
      </w:r>
    </w:p>
    <w:p w:rsidR="007D22DF" w:rsidRPr="00B85A53" w:rsidRDefault="007D22DF" w:rsidP="007D22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по профилактике экстремизма гармонизации межэтнических и межкультурных отношений призвана систематизировать методы долгосрочного процесса гармонизации межэтнических и межконфессиональных отношений, формирования гражданского единства, толерантного сознания и пове</w:t>
      </w:r>
      <w:r w:rsidR="00154D96">
        <w:rPr>
          <w:rFonts w:ascii="Times New Roman" w:eastAsia="Calibri" w:hAnsi="Times New Roman" w:cs="Times New Roman"/>
          <w:sz w:val="24"/>
          <w:szCs w:val="24"/>
          <w:lang w:eastAsia="ar-SA"/>
        </w:rPr>
        <w:t>дения жителей города Югорска.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Цели, задачи и показатели их достижения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D96" w:rsidRPr="00B85A53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Программы сформированы в соответствии с приоритетами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 и Стратегией противодействия экстремизму в Российской Федерации до 2025 года, утвержденной Президентом Российской Федерации от 28.11.2014 № Пр-2753).</w:t>
      </w:r>
      <w:proofErr w:type="gramEnd"/>
    </w:p>
    <w:p w:rsidR="00154D96" w:rsidRPr="00B85A53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154D96" w:rsidRPr="00B85A53" w:rsidRDefault="00154D96" w:rsidP="00154D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планируется реализовать через выполнение следующих задач:</w:t>
      </w:r>
    </w:p>
    <w:p w:rsidR="00154D96" w:rsidRPr="00B85A53" w:rsidRDefault="00154D96" w:rsidP="00154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Воспитание толерантности и профилактика экстремизма в детской и молодежной среде.</w:t>
      </w:r>
    </w:p>
    <w:p w:rsidR="00154D96" w:rsidRPr="00B85A53" w:rsidRDefault="00154D96" w:rsidP="00154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реализации данной задачи являются:</w:t>
      </w:r>
    </w:p>
    <w:p w:rsidR="00154D96" w:rsidRPr="00B85A53" w:rsidRDefault="00154D96" w:rsidP="00154D96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обучающихся, </w:t>
      </w:r>
      <w:r w:rsidRPr="00B85A5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охваченных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мероприятиями,</w:t>
      </w:r>
      <w:r w:rsidRPr="00B85A53">
        <w:t xml:space="preserve">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направленными на развитие межэтнической интеграции и профилактику проявлений экстремизма, от общего числа обучающихся. Значение данного показателя рассчитывается исходя из количества обучающихся, охваченных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мероприятиями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воспитанию толерантности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организациях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окончанию действия программы планируется увеличение доли обучающихся от общего числа обучающихся с 76 до 95 %;</w:t>
      </w:r>
    </w:p>
    <w:p w:rsidR="00154D96" w:rsidRPr="00B85A53" w:rsidRDefault="00154D96" w:rsidP="00154D96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студентов, учащейся и работающей молодежи, охваченных мероприятиями, направленными на развитие межэтнической интеграции, профилактику проявлений ксенофобии и экстремизма. Значение данного показателя рассчитывается исходя из количества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учащейся и работающей молодежи, принявших участие в мероприятиях, направленных на развитие межэтнической интеграции, профилактику проявлений ксенофобии и экстремизма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500 до 550 чел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окончанию действия программы.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D96" w:rsidRPr="00B85A53" w:rsidRDefault="00154D96" w:rsidP="00154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Мониторинг состояния межнациональных и межконфессиональных отношений.</w:t>
      </w:r>
    </w:p>
    <w:p w:rsidR="00154D96" w:rsidRPr="00B85A53" w:rsidRDefault="00154D96" w:rsidP="00154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реализации данной задачи являются:</w:t>
      </w:r>
    </w:p>
    <w:p w:rsidR="00154D96" w:rsidRPr="00B85A53" w:rsidRDefault="00154D96" w:rsidP="00154D96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граждан, положительно оценивающих состояние межнациональных отношений в города Югорске, от общего числа опрошенных. Значение данного показателя рассчитывается исходя из количества людей, положительно оценивающих состояние межнациональных отношений в ходе социологического опроса, с 75 до 77 % к окончанию действия программы;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D96" w:rsidRPr="00B85A53" w:rsidRDefault="00154D96" w:rsidP="00154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положительно оценивающих состояние межконфессиональных отношений в города Югорске, от общего числа опрошенных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данного показателя рассчитывается исходя из количества людей, положительно оценивающих состояние межконфессиональных отношений в ходе социологического опроса, с 79 до 81 % к окончанию действия программы;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D96" w:rsidRPr="00B85A53" w:rsidRDefault="00154D96" w:rsidP="00154D96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Поддержание межконфессионального мира и согласия в </w:t>
      </w:r>
      <w:proofErr w:type="gramStart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Югорске.</w:t>
      </w:r>
    </w:p>
    <w:p w:rsidR="00154D96" w:rsidRPr="00B85A53" w:rsidRDefault="00154D96" w:rsidP="00154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реализации данной задачи являются:</w:t>
      </w:r>
    </w:p>
    <w:p w:rsidR="00154D96" w:rsidRPr="00B85A53" w:rsidRDefault="00154D96" w:rsidP="00154D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количество мероприятий, направленных на этнокультурное развитие этносов, проживающих на территории города Югорска. Значение показателя рассчитывается исходя из количества фактически проведенных мероприятий, направленных на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 укрепление межнационального мира и согласия, сохранение наследия русской культуры и культуры проживающих в городе Югорске этносов.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увеличение количества фактически проведенных мероприятий с 2 до 4 в течение года.</w:t>
      </w:r>
    </w:p>
    <w:p w:rsidR="00154D96" w:rsidRPr="00B85A53" w:rsidRDefault="00154D96" w:rsidP="00154D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A5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proofErr w:type="gramStart"/>
      <w:r w:rsidRPr="00B85A5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к</w:t>
      </w:r>
      <w:proofErr w:type="gramEnd"/>
      <w:r w:rsidRPr="00B85A5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оличество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национальных объединений, вовлеченных в спортивно-массовые мероприятия, способствующие укреплению межнациональной солидарности, в том числе социальной адаптации и интеграции мигрантов.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рассчитывается исходя из количества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национальных объединений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участвовавших в мероприятиях, направленных на социальную адаптацию и интеграцию мигрантов (спортивные состязания, турниры, кубки и др.) среди национальных объединений, проживающих на территории города Югорска)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увеличение количества фактически привлеченных национальных объединений с 5 до 7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окончанию действия программы.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основных мероприятий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D96" w:rsidRPr="00B85A53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«Создание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человека»   планируется путем реализации трёх основных задач.</w:t>
      </w:r>
    </w:p>
    <w:p w:rsidR="00154D96" w:rsidRPr="00B85A53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задачи 1 «Воспитание толерантности и профилактика экстремизма в детской и молодежной среде»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олагается осуществление следующего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D96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0.1.1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«Организация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фестивалей, конкурсов, тематических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(акций, круглых столов, конкурсов, бесед и т.д.),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развитие межэтнической интеграции и профилактику проявлений экстремизма». </w:t>
      </w:r>
      <w:proofErr w:type="gramStart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Мероприятие включает в себя организацию и проведение викторин, игр в формате «</w:t>
      </w:r>
      <w:proofErr w:type="spellStart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квест</w:t>
      </w:r>
      <w:proofErr w:type="spellEnd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» и «</w:t>
      </w:r>
      <w:proofErr w:type="spellStart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брейн</w:t>
      </w:r>
      <w:proofErr w:type="spellEnd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-ринг»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конкурса на лучший социальный ролик по профилактике экстремизма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 других познавательных мероприятий, направленных на повышение уровня знаний детей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подростков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учащейся и работающей молодежи о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многонациональности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Югорска,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Ханты-Мансийского автономного округа – Югры 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России, на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толерантности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межнационального согласия, негативного отношения к экстремистским проявлениям.</w:t>
      </w:r>
      <w:proofErr w:type="gramEnd"/>
    </w:p>
    <w:p w:rsidR="00154D96" w:rsidRPr="00B85A53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решение данной задачи также направлена реализация в  образовательных организациях города Югорска воспитательных программ по межкультурному взаимодействию детей и молодежи, социализации (адаптации) детей мигрантов, осуществляемая в рамках текущей деятельности образовательных организаций.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рамках текущего финансирования образовательных организаций также осуществляется повышение профессионального уровня педагогов по вопросам формирования установок толерантного сознания и поведения обучающихся. </w:t>
      </w:r>
    </w:p>
    <w:p w:rsidR="00154D96" w:rsidRPr="00B85A53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задачи 2 «Мониторинг состояния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межнациональных и межконфессиональных отношений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мероприятий:</w:t>
      </w:r>
    </w:p>
    <w:p w:rsidR="00154D96" w:rsidRPr="00B85A53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0.2.1.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«Проведение социологического опроса по изучению общего социального самочувствия населения города Югорска», который предполагает опрос граждан о социально-экономическом развитии города Югорска, состоянии межнациональных и межконфессиональных отношений. Также на решение данной задачи направлено отслеживание общественно-политических и социально-экономических процессов, происходящих на территории города Югорска и влияющих на обстановку в сфере противодействия терроризму и экстремизму; информационное сопровождение мероприятий, направленных на профилактику экстремизма, гармонизацию межэтнических и межкультурных отношений, укрепление толерантности в СМИ города Югорска.</w:t>
      </w:r>
    </w:p>
    <w:p w:rsidR="00154D96" w:rsidRPr="00B85A53" w:rsidRDefault="00154D96" w:rsidP="00154D96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«Информационное сопровождение деятельности по реализации государственной национальной политики»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предполагает выпуск информационной продукции (видеороликов, короткометражных видеосюжетов), освещающей позитивный опыт межкультурного и межрелигиозного диалога в городе Югорске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проведения народных праздников, деятельности общественных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созданных по национальному признаку.  </w:t>
      </w:r>
    </w:p>
    <w:p w:rsidR="00154D96" w:rsidRPr="00B85A53" w:rsidRDefault="00154D96" w:rsidP="00154D96">
      <w:pPr>
        <w:tabs>
          <w:tab w:val="left" w:pos="709"/>
          <w:tab w:val="left" w:pos="5838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задачи 3 «Поддержание межконфессионального мира и согласия в городе Югорске» предполагается осуществление мероприятий:</w:t>
      </w:r>
    </w:p>
    <w:p w:rsidR="00154D96" w:rsidRPr="00B85A53" w:rsidRDefault="00154D96" w:rsidP="00154D96">
      <w:pPr>
        <w:tabs>
          <w:tab w:val="left" w:pos="709"/>
          <w:tab w:val="left" w:pos="5838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0.3.1.</w:t>
      </w:r>
      <w:r w:rsidRPr="00B85A5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этносов», которое включает в себя празднование Всемирного дня коренных народов мира,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подготовку экспозиций, посвященных позитивному опыту межконфессионального и межкультурного диалога народов, проживающих на территории города Югорска; реализацию проекта «Библиотека литературы на национальных языках» в муниципальных общедоступных библиотеках города Югорска.</w:t>
      </w:r>
    </w:p>
    <w:p w:rsidR="00154D96" w:rsidRPr="00B85A53" w:rsidRDefault="00154D96" w:rsidP="00154D96">
      <w:pPr>
        <w:tabs>
          <w:tab w:val="left" w:pos="709"/>
          <w:tab w:val="left" w:pos="5838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0.3.2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мигрантов»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предполагает проведение спортивных состязаний, турниров, кубков и др. видов соревнований с участием представителей национальных диаспор (азербайджанской, белорусской, киргизской, таджикской, узбекской и др.), а также национальных общин марийцев, дагестанцев,  коренных малочисленных народов севера, татар, баш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кир и др.).</w:t>
      </w:r>
      <w:proofErr w:type="gramEnd"/>
    </w:p>
    <w:p w:rsidR="00BF35DF" w:rsidRPr="00BF35DF" w:rsidRDefault="00BF35DF" w:rsidP="00BF35DF">
      <w:pPr>
        <w:tabs>
          <w:tab w:val="left" w:pos="709"/>
        </w:tabs>
        <w:suppressAutoHyphens/>
        <w:snapToGri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 реализации муниципальной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бухгалтерскому учету и отчетности администрации города Югорска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и отчетность по реализации муниципальной программы в соответствии с бюджетной росписью и доводимым лимитом бюджетных обязательств и исполняет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главного распорядителя бюджетных средств. 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информационной политики администрации города Югорска организует освещение в СМИ мероприятий, направленных на профилактику экстремизма, гармонизации межэтнических и межкультурных отношений, в рамках основной деятельности.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Отдел по организации деятельности Территориальной комиссии по делам несовершеннолетних и защите их прав при администрации города Югорска участвуют в реализации мероприятий по воспитанию толерантности и профилактике экстремизма в детской и молодежной среде.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Ответственный исполнитель и соисполнители муниципальной программы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25 числа последнего в отчетном году месяца.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представляются на бумажном и электронном носителях  за подписью руководителя</w:t>
      </w: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Отчеты соисполнителей о ходе реализации муниципальной программы содержат информацию: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кассовом исполнении средств, выделенных соисполнителю на реализацию мероприятий;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наличии, объемах и состоянии объектов незавершенного строительства;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ходе реализации мероприятий муниципальной программы;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результатах реализации мероприятий муниципальной программы;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корректировки муниципальной программы (с указанием обоснований).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муниципальной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Финансовое обеспечение муниципальной программы осуществляется в </w:t>
      </w:r>
      <w:proofErr w:type="gramStart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proofErr w:type="gramEnd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средств, выделенных из бюджета города Югорска. Выделение средств бюджета города Югорска исполнителям осуществляется в </w:t>
      </w:r>
      <w:proofErr w:type="gramStart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сводной бюджетной росписью бюджета города Югорска, в пределах лимитов бюджетных обязательств и объемов финансирования, предусмотренных по муниципальной программе.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задач муниципальной программы могут оказать влияние следующие риски: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бюджетного финансирования, выделенного на выполнение муниципальной программы;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рисков планируется: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реализации мероприятий муниципальной программы;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мероприятий муниципальной программы и ее показателей результативности;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финансовых ресурсов в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и эффективного расходования бюджетных средств.</w:t>
      </w:r>
    </w:p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BF35DF" w:rsidRPr="00BF35DF" w:rsidSect="00BF35DF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154D96" w:rsidRPr="00B85A53" w:rsidRDefault="00154D96" w:rsidP="00154D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1</w:t>
      </w:r>
    </w:p>
    <w:p w:rsidR="00154D96" w:rsidRPr="00B85A53" w:rsidRDefault="00154D96" w:rsidP="0015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154D96" w:rsidRPr="00B85A53" w:rsidRDefault="00154D96" w:rsidP="00154D9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A5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154D96" w:rsidRPr="00B85A53" w:rsidRDefault="00154D96" w:rsidP="0015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2014-2020 годы»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8"/>
        <w:gridCol w:w="5526"/>
        <w:gridCol w:w="993"/>
        <w:gridCol w:w="1417"/>
        <w:gridCol w:w="709"/>
        <w:gridCol w:w="709"/>
        <w:gridCol w:w="708"/>
        <w:gridCol w:w="851"/>
        <w:gridCol w:w="853"/>
        <w:gridCol w:w="851"/>
        <w:gridCol w:w="850"/>
        <w:gridCol w:w="1418"/>
      </w:tblGrid>
      <w:tr w:rsidR="00154D96" w:rsidRPr="00B85A53" w:rsidTr="001526DE">
        <w:trPr>
          <w:trHeight w:val="45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5526" w:type="dxa"/>
            <w:vMerge w:val="restart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показателей результатов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5531" w:type="dxa"/>
            <w:gridSpan w:val="7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154D96" w:rsidRPr="00B85A53" w:rsidTr="001526DE">
        <w:trPr>
          <w:trHeight w:hRule="exact" w:val="1287"/>
        </w:trPr>
        <w:tc>
          <w:tcPr>
            <w:tcW w:w="708" w:type="dxa"/>
            <w:vMerge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vMerge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D96" w:rsidRPr="00B85A53" w:rsidTr="001526DE">
        <w:tc>
          <w:tcPr>
            <w:tcW w:w="708" w:type="dxa"/>
            <w:shd w:val="clear" w:color="auto" w:fill="auto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154D96" w:rsidRPr="00B85A53" w:rsidRDefault="00154D96" w:rsidP="001526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Доля </w:t>
            </w:r>
            <w:r w:rsidRPr="00B85A53">
              <w:rPr>
                <w:rFonts w:ascii="Times New Roman" w:eastAsia="Times New Roman" w:hAnsi="Times New Roman" w:cs="Times New Roman" w:hint="eastAsia"/>
                <w:snapToGrid w:val="0"/>
                <w:lang w:eastAsia="ru-RU"/>
              </w:rPr>
              <w:t>обучающихся</w:t>
            </w:r>
            <w:r w:rsidRPr="00B85A5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</w:t>
            </w:r>
            <w:r w:rsidRPr="00B85A53">
              <w:rPr>
                <w:rFonts w:ascii="Times New Roman" w:eastAsia="Times New Roman" w:hAnsi="Times New Roman" w:cs="Times New Roman" w:hint="eastAsia"/>
                <w:snapToGrid w:val="0"/>
                <w:lang w:eastAsia="ru-RU"/>
              </w:rPr>
              <w:t>охваченных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мероприятиями, </w:t>
            </w:r>
            <w:r w:rsidRPr="005B7F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направленными на развитие межэтнической интеграции и профилактику проявлений экстремизм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а, от общего числа 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</w:tr>
      <w:tr w:rsidR="00154D96" w:rsidRPr="00B85A53" w:rsidTr="001526DE">
        <w:trPr>
          <w:trHeight w:val="232"/>
        </w:trPr>
        <w:tc>
          <w:tcPr>
            <w:tcW w:w="708" w:type="dxa"/>
            <w:shd w:val="clear" w:color="auto" w:fill="auto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154D96" w:rsidRPr="00B85A53" w:rsidRDefault="00154D96" w:rsidP="001526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студентов, учащейся и работающей молодежи, охваченных мероприятиями, направленными на развитие межэтнической интеграции, профилактику проявлений ксенофобии и экстремизма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530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550</w:t>
            </w:r>
          </w:p>
        </w:tc>
      </w:tr>
      <w:tr w:rsidR="00154D96" w:rsidRPr="00B85A53" w:rsidTr="001526DE">
        <w:trPr>
          <w:trHeight w:val="232"/>
        </w:trPr>
        <w:tc>
          <w:tcPr>
            <w:tcW w:w="708" w:type="dxa"/>
            <w:shd w:val="clear" w:color="auto" w:fill="auto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мероприятий, направленных на этнокультурное развитие этносов, проживающих на территории города Югорска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154D96" w:rsidRPr="00B85A53" w:rsidTr="001526DE">
        <w:trPr>
          <w:trHeight w:val="232"/>
        </w:trPr>
        <w:tc>
          <w:tcPr>
            <w:tcW w:w="708" w:type="dxa"/>
            <w:shd w:val="clear" w:color="auto" w:fill="auto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lang w:eastAsia="ar-SA"/>
              </w:rPr>
              <w:t xml:space="preserve">Доля граждан, положительно оценивающих состояние межнациональных отношений в </w:t>
            </w:r>
            <w:proofErr w:type="gramStart"/>
            <w:r w:rsidRPr="00B85A53">
              <w:rPr>
                <w:rFonts w:ascii="Times New Roman" w:eastAsia="Calibri" w:hAnsi="Times New Roman" w:cs="Times New Roman"/>
                <w:lang w:eastAsia="ar-SA"/>
              </w:rPr>
              <w:t>городе</w:t>
            </w:r>
            <w:proofErr w:type="gramEnd"/>
            <w:r w:rsidRPr="00B85A53">
              <w:rPr>
                <w:rFonts w:ascii="Times New Roman" w:eastAsia="Calibri" w:hAnsi="Times New Roman" w:cs="Times New Roman"/>
                <w:lang w:eastAsia="ar-SA"/>
              </w:rPr>
              <w:t xml:space="preserve"> Югорске, от общего числа опрошенных*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75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</w:tr>
      <w:tr w:rsidR="00154D96" w:rsidRPr="00B85A53" w:rsidTr="001526DE">
        <w:trPr>
          <w:trHeight w:val="232"/>
        </w:trPr>
        <w:tc>
          <w:tcPr>
            <w:tcW w:w="708" w:type="dxa"/>
            <w:shd w:val="clear" w:color="auto" w:fill="auto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lang w:eastAsia="ar-SA"/>
              </w:rPr>
              <w:t xml:space="preserve">Доля граждан, положительно оценивающих состояние межконфессиональных отношений в </w:t>
            </w:r>
            <w:proofErr w:type="gramStart"/>
            <w:r w:rsidRPr="00B85A53">
              <w:rPr>
                <w:rFonts w:ascii="Times New Roman" w:eastAsia="Calibri" w:hAnsi="Times New Roman" w:cs="Times New Roman"/>
                <w:lang w:eastAsia="ar-SA"/>
              </w:rPr>
              <w:t>городе</w:t>
            </w:r>
            <w:proofErr w:type="gramEnd"/>
            <w:r w:rsidRPr="00B85A53">
              <w:rPr>
                <w:rFonts w:ascii="Times New Roman" w:eastAsia="Calibri" w:hAnsi="Times New Roman" w:cs="Times New Roman"/>
                <w:lang w:eastAsia="ar-SA"/>
              </w:rPr>
              <w:t xml:space="preserve"> Югорске, от общего числа опрошенных**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79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79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</w:tr>
      <w:tr w:rsidR="00154D96" w:rsidRPr="00B85A53" w:rsidTr="001526DE">
        <w:trPr>
          <w:trHeight w:val="954"/>
        </w:trPr>
        <w:tc>
          <w:tcPr>
            <w:tcW w:w="708" w:type="dxa"/>
            <w:shd w:val="clear" w:color="auto" w:fill="auto"/>
          </w:tcPr>
          <w:p w:rsidR="00154D96" w:rsidRPr="00B85A53" w:rsidRDefault="00154D96" w:rsidP="001526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Количество </w:t>
            </w:r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национальных объединений, вовлеченных</w:t>
            </w:r>
            <w:r w:rsidRPr="00B85A53">
              <w:t xml:space="preserve"> </w:t>
            </w:r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спортивно-массовые  мероприятия,  способствующие укреплению межнациональной солидарности, в том числе социальной адаптации и интеграции мигрантов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</w:t>
            </w:r>
          </w:p>
        </w:tc>
      </w:tr>
    </w:tbl>
    <w:p w:rsidR="00154D96" w:rsidRPr="00B85A53" w:rsidRDefault="00154D96" w:rsidP="00154D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D96" w:rsidRPr="00B85A53" w:rsidRDefault="00154D96" w:rsidP="00154D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B85A53">
        <w:rPr>
          <w:rFonts w:ascii="Times New Roman" w:hAnsi="Times New Roman" w:cs="Times New Roman"/>
          <w:sz w:val="20"/>
          <w:szCs w:val="20"/>
          <w:lang w:eastAsia="ru-RU"/>
        </w:rPr>
        <w:t>*По результатам ежегодного  социологического исследования, организуемого Департаментом общественных и внешних связей ХМАО-Югры</w:t>
      </w:r>
    </w:p>
    <w:p w:rsidR="00154D96" w:rsidRPr="00B85A53" w:rsidRDefault="00154D96" w:rsidP="00154D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B85A53">
        <w:rPr>
          <w:rFonts w:ascii="Times New Roman" w:hAnsi="Times New Roman" w:cs="Times New Roman"/>
          <w:sz w:val="20"/>
          <w:szCs w:val="20"/>
          <w:lang w:eastAsia="ru-RU"/>
        </w:rPr>
        <w:t>**По результатам ежегодного  социологического исследования, организуемого Департаментом общественных и внешних связей ХМАО-Югры</w:t>
      </w:r>
    </w:p>
    <w:p w:rsidR="00154D96" w:rsidRDefault="00154D96" w:rsidP="0051126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D96" w:rsidRDefault="00154D96" w:rsidP="0051126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D96" w:rsidRDefault="00154D96" w:rsidP="0051126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26C" w:rsidRPr="00BF35DF" w:rsidRDefault="0051126C" w:rsidP="0051126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p w:rsidR="0051126C" w:rsidRPr="00BF35DF" w:rsidRDefault="0051126C" w:rsidP="005112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4D96" w:rsidRPr="00B85A53" w:rsidRDefault="00154D96" w:rsidP="0015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154D96" w:rsidRPr="00B85A53" w:rsidRDefault="00154D96" w:rsidP="00154D9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85A5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154D96" w:rsidRPr="00B85A53" w:rsidRDefault="00154D96" w:rsidP="0015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укрепление толерантности </w:t>
      </w:r>
      <w:r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2014-2020 годы»</w:t>
      </w:r>
    </w:p>
    <w:p w:rsidR="00154D96" w:rsidRPr="00B85A53" w:rsidRDefault="00154D96" w:rsidP="00154D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6"/>
        <w:gridCol w:w="17"/>
        <w:gridCol w:w="41"/>
        <w:gridCol w:w="3538"/>
        <w:gridCol w:w="65"/>
        <w:gridCol w:w="2096"/>
        <w:gridCol w:w="10"/>
        <w:gridCol w:w="16"/>
        <w:gridCol w:w="61"/>
        <w:gridCol w:w="7"/>
        <w:gridCol w:w="1760"/>
        <w:gridCol w:w="865"/>
        <w:gridCol w:w="706"/>
        <w:gridCol w:w="10"/>
        <w:gridCol w:w="686"/>
        <w:gridCol w:w="22"/>
        <w:gridCol w:w="125"/>
        <w:gridCol w:w="29"/>
        <w:gridCol w:w="7"/>
        <w:gridCol w:w="672"/>
        <w:gridCol w:w="19"/>
        <w:gridCol w:w="6"/>
        <w:gridCol w:w="7"/>
        <w:gridCol w:w="678"/>
        <w:gridCol w:w="19"/>
        <w:gridCol w:w="6"/>
        <w:gridCol w:w="7"/>
        <w:gridCol w:w="822"/>
        <w:gridCol w:w="19"/>
        <w:gridCol w:w="6"/>
        <w:gridCol w:w="7"/>
        <w:gridCol w:w="829"/>
        <w:gridCol w:w="7"/>
        <w:gridCol w:w="28"/>
        <w:gridCol w:w="6"/>
        <w:gridCol w:w="15"/>
        <w:gridCol w:w="888"/>
        <w:gridCol w:w="9"/>
        <w:gridCol w:w="35"/>
      </w:tblGrid>
      <w:tr w:rsidR="00154D96" w:rsidRPr="00B85A53" w:rsidTr="001526DE">
        <w:trPr>
          <w:trHeight w:val="618"/>
          <w:tblHeader/>
        </w:trPr>
        <w:tc>
          <w:tcPr>
            <w:tcW w:w="671" w:type="dxa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834" w:type="dxa"/>
            <w:gridSpan w:val="3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3538" w:type="dxa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389" w:type="dxa"/>
            <w:gridSpan w:val="3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154D96" w:rsidRPr="00B85A53" w:rsidTr="001526DE">
        <w:trPr>
          <w:trHeight w:val="302"/>
          <w:tblHeader/>
        </w:trPr>
        <w:tc>
          <w:tcPr>
            <w:tcW w:w="671" w:type="dxa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69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70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</w:tc>
        <w:tc>
          <w:tcPr>
            <w:tcW w:w="885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32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54D96" w:rsidRPr="00B85A53" w:rsidTr="001526DE">
        <w:trPr>
          <w:trHeight w:val="302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34" w:type="dxa"/>
            <w:gridSpan w:val="3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9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85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2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154D96" w:rsidRPr="00B85A53" w:rsidTr="001526DE">
        <w:trPr>
          <w:trHeight w:val="543"/>
          <w:tblHeader/>
        </w:trPr>
        <w:tc>
          <w:tcPr>
            <w:tcW w:w="671" w:type="dxa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2" w:type="dxa"/>
            <w:gridSpan w:val="39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в </w:t>
            </w:r>
            <w:proofErr w:type="gramStart"/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68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2" w:type="dxa"/>
            <w:gridSpan w:val="39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Задача 1. Воспитание толерантности и профилактика экстремизма в детской и молодежной среде</w:t>
            </w:r>
          </w:p>
        </w:tc>
      </w:tr>
      <w:tr w:rsidR="00154D96" w:rsidRPr="00B85A53" w:rsidTr="001526DE">
        <w:trPr>
          <w:trHeight w:val="57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6" w:type="dxa"/>
            <w:vMerge w:val="restart"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0.1.1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Организация и проведение фестивалей, конкурсов,  тематических мероприятий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(акций, круглых столов, конкурсов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бесед и т.д.),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направленных  на развитие межэтнической интеграции</w:t>
            </w:r>
            <w:r w:rsidRPr="00B8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и профилакт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ику проявлений экстремизма (1,2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7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6" w:type="dxa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5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6" w:type="dxa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rPr>
          <w:trHeight w:val="547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6" w:type="dxa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1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6" w:type="dxa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rPr>
          <w:trHeight w:val="37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7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7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rPr>
          <w:trHeight w:val="37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7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rPr>
          <w:trHeight w:val="302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34" w:type="dxa"/>
            <w:gridSpan w:val="3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9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85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2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154D96" w:rsidRPr="00B85A53" w:rsidTr="001526DE">
        <w:trPr>
          <w:trHeight w:val="537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6" w:type="dxa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531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67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47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54D96" w:rsidRPr="00B85A53" w:rsidTr="001526DE">
        <w:trPr>
          <w:trHeight w:val="14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14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47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54D96" w:rsidRPr="00B85A53" w:rsidTr="001526DE">
        <w:trPr>
          <w:trHeight w:val="665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14922" w:type="dxa"/>
            <w:gridSpan w:val="39"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5A53">
              <w:rPr>
                <w:rFonts w:ascii="Times New Roman" w:eastAsia="Calibri" w:hAnsi="Times New Roman" w:cs="Times New Roman"/>
                <w:lang w:eastAsia="ar-SA"/>
              </w:rPr>
              <w:t>Задача 2.</w:t>
            </w:r>
            <w:r w:rsidRPr="00B85A53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межнациональных и межконфессиональных отношений</w:t>
            </w:r>
          </w:p>
        </w:tc>
      </w:tr>
      <w:tr w:rsidR="00154D96" w:rsidRPr="00B85A53" w:rsidTr="001526DE">
        <w:trPr>
          <w:trHeight w:val="489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0.2.1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Проведение социологического опроса  по изучению общего социального самочувствия населения города Югорска</w:t>
            </w:r>
          </w:p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(4, 5)</w:t>
            </w:r>
          </w:p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209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3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28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6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6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0.2.2</w:t>
            </w:r>
          </w:p>
        </w:tc>
        <w:tc>
          <w:tcPr>
            <w:tcW w:w="3579" w:type="dxa"/>
            <w:gridSpan w:val="2"/>
            <w:vMerge w:val="restart"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Информационное сопровождение  деятельности по реализации государственной национальной политики (4,5)</w:t>
            </w:r>
          </w:p>
        </w:tc>
        <w:tc>
          <w:tcPr>
            <w:tcW w:w="2161" w:type="dxa"/>
            <w:gridSpan w:val="2"/>
            <w:vMerge w:val="restart"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6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6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6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6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37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93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Align w:val="center"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4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154D96" w:rsidRPr="00B85A53" w:rsidRDefault="00154D96" w:rsidP="001526DE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154D96" w:rsidRPr="00B85A53" w:rsidTr="001526DE">
        <w:trPr>
          <w:trHeight w:val="94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 w:val="restart"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94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581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05"/>
          <w:tblHeader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  <w:tcBorders>
              <w:bottom w:val="single" w:sz="4" w:space="0" w:color="auto"/>
            </w:tcBorders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359"/>
          <w:tblHeader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6" w:rsidRPr="00B85A53" w:rsidRDefault="00154D96" w:rsidP="001526DE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4922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6" w:rsidRPr="00B85A53" w:rsidRDefault="00154D96" w:rsidP="001526DE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Поддержание межконфессионального мира и согласия в </w:t>
            </w:r>
            <w:proofErr w:type="gramStart"/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 Югорске</w:t>
            </w:r>
          </w:p>
        </w:tc>
      </w:tr>
      <w:tr w:rsidR="00154D96" w:rsidRPr="00B85A53" w:rsidTr="001526DE">
        <w:trPr>
          <w:trHeight w:val="289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0.3.1</w:t>
            </w:r>
          </w:p>
        </w:tc>
        <w:tc>
          <w:tcPr>
            <w:tcW w:w="3644" w:type="dxa"/>
            <w:gridSpan w:val="3"/>
            <w:vMerge w:val="restart"/>
            <w:vAlign w:val="center"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 (4, 5)</w:t>
            </w:r>
          </w:p>
        </w:tc>
        <w:tc>
          <w:tcPr>
            <w:tcW w:w="2122" w:type="dxa"/>
            <w:gridSpan w:val="3"/>
            <w:vMerge w:val="restart"/>
            <w:vAlign w:val="center"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209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48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rPr>
          <w:trHeight w:val="283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22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rPr>
          <w:trHeight w:val="422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0.3.2</w:t>
            </w:r>
          </w:p>
        </w:tc>
        <w:tc>
          <w:tcPr>
            <w:tcW w:w="3644" w:type="dxa"/>
            <w:gridSpan w:val="3"/>
            <w:vMerge w:val="restart"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 (6)</w:t>
            </w:r>
          </w:p>
        </w:tc>
        <w:tc>
          <w:tcPr>
            <w:tcW w:w="2122" w:type="dxa"/>
            <w:gridSpan w:val="3"/>
            <w:vMerge w:val="restart"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22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22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22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rPr>
          <w:trHeight w:val="422"/>
          <w:tblHeader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154D96" w:rsidRPr="00B85A53" w:rsidRDefault="00154D96" w:rsidP="001526D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 w:val="restart"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Итого по задаче 3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 w:val="restart"/>
            <w:vAlign w:val="center"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197,2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154D96" w:rsidRPr="00B85A53" w:rsidRDefault="00154D96" w:rsidP="001526DE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706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877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3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922" w:type="dxa"/>
            <w:gridSpan w:val="39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3" w:type="dxa"/>
            <w:gridSpan w:val="2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1  (Управление внутренней политики и общественных связей администрации города Югорска)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57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793" w:type="dxa"/>
            <w:gridSpan w:val="2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 w:val="restart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Соисполнитель 1 (Управление социальной политики администрации города Югорска)</w:t>
            </w: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729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212,2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13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135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9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4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67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7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90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93" w:type="dxa"/>
            <w:gridSpan w:val="2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212,2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93" w:type="dxa"/>
            <w:gridSpan w:val="2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Соисполнитель 2 (Управление образования администрации города Югорска)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35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93" w:type="dxa"/>
            <w:gridSpan w:val="2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Соисполнитель 3 (Управление культуры администрации города Югорска)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332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878" w:type="dxa"/>
            <w:gridSpan w:val="37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93" w:type="dxa"/>
            <w:gridSpan w:val="2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 w:val="restart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D96" w:rsidRPr="00B85A53" w:rsidTr="00152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3" w:type="dxa"/>
            <w:gridSpan w:val="2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154D96" w:rsidRPr="00B85A53" w:rsidRDefault="00154D96" w:rsidP="0015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D96" w:rsidRPr="00B85A53" w:rsidRDefault="00154D96" w:rsidP="00154D96"/>
    <w:p w:rsidR="00154D96" w:rsidRDefault="00154D96" w:rsidP="00154D96"/>
    <w:p w:rsidR="00BF35DF" w:rsidRPr="00BF35DF" w:rsidRDefault="00BF35DF" w:rsidP="00BF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71421" w:rsidRDefault="00671421"/>
    <w:sectPr w:rsidR="00671421" w:rsidSect="00BF35DF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B54B73"/>
    <w:multiLevelType w:val="hybridMultilevel"/>
    <w:tmpl w:val="A5425AA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B6464C2"/>
    <w:multiLevelType w:val="hybridMultilevel"/>
    <w:tmpl w:val="DF66C5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2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29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28"/>
  </w:num>
  <w:num w:numId="19">
    <w:abstractNumId w:val="25"/>
  </w:num>
  <w:num w:numId="20">
    <w:abstractNumId w:val="32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9"/>
  </w:num>
  <w:num w:numId="26">
    <w:abstractNumId w:val="31"/>
  </w:num>
  <w:num w:numId="27">
    <w:abstractNumId w:val="26"/>
  </w:num>
  <w:num w:numId="28">
    <w:abstractNumId w:val="3"/>
  </w:num>
  <w:num w:numId="29">
    <w:abstractNumId w:val="34"/>
  </w:num>
  <w:num w:numId="30">
    <w:abstractNumId w:val="30"/>
  </w:num>
  <w:num w:numId="31">
    <w:abstractNumId w:val="14"/>
  </w:num>
  <w:num w:numId="32">
    <w:abstractNumId w:val="16"/>
  </w:num>
  <w:num w:numId="33">
    <w:abstractNumId w:val="8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DF"/>
    <w:rsid w:val="0006211B"/>
    <w:rsid w:val="00154D96"/>
    <w:rsid w:val="0039059C"/>
    <w:rsid w:val="004B2EF8"/>
    <w:rsid w:val="004E40E9"/>
    <w:rsid w:val="0051126C"/>
    <w:rsid w:val="00671421"/>
    <w:rsid w:val="00772AB0"/>
    <w:rsid w:val="007D22DF"/>
    <w:rsid w:val="00A3415B"/>
    <w:rsid w:val="00BF35DF"/>
    <w:rsid w:val="00D124F2"/>
    <w:rsid w:val="00F836A4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D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35DF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5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35D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F35D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D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35D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F35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F35D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F35DF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D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F35DF"/>
  </w:style>
  <w:style w:type="paragraph" w:styleId="a5">
    <w:name w:val="List Paragraph"/>
    <w:basedOn w:val="a"/>
    <w:uiPriority w:val="99"/>
    <w:qFormat/>
    <w:rsid w:val="00BF35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BF35DF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35DF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F35D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BF35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F3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BF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F35D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35DF"/>
  </w:style>
  <w:style w:type="table" w:styleId="ac">
    <w:name w:val="Table Grid"/>
    <w:basedOn w:val="a1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BF35DF"/>
  </w:style>
  <w:style w:type="numbering" w:customStyle="1" w:styleId="111">
    <w:name w:val="Нет списка111"/>
    <w:next w:val="a2"/>
    <w:uiPriority w:val="99"/>
    <w:semiHidden/>
    <w:unhideWhenUsed/>
    <w:rsid w:val="00BF35DF"/>
  </w:style>
  <w:style w:type="paragraph" w:styleId="ad">
    <w:name w:val="header"/>
    <w:basedOn w:val="a"/>
    <w:link w:val="ae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3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F3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35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BF35DF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BF35DF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BF3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35DF"/>
    <w:rPr>
      <w:vertAlign w:val="superscript"/>
    </w:rPr>
  </w:style>
  <w:style w:type="paragraph" w:customStyle="1" w:styleId="13">
    <w:name w:val="Без интервала1"/>
    <w:rsid w:val="00BF35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BF35DF"/>
    <w:rPr>
      <w:color w:val="800080"/>
      <w:u w:val="single"/>
    </w:rPr>
  </w:style>
  <w:style w:type="paragraph" w:customStyle="1" w:styleId="font5">
    <w:name w:val="font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35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F35D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F35D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F35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BF35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F35DF"/>
  </w:style>
  <w:style w:type="paragraph" w:customStyle="1" w:styleId="14">
    <w:name w:val="Подзаголовок1"/>
    <w:basedOn w:val="a"/>
    <w:next w:val="a"/>
    <w:uiPriority w:val="11"/>
    <w:qFormat/>
    <w:rsid w:val="00BF35D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BF35D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F35D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F35DF"/>
  </w:style>
  <w:style w:type="paragraph" w:customStyle="1" w:styleId="Style3">
    <w:name w:val="Style3"/>
    <w:basedOn w:val="WW-"/>
    <w:rsid w:val="00BF35DF"/>
  </w:style>
  <w:style w:type="paragraph" w:styleId="aff">
    <w:name w:val="Subtitle"/>
    <w:basedOn w:val="a"/>
    <w:next w:val="a"/>
    <w:link w:val="afe"/>
    <w:uiPriority w:val="11"/>
    <w:qFormat/>
    <w:rsid w:val="00BF35DF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F3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D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35DF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5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35D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F35D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D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35D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F35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F35D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F35DF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D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F35DF"/>
  </w:style>
  <w:style w:type="paragraph" w:styleId="a5">
    <w:name w:val="List Paragraph"/>
    <w:basedOn w:val="a"/>
    <w:uiPriority w:val="99"/>
    <w:qFormat/>
    <w:rsid w:val="00BF35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BF35DF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35DF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F35D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BF35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F3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BF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F35D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35DF"/>
  </w:style>
  <w:style w:type="table" w:styleId="ac">
    <w:name w:val="Table Grid"/>
    <w:basedOn w:val="a1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BF35DF"/>
  </w:style>
  <w:style w:type="numbering" w:customStyle="1" w:styleId="111">
    <w:name w:val="Нет списка111"/>
    <w:next w:val="a2"/>
    <w:uiPriority w:val="99"/>
    <w:semiHidden/>
    <w:unhideWhenUsed/>
    <w:rsid w:val="00BF35DF"/>
  </w:style>
  <w:style w:type="paragraph" w:styleId="ad">
    <w:name w:val="header"/>
    <w:basedOn w:val="a"/>
    <w:link w:val="ae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3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F3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35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BF35DF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BF35DF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BF3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35DF"/>
    <w:rPr>
      <w:vertAlign w:val="superscript"/>
    </w:rPr>
  </w:style>
  <w:style w:type="paragraph" w:customStyle="1" w:styleId="13">
    <w:name w:val="Без интервала1"/>
    <w:rsid w:val="00BF35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BF35DF"/>
    <w:rPr>
      <w:color w:val="800080"/>
      <w:u w:val="single"/>
    </w:rPr>
  </w:style>
  <w:style w:type="paragraph" w:customStyle="1" w:styleId="font5">
    <w:name w:val="font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35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F35D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F35D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F35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BF35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F35DF"/>
  </w:style>
  <w:style w:type="paragraph" w:customStyle="1" w:styleId="14">
    <w:name w:val="Подзаголовок1"/>
    <w:basedOn w:val="a"/>
    <w:next w:val="a"/>
    <w:uiPriority w:val="11"/>
    <w:qFormat/>
    <w:rsid w:val="00BF35D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BF35D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F35D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F35DF"/>
  </w:style>
  <w:style w:type="paragraph" w:customStyle="1" w:styleId="Style3">
    <w:name w:val="Style3"/>
    <w:basedOn w:val="WW-"/>
    <w:rsid w:val="00BF35DF"/>
  </w:style>
  <w:style w:type="paragraph" w:styleId="aff">
    <w:name w:val="Subtitle"/>
    <w:basedOn w:val="a"/>
    <w:next w:val="a"/>
    <w:link w:val="afe"/>
    <w:uiPriority w:val="11"/>
    <w:qFormat/>
    <w:rsid w:val="00BF35DF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F3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12</cp:revision>
  <cp:lastPrinted>2017-04-10T07:23:00Z</cp:lastPrinted>
  <dcterms:created xsi:type="dcterms:W3CDTF">2016-11-29T06:35:00Z</dcterms:created>
  <dcterms:modified xsi:type="dcterms:W3CDTF">2018-04-18T10:10:00Z</dcterms:modified>
</cp:coreProperties>
</file>