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4C" w:rsidRPr="003C5141" w:rsidRDefault="00875E4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875E4C" w:rsidRPr="003C5141" w:rsidRDefault="00875E4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5633ED" w:rsidP="00BA2F83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14 ноября 2022 года </w:t>
      </w:r>
      <w:r w:rsidR="00954FF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54FF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54FF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54FF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54FF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54FF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54FFD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</w:t>
      </w:r>
      <w:r w:rsidR="006717FE">
        <w:rPr>
          <w:rFonts w:ascii="PT Astra Serif" w:eastAsia="Calibri" w:hAnsi="PT Astra Serif"/>
          <w:sz w:val="28"/>
          <w:szCs w:val="26"/>
          <w:lang w:eastAsia="en-US"/>
        </w:rPr>
        <w:t xml:space="preserve">             </w:t>
      </w:r>
      <w:r w:rsidR="00954FFD">
        <w:rPr>
          <w:rFonts w:ascii="PT Astra Serif" w:eastAsia="Calibri" w:hAnsi="PT Astra Serif"/>
          <w:sz w:val="28"/>
          <w:szCs w:val="26"/>
          <w:lang w:eastAsia="en-US"/>
        </w:rPr>
        <w:t xml:space="preserve"> № 2379-п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BA2F83" w:rsidRPr="00865C55" w:rsidRDefault="00BA2F83" w:rsidP="00BA2F83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865C55" w:rsidRDefault="00A44F85" w:rsidP="00BA2F83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4FFD" w:rsidRPr="00492495" w:rsidRDefault="00954FFD" w:rsidP="00BA2F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492495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постановление </w:t>
      </w:r>
    </w:p>
    <w:p w:rsidR="00954FFD" w:rsidRPr="00492495" w:rsidRDefault="00954FFD" w:rsidP="00BA2F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492495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Югорска </w:t>
      </w:r>
    </w:p>
    <w:p w:rsidR="00BA2F83" w:rsidRDefault="00954FFD" w:rsidP="00BA2F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492495">
        <w:rPr>
          <w:rFonts w:ascii="PT Astra Serif" w:hAnsi="PT Astra Serif"/>
          <w:sz w:val="28"/>
          <w:szCs w:val="28"/>
          <w:lang w:eastAsia="ru-RU"/>
        </w:rPr>
        <w:t xml:space="preserve">от 29.10.2018 № 2986 «О муниципальной </w:t>
      </w:r>
    </w:p>
    <w:p w:rsidR="00954FFD" w:rsidRPr="00492495" w:rsidRDefault="00954FFD" w:rsidP="00BA2F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492495">
        <w:rPr>
          <w:rFonts w:ascii="PT Astra Serif" w:hAnsi="PT Astra Serif"/>
          <w:sz w:val="28"/>
          <w:szCs w:val="28"/>
          <w:lang w:eastAsia="ru-RU"/>
        </w:rPr>
        <w:t>программе города Югорска</w:t>
      </w:r>
    </w:p>
    <w:p w:rsidR="00954FFD" w:rsidRPr="00492495" w:rsidRDefault="00954FFD" w:rsidP="00BA2F8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92495">
        <w:rPr>
          <w:rFonts w:ascii="PT Astra Serif" w:hAnsi="PT Astra Serif"/>
          <w:sz w:val="28"/>
          <w:szCs w:val="28"/>
        </w:rPr>
        <w:t>«Автомобильные дороги, транспорт</w:t>
      </w:r>
    </w:p>
    <w:p w:rsidR="00954FFD" w:rsidRPr="00492495" w:rsidRDefault="00954FFD" w:rsidP="00BA2F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492495">
        <w:rPr>
          <w:rFonts w:ascii="PT Astra Serif" w:hAnsi="PT Astra Serif"/>
          <w:sz w:val="28"/>
          <w:szCs w:val="28"/>
        </w:rPr>
        <w:t>и городская среда»</w:t>
      </w:r>
    </w:p>
    <w:p w:rsidR="00954FFD" w:rsidRDefault="00954FFD" w:rsidP="00BA2F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4FFD" w:rsidRDefault="00954FFD" w:rsidP="00BA2F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4FFD" w:rsidRDefault="00954FFD" w:rsidP="00BA2F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4FFD" w:rsidRDefault="00954FFD" w:rsidP="00BA2F83">
      <w:pPr>
        <w:pStyle w:val="2"/>
        <w:spacing w:after="0" w:line="276" w:lineRule="auto"/>
        <w:ind w:firstLine="709"/>
        <w:jc w:val="both"/>
        <w:rPr>
          <w:rFonts w:ascii="PT Astra Serif" w:hAnsi="PT Astra Serif"/>
          <w:bCs/>
          <w:sz w:val="28"/>
          <w:szCs w:val="24"/>
          <w:lang w:eastAsia="ru-RU"/>
        </w:rPr>
      </w:pPr>
      <w:r>
        <w:rPr>
          <w:rFonts w:ascii="PT Astra Serif" w:hAnsi="PT Astra Serif"/>
          <w:bCs/>
          <w:sz w:val="28"/>
          <w:szCs w:val="24"/>
          <w:lang w:eastAsia="ru-RU"/>
        </w:rPr>
        <w:t>В соответствии с постановлением администрации города Югорска от 03.11.2021 № 2096-п «</w:t>
      </w:r>
      <w:r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>
        <w:rPr>
          <w:rFonts w:ascii="PT Astra Serif" w:hAnsi="PT Astra Serif"/>
          <w:bCs/>
          <w:sz w:val="28"/>
          <w:szCs w:val="24"/>
          <w:lang w:eastAsia="ru-RU"/>
        </w:rPr>
        <w:t>»:</w:t>
      </w:r>
    </w:p>
    <w:p w:rsidR="00954FFD" w:rsidRPr="00492495" w:rsidRDefault="00954FFD" w:rsidP="00BA2F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2495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492495">
        <w:rPr>
          <w:rFonts w:ascii="PT Astra Serif" w:hAnsi="PT Astra Serif"/>
          <w:sz w:val="28"/>
          <w:szCs w:val="28"/>
        </w:rPr>
        <w:t>Внести в постановлени</w:t>
      </w:r>
      <w:r>
        <w:rPr>
          <w:rFonts w:ascii="PT Astra Serif" w:hAnsi="PT Astra Serif"/>
          <w:sz w:val="28"/>
          <w:szCs w:val="28"/>
        </w:rPr>
        <w:t>е</w:t>
      </w:r>
      <w:r w:rsidRPr="00492495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BA2F83">
        <w:rPr>
          <w:rFonts w:ascii="PT Astra Serif" w:hAnsi="PT Astra Serif"/>
          <w:sz w:val="28"/>
          <w:szCs w:val="28"/>
        </w:rPr>
        <w:t xml:space="preserve">                            </w:t>
      </w:r>
      <w:r w:rsidRPr="00492495">
        <w:rPr>
          <w:rFonts w:ascii="PT Astra Serif" w:hAnsi="PT Astra Serif"/>
          <w:sz w:val="28"/>
          <w:szCs w:val="28"/>
        </w:rPr>
        <w:t>от 29.10.2018</w:t>
      </w:r>
      <w:r w:rsidR="00BA2F83">
        <w:rPr>
          <w:rFonts w:ascii="PT Astra Serif" w:hAnsi="PT Astra Serif"/>
          <w:sz w:val="28"/>
          <w:szCs w:val="28"/>
        </w:rPr>
        <w:t xml:space="preserve"> № </w:t>
      </w:r>
      <w:r w:rsidRPr="00492495">
        <w:rPr>
          <w:rFonts w:ascii="PT Astra Serif" w:hAnsi="PT Astra Serif"/>
          <w:sz w:val="28"/>
          <w:szCs w:val="28"/>
        </w:rPr>
        <w:t>2986 «</w:t>
      </w:r>
      <w:r w:rsidRPr="00492495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Pr="00492495">
        <w:rPr>
          <w:rFonts w:ascii="PT Astra Serif" w:hAnsi="PT Astra Serif"/>
          <w:sz w:val="28"/>
          <w:szCs w:val="28"/>
        </w:rPr>
        <w:t>муниципальной программе города Югорска «Автомобильные дороги, транспорт и городская среда» (с изменениями от 15.11.2018 № 3163, от 08.04.2019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492495">
        <w:rPr>
          <w:rFonts w:ascii="PT Astra Serif" w:hAnsi="PT Astra Serif"/>
          <w:sz w:val="28"/>
          <w:szCs w:val="28"/>
        </w:rPr>
        <w:t>710, от 29.04.2019 № 879, от 25.06.2019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492495">
        <w:rPr>
          <w:rFonts w:ascii="PT Astra Serif" w:hAnsi="PT Astra Serif"/>
          <w:sz w:val="28"/>
          <w:szCs w:val="28"/>
        </w:rPr>
        <w:t xml:space="preserve">1389, от 31.07.2019 № 1697, от 10.10.2019 № 2194, от 06.11.2019 № 2400, от 16.12.2019 № 2690, от 23.12.2019 № 2744, от 17.02.2020 № 271, </w:t>
      </w:r>
      <w:r w:rsidR="00BA2F83">
        <w:rPr>
          <w:rFonts w:ascii="PT Astra Serif" w:hAnsi="PT Astra Serif"/>
          <w:sz w:val="28"/>
          <w:szCs w:val="28"/>
        </w:rPr>
        <w:t xml:space="preserve">                           </w:t>
      </w:r>
      <w:r w:rsidRPr="00492495">
        <w:rPr>
          <w:rFonts w:ascii="PT Astra Serif" w:hAnsi="PT Astra Serif"/>
          <w:sz w:val="28"/>
          <w:szCs w:val="28"/>
        </w:rPr>
        <w:t>от 09.04.2020 № 546, от 28.09.2020 № 1394, от 22.12.2020</w:t>
      </w:r>
      <w:proofErr w:type="gramEnd"/>
      <w:r w:rsidRPr="00492495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492495">
        <w:rPr>
          <w:rFonts w:ascii="PT Astra Serif" w:hAnsi="PT Astra Serif"/>
          <w:sz w:val="28"/>
          <w:szCs w:val="28"/>
        </w:rPr>
        <w:t xml:space="preserve">1933, </w:t>
      </w:r>
      <w:r w:rsidR="00BA2F83">
        <w:rPr>
          <w:rFonts w:ascii="PT Astra Serif" w:hAnsi="PT Astra Serif"/>
          <w:sz w:val="28"/>
          <w:szCs w:val="28"/>
        </w:rPr>
        <w:t xml:space="preserve">                           </w:t>
      </w:r>
      <w:r w:rsidRPr="00492495">
        <w:rPr>
          <w:rFonts w:ascii="PT Astra Serif" w:hAnsi="PT Astra Serif"/>
          <w:sz w:val="28"/>
          <w:szCs w:val="28"/>
        </w:rPr>
        <w:t>от 29.12.2020 № 2017, от 15.02.2021 № 137-п, от 26.04.2021</w:t>
      </w:r>
      <w:r>
        <w:rPr>
          <w:rFonts w:ascii="PT Astra Serif" w:hAnsi="PT Astra Serif"/>
          <w:sz w:val="28"/>
          <w:szCs w:val="28"/>
        </w:rPr>
        <w:t xml:space="preserve"> </w:t>
      </w:r>
      <w:r w:rsidRPr="00492495">
        <w:rPr>
          <w:rFonts w:ascii="PT Astra Serif" w:hAnsi="PT Astra Serif"/>
          <w:sz w:val="28"/>
          <w:szCs w:val="28"/>
        </w:rPr>
        <w:t xml:space="preserve">№ 605-п, </w:t>
      </w:r>
      <w:r w:rsidR="00BA2F83">
        <w:rPr>
          <w:rFonts w:ascii="PT Astra Serif" w:hAnsi="PT Astra Serif"/>
          <w:sz w:val="28"/>
          <w:szCs w:val="28"/>
        </w:rPr>
        <w:t xml:space="preserve">                      </w:t>
      </w:r>
      <w:r w:rsidRPr="00492495">
        <w:rPr>
          <w:rFonts w:ascii="PT Astra Serif" w:hAnsi="PT Astra Serif"/>
          <w:sz w:val="28"/>
          <w:szCs w:val="28"/>
        </w:rPr>
        <w:t>от 20.05.2021 № 816-п, от 24.06.2021 № 1158-п, от 24.09.2021 №1790-п</w:t>
      </w:r>
      <w:r>
        <w:rPr>
          <w:rFonts w:ascii="PT Astra Serif" w:hAnsi="PT Astra Serif"/>
          <w:sz w:val="28"/>
          <w:szCs w:val="28"/>
        </w:rPr>
        <w:t xml:space="preserve">, </w:t>
      </w:r>
      <w:r w:rsidR="00BA2F83">
        <w:rPr>
          <w:rFonts w:ascii="PT Astra Serif" w:hAnsi="PT Astra Serif"/>
          <w:sz w:val="28"/>
          <w:szCs w:val="28"/>
        </w:rPr>
        <w:t xml:space="preserve">                    </w:t>
      </w:r>
      <w:r>
        <w:rPr>
          <w:rFonts w:ascii="PT Astra Serif" w:hAnsi="PT Astra Serif"/>
          <w:sz w:val="28"/>
          <w:szCs w:val="28"/>
        </w:rPr>
        <w:t>от 15.11.2021 № 2175-п, от 29.11.2021 № 2256-п, от 20.12.2021 № 2434-п</w:t>
      </w:r>
      <w:r w:rsidRPr="004C3BD9">
        <w:rPr>
          <w:rFonts w:ascii="PT Astra Serif" w:hAnsi="PT Astra Serif"/>
          <w:sz w:val="28"/>
          <w:szCs w:val="28"/>
        </w:rPr>
        <w:t xml:space="preserve">, </w:t>
      </w:r>
      <w:r w:rsidR="00BA2F83">
        <w:rPr>
          <w:rFonts w:ascii="PT Astra Serif" w:hAnsi="PT Astra Serif"/>
          <w:sz w:val="28"/>
          <w:szCs w:val="28"/>
        </w:rPr>
        <w:t xml:space="preserve">                       </w:t>
      </w:r>
      <w:r w:rsidRPr="004C3BD9">
        <w:rPr>
          <w:rFonts w:ascii="PT Astra Serif" w:hAnsi="PT Astra Serif"/>
          <w:sz w:val="28"/>
          <w:szCs w:val="28"/>
        </w:rPr>
        <w:t>от 27.12.2021 № 2527-п, от 09.03.2022 № 396-п</w:t>
      </w:r>
      <w:r>
        <w:rPr>
          <w:rFonts w:ascii="PT Astra Serif" w:hAnsi="PT Astra Serif"/>
          <w:sz w:val="28"/>
          <w:szCs w:val="28"/>
        </w:rPr>
        <w:t xml:space="preserve">, от 22.04.2022 № 791-п, </w:t>
      </w:r>
      <w:r w:rsidR="00BA2F83">
        <w:rPr>
          <w:rFonts w:ascii="PT Astra Serif" w:hAnsi="PT Astra Serif"/>
          <w:sz w:val="28"/>
          <w:szCs w:val="28"/>
        </w:rPr>
        <w:t xml:space="preserve">                     </w:t>
      </w:r>
      <w:r w:rsidRPr="007938E4">
        <w:rPr>
          <w:rFonts w:ascii="PT Astra Serif" w:hAnsi="PT Astra Serif"/>
          <w:sz w:val="28"/>
          <w:szCs w:val="28"/>
        </w:rPr>
        <w:t>от 06.07.2022 № 1480-п</w:t>
      </w:r>
      <w:r w:rsidRPr="00492495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954FFD" w:rsidRDefault="00954FFD" w:rsidP="00BA2F83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1.1. В приложении:</w:t>
      </w:r>
    </w:p>
    <w:p w:rsidR="00954FFD" w:rsidRDefault="00954FFD" w:rsidP="00BA2F83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lastRenderedPageBreak/>
        <w:t>1.1.1. Пункт 3 строки «Целевые показ</w:t>
      </w:r>
      <w:r w:rsidR="00BA2F83">
        <w:rPr>
          <w:rFonts w:ascii="PT Astra Serif" w:hAnsi="PT Astra Serif"/>
          <w:bCs/>
          <w:sz w:val="28"/>
          <w:szCs w:val="28"/>
          <w:lang w:eastAsia="ru-RU"/>
        </w:rPr>
        <w:t xml:space="preserve">атели муниципальной программы» </w:t>
      </w:r>
      <w:r>
        <w:rPr>
          <w:rFonts w:ascii="PT Astra Serif" w:hAnsi="PT Astra Serif"/>
          <w:bCs/>
          <w:sz w:val="28"/>
          <w:szCs w:val="28"/>
          <w:lang w:eastAsia="ru-RU"/>
        </w:rPr>
        <w:t>изложить в следующей редакции:</w:t>
      </w:r>
    </w:p>
    <w:p w:rsidR="00954FFD" w:rsidRDefault="00954FFD" w:rsidP="00BA2F83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«3. Выполнение работ по капитальному ремонту и ремонту на автомобильных дорогах 15,320 км</w:t>
      </w:r>
      <w:proofErr w:type="gramStart"/>
      <w:r>
        <w:rPr>
          <w:rFonts w:ascii="PT Astra Serif" w:hAnsi="PT Astra Serif"/>
          <w:bCs/>
          <w:sz w:val="28"/>
          <w:szCs w:val="28"/>
          <w:lang w:eastAsia="ru-RU"/>
        </w:rPr>
        <w:t>.».</w:t>
      </w:r>
      <w:proofErr w:type="gramEnd"/>
    </w:p>
    <w:p w:rsidR="00954FFD" w:rsidRPr="00A917B5" w:rsidRDefault="00954FFD" w:rsidP="00BA2F83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1.1.2. С</w:t>
      </w:r>
      <w:r w:rsidRPr="00A917B5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трок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у</w:t>
      </w:r>
      <w:r w:rsidRPr="00A917B5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«</w:t>
      </w:r>
      <w:r w:rsidRPr="00A917B5">
        <w:rPr>
          <w:rFonts w:ascii="PT Astra Serif" w:hAnsi="PT Astra Serif"/>
          <w:color w:val="000000" w:themeColor="text1"/>
          <w:sz w:val="28"/>
          <w:szCs w:val="28"/>
        </w:rPr>
        <w:t>Параметры финансового обеспечения муниципальной программы</w:t>
      </w:r>
      <w:r w:rsidRPr="00A917B5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паспорта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программы </w:t>
      </w:r>
      <w:r w:rsidRPr="00A917B5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изложить в следующей редакции: </w:t>
      </w:r>
    </w:p>
    <w:p w:rsidR="00954FFD" w:rsidRPr="00A917B5" w:rsidRDefault="00954FFD" w:rsidP="00BA2F8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 w:rsidRPr="00A917B5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6247"/>
      </w:tblGrid>
      <w:tr w:rsidR="00954FFD" w:rsidRPr="00A917B5" w:rsidTr="00BA2F83">
        <w:trPr>
          <w:cantSplit/>
          <w:trHeight w:val="255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Pr="00A917B5" w:rsidRDefault="00954FFD" w:rsidP="00BA2F83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A917B5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Pr="007938E4" w:rsidRDefault="00954FFD" w:rsidP="00BA2F83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7938E4">
              <w:rPr>
                <w:rFonts w:ascii="PT Astra Serif" w:hAnsi="PT Astra Serif"/>
                <w:sz w:val="28"/>
                <w:szCs w:val="24"/>
              </w:rPr>
              <w:t>Общий объем финансирования муниципальной программы составляет 3 260 010,1 тыс. рублей, в том числе по годам:</w:t>
            </w:r>
          </w:p>
          <w:p w:rsidR="00954FFD" w:rsidRPr="007938E4" w:rsidRDefault="00954FFD" w:rsidP="00BA2F83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7938E4">
              <w:rPr>
                <w:rFonts w:ascii="PT Astra Serif" w:hAnsi="PT Astra Serif"/>
                <w:sz w:val="28"/>
                <w:szCs w:val="24"/>
              </w:rPr>
              <w:t>2019 год – 365 649,7 тыс. рублей;</w:t>
            </w:r>
          </w:p>
          <w:p w:rsidR="00954FFD" w:rsidRPr="007938E4" w:rsidRDefault="00954FFD" w:rsidP="00BA2F83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7938E4">
              <w:rPr>
                <w:rFonts w:ascii="PT Astra Serif" w:hAnsi="PT Astra Serif"/>
                <w:sz w:val="28"/>
                <w:szCs w:val="24"/>
              </w:rPr>
              <w:t>2020 год – 258 503,1 тыс. рублей;</w:t>
            </w:r>
          </w:p>
          <w:p w:rsidR="00954FFD" w:rsidRPr="007938E4" w:rsidRDefault="00954FFD" w:rsidP="00BA2F83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7938E4">
              <w:rPr>
                <w:rFonts w:ascii="PT Astra Serif" w:hAnsi="PT Astra Serif"/>
                <w:sz w:val="28"/>
                <w:szCs w:val="24"/>
              </w:rPr>
              <w:t xml:space="preserve">2021 год – 355 436,0 тыс. рублей; </w:t>
            </w:r>
          </w:p>
          <w:p w:rsidR="00954FFD" w:rsidRPr="007938E4" w:rsidRDefault="00954FFD" w:rsidP="00BA2F83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7938E4">
              <w:rPr>
                <w:rFonts w:ascii="PT Astra Serif" w:hAnsi="PT Astra Serif"/>
                <w:sz w:val="28"/>
                <w:szCs w:val="24"/>
              </w:rPr>
              <w:t>2022 год – 315 125,3 тыс. рублей;</w:t>
            </w:r>
          </w:p>
          <w:p w:rsidR="00954FFD" w:rsidRPr="007938E4" w:rsidRDefault="00954FFD" w:rsidP="00BA2F83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7938E4">
              <w:rPr>
                <w:rFonts w:ascii="PT Astra Serif" w:hAnsi="PT Astra Serif"/>
                <w:sz w:val="28"/>
                <w:szCs w:val="24"/>
              </w:rPr>
              <w:t>2023 год – 248 353,3 тыс. рублей;</w:t>
            </w:r>
          </w:p>
          <w:p w:rsidR="00954FFD" w:rsidRPr="007938E4" w:rsidRDefault="00954FFD" w:rsidP="00BA2F83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7938E4">
              <w:rPr>
                <w:rFonts w:ascii="PT Astra Serif" w:hAnsi="PT Astra Serif"/>
                <w:sz w:val="28"/>
                <w:szCs w:val="24"/>
              </w:rPr>
              <w:t>2024 год – 256 062,7 тыс. рублей;</w:t>
            </w:r>
          </w:p>
          <w:p w:rsidR="00954FFD" w:rsidRPr="007938E4" w:rsidRDefault="00954FFD" w:rsidP="00BA2F83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7938E4">
              <w:rPr>
                <w:rFonts w:ascii="PT Astra Serif" w:hAnsi="PT Astra Serif"/>
                <w:sz w:val="28"/>
                <w:szCs w:val="24"/>
              </w:rPr>
              <w:t>2025 год – 244 730,0 тыс. рублей;</w:t>
            </w:r>
          </w:p>
          <w:p w:rsidR="00954FFD" w:rsidRPr="007938E4" w:rsidRDefault="00954FFD" w:rsidP="00BA2F83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938E4">
              <w:rPr>
                <w:rFonts w:ascii="PT Astra Serif" w:hAnsi="PT Astra Serif"/>
                <w:sz w:val="28"/>
                <w:szCs w:val="24"/>
              </w:rPr>
              <w:t xml:space="preserve"> 2026 - 2030 годы – 1 216 150,0 тыс. рублей</w:t>
            </w:r>
          </w:p>
        </w:tc>
      </w:tr>
    </w:tbl>
    <w:p w:rsidR="00954FFD" w:rsidRDefault="00954FFD" w:rsidP="00BA2F8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A917B5">
        <w:rPr>
          <w:rFonts w:ascii="PT Astra Serif" w:hAnsi="PT Astra Serif"/>
          <w:bCs/>
          <w:sz w:val="28"/>
          <w:szCs w:val="28"/>
          <w:lang w:eastAsia="ru-RU"/>
        </w:rPr>
        <w:t>».</w:t>
      </w:r>
    </w:p>
    <w:p w:rsidR="00954FFD" w:rsidRDefault="00954FFD" w:rsidP="00BA2F8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A917B5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>2</w:t>
      </w:r>
      <w:r w:rsidRPr="00A917B5">
        <w:rPr>
          <w:rFonts w:ascii="PT Astra Serif" w:hAnsi="PT Astra Serif"/>
          <w:bCs/>
          <w:sz w:val="28"/>
          <w:szCs w:val="28"/>
          <w:lang w:eastAsia="ru-RU"/>
        </w:rPr>
        <w:t>.</w:t>
      </w:r>
      <w:r w:rsidRPr="00A917B5">
        <w:rPr>
          <w:rFonts w:ascii="PT Astra Serif" w:hAnsi="PT Astra Serif"/>
          <w:bCs/>
          <w:sz w:val="28"/>
          <w:szCs w:val="28"/>
          <w:lang w:eastAsia="ru-RU"/>
        </w:rPr>
        <w:tab/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2. </w:t>
      </w:r>
      <w:r w:rsidRPr="00A917B5">
        <w:rPr>
          <w:rFonts w:ascii="PT Astra Serif" w:hAnsi="PT Astra Serif"/>
          <w:bCs/>
          <w:sz w:val="28"/>
          <w:szCs w:val="28"/>
          <w:lang w:eastAsia="ru-RU"/>
        </w:rPr>
        <w:t>Таблиц</w:t>
      </w:r>
      <w:r>
        <w:rPr>
          <w:rFonts w:ascii="PT Astra Serif" w:hAnsi="PT Astra Serif"/>
          <w:bCs/>
          <w:sz w:val="28"/>
          <w:szCs w:val="28"/>
          <w:lang w:eastAsia="ru-RU"/>
        </w:rPr>
        <w:t>ы</w:t>
      </w:r>
      <w:r w:rsidRPr="00A917B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>1, 2</w:t>
      </w:r>
      <w:r w:rsidRPr="00A917B5">
        <w:rPr>
          <w:rFonts w:ascii="PT Astra Serif" w:hAnsi="PT Astra Serif"/>
          <w:bCs/>
          <w:sz w:val="28"/>
          <w:szCs w:val="28"/>
          <w:lang w:eastAsia="ru-RU"/>
        </w:rPr>
        <w:t xml:space="preserve"> изложить в новой редакции (приложение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1</w:t>
      </w:r>
      <w:r w:rsidRPr="00A917B5">
        <w:rPr>
          <w:rFonts w:ascii="PT Astra Serif" w:hAnsi="PT Astra Serif"/>
          <w:bCs/>
          <w:sz w:val="28"/>
          <w:szCs w:val="28"/>
          <w:lang w:eastAsia="ru-RU"/>
        </w:rPr>
        <w:t>).</w:t>
      </w:r>
    </w:p>
    <w:p w:rsidR="00954FFD" w:rsidRDefault="00954FFD" w:rsidP="00BA2F8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1.2.3. Приложение 1 </w:t>
      </w:r>
      <w:r w:rsidRPr="00A917B5">
        <w:rPr>
          <w:rFonts w:ascii="PT Astra Serif" w:hAnsi="PT Astra Serif"/>
          <w:bCs/>
          <w:sz w:val="28"/>
          <w:szCs w:val="28"/>
          <w:lang w:eastAsia="ru-RU"/>
        </w:rPr>
        <w:t>изложить в новой редакции (приложение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2</w:t>
      </w:r>
      <w:r w:rsidRPr="00A917B5">
        <w:rPr>
          <w:rFonts w:ascii="PT Astra Serif" w:hAnsi="PT Astra Serif"/>
          <w:bCs/>
          <w:sz w:val="28"/>
          <w:szCs w:val="28"/>
          <w:lang w:eastAsia="ru-RU"/>
        </w:rPr>
        <w:t>).</w:t>
      </w:r>
    </w:p>
    <w:p w:rsidR="00954FFD" w:rsidRPr="00A917B5" w:rsidRDefault="00954FFD" w:rsidP="00BA2F8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 w:rsidRPr="00A917B5">
        <w:rPr>
          <w:rFonts w:ascii="PT Astra Serif" w:hAnsi="PT Astra Serif"/>
          <w:bCs/>
          <w:sz w:val="28"/>
          <w:szCs w:val="28"/>
          <w:lang w:eastAsia="ru-RU"/>
        </w:rPr>
        <w:t xml:space="preserve">2. </w:t>
      </w:r>
      <w:r w:rsidRPr="00A917B5">
        <w:rPr>
          <w:rFonts w:ascii="PT Astra Serif" w:hAnsi="PT Astra Serif"/>
          <w:sz w:val="28"/>
          <w:szCs w:val="28"/>
          <w:lang w:eastAsia="ru-RU"/>
        </w:rPr>
        <w:t xml:space="preserve">Опубликовать постановление </w:t>
      </w:r>
      <w:r w:rsidRPr="00A917B5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официальном печатном издании города Югорска,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A917B5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954FFD" w:rsidRPr="00A917B5" w:rsidRDefault="00954FFD" w:rsidP="00BA2F8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 w:rsidRPr="00A917B5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954FFD" w:rsidRPr="00A917B5" w:rsidRDefault="00954FFD" w:rsidP="00BA2F8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A917B5">
        <w:rPr>
          <w:rFonts w:ascii="PT Astra Serif" w:hAnsi="PT Astra Serif"/>
          <w:bCs/>
          <w:sz w:val="28"/>
          <w:szCs w:val="28"/>
          <w:lang w:eastAsia="ru-RU"/>
        </w:rPr>
        <w:t>4.</w:t>
      </w:r>
      <w:r w:rsidRPr="00A917B5">
        <w:rPr>
          <w:rFonts w:ascii="PT Astra Serif" w:hAnsi="PT Astra Serif"/>
          <w:bCs/>
          <w:sz w:val="28"/>
          <w:szCs w:val="28"/>
          <w:lang w:eastAsia="ru-RU"/>
        </w:rPr>
        <w:tab/>
      </w:r>
      <w:proofErr w:type="gramStart"/>
      <w:r w:rsidRPr="00A917B5">
        <w:rPr>
          <w:rFonts w:ascii="PT Astra Serif" w:hAnsi="PT Astra Serif"/>
          <w:bCs/>
          <w:sz w:val="28"/>
          <w:szCs w:val="28"/>
          <w:lang w:eastAsia="ru-RU"/>
        </w:rPr>
        <w:t>Контроль за</w:t>
      </w:r>
      <w:proofErr w:type="gramEnd"/>
      <w:r w:rsidRPr="00A917B5">
        <w:rPr>
          <w:rFonts w:ascii="PT Astra Serif" w:hAnsi="PT Astra Serif"/>
          <w:bCs/>
          <w:sz w:val="28"/>
          <w:szCs w:val="28"/>
          <w:lang w:eastAsia="ru-RU"/>
        </w:rPr>
        <w:t xml:space="preserve"> выполнением постановления возложить на заместителя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главы города – </w:t>
      </w:r>
      <w:r w:rsidRPr="00A917B5">
        <w:rPr>
          <w:rFonts w:ascii="PT Astra Serif" w:hAnsi="PT Astra Serif"/>
          <w:bCs/>
          <w:sz w:val="28"/>
          <w:szCs w:val="28"/>
          <w:lang w:eastAsia="ru-RU"/>
        </w:rPr>
        <w:t xml:space="preserve">директора департамента жилищно-коммунального и строительного комплекса администрации города Югорска </w:t>
      </w:r>
      <w:r>
        <w:rPr>
          <w:rFonts w:ascii="PT Astra Serif" w:hAnsi="PT Astra Serif"/>
          <w:bCs/>
          <w:sz w:val="28"/>
          <w:szCs w:val="28"/>
          <w:lang w:eastAsia="ru-RU"/>
        </w:rPr>
        <w:t>Р.А. Ефимова</w:t>
      </w:r>
      <w:r w:rsidRPr="00A917B5">
        <w:rPr>
          <w:rFonts w:ascii="PT Astra Serif" w:hAnsi="PT Astra Serif"/>
          <w:bCs/>
          <w:sz w:val="28"/>
          <w:szCs w:val="28"/>
          <w:lang w:eastAsia="ru-RU"/>
        </w:rPr>
        <w:t>.</w:t>
      </w:r>
    </w:p>
    <w:p w:rsidR="00954FFD" w:rsidRPr="00A917B5" w:rsidRDefault="00954FFD" w:rsidP="00BA2F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954FFD" w:rsidRDefault="00954FFD" w:rsidP="00BA2F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4FFD" w:rsidRDefault="00954FFD" w:rsidP="00BA2F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4FFD" w:rsidRDefault="00954FFD" w:rsidP="00BA2F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4FFD" w:rsidRPr="00874191" w:rsidRDefault="00954FFD" w:rsidP="00BA2F83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A917B5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Pr="00A917B5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А.Ю. Харлов</w:t>
      </w:r>
    </w:p>
    <w:p w:rsidR="00954FFD" w:rsidRDefault="00954FFD" w:rsidP="00954FFD">
      <w:pPr>
        <w:tabs>
          <w:tab w:val="left" w:pos="3006"/>
        </w:tabs>
        <w:rPr>
          <w:rFonts w:ascii="PT Astra Serif" w:hAnsi="PT Astra Serif"/>
          <w:sz w:val="24"/>
          <w:szCs w:val="24"/>
          <w:lang w:eastAsia="ru-RU"/>
        </w:rPr>
      </w:pPr>
    </w:p>
    <w:p w:rsidR="00A44F85" w:rsidRDefault="00A44F85" w:rsidP="005371D9">
      <w:pPr>
        <w:rPr>
          <w:rFonts w:ascii="PT Astra Serif" w:hAnsi="PT Astra Serif"/>
          <w:sz w:val="28"/>
          <w:szCs w:val="26"/>
        </w:rPr>
      </w:pPr>
    </w:p>
    <w:p w:rsidR="00954FFD" w:rsidRDefault="00954FFD" w:rsidP="005371D9">
      <w:pPr>
        <w:rPr>
          <w:rFonts w:ascii="PT Astra Serif" w:hAnsi="PT Astra Serif"/>
          <w:sz w:val="28"/>
          <w:szCs w:val="26"/>
        </w:rPr>
      </w:pPr>
    </w:p>
    <w:p w:rsidR="00875E4C" w:rsidRDefault="00875E4C" w:rsidP="00954FFD">
      <w:pPr>
        <w:jc w:val="right"/>
        <w:rPr>
          <w:rFonts w:ascii="PT Astra Serif" w:hAnsi="PT Astra Serif"/>
          <w:b/>
          <w:sz w:val="28"/>
          <w:szCs w:val="26"/>
        </w:rPr>
        <w:sectPr w:rsidR="00875E4C" w:rsidSect="006717FE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54FFD" w:rsidRPr="00875E4C" w:rsidRDefault="00954FFD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875E4C">
        <w:rPr>
          <w:rFonts w:ascii="PT Astra Serif" w:hAnsi="PT Astra Serif"/>
          <w:b/>
          <w:sz w:val="28"/>
          <w:szCs w:val="26"/>
        </w:rPr>
        <w:lastRenderedPageBreak/>
        <w:t xml:space="preserve">Приложение </w:t>
      </w:r>
      <w:r w:rsidR="00875E4C">
        <w:rPr>
          <w:rFonts w:ascii="PT Astra Serif" w:hAnsi="PT Astra Serif"/>
          <w:b/>
          <w:sz w:val="28"/>
          <w:szCs w:val="26"/>
        </w:rPr>
        <w:t>1</w:t>
      </w:r>
    </w:p>
    <w:p w:rsidR="00954FFD" w:rsidRPr="00875E4C" w:rsidRDefault="00954FFD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875E4C">
        <w:rPr>
          <w:rFonts w:ascii="PT Astra Serif" w:hAnsi="PT Astra Serif"/>
          <w:b/>
          <w:sz w:val="28"/>
          <w:szCs w:val="26"/>
        </w:rPr>
        <w:t xml:space="preserve">к постановлению </w:t>
      </w:r>
    </w:p>
    <w:p w:rsidR="00954FFD" w:rsidRPr="00875E4C" w:rsidRDefault="00954FFD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875E4C">
        <w:rPr>
          <w:rFonts w:ascii="PT Astra Serif" w:hAnsi="PT Astra Serif"/>
          <w:b/>
          <w:sz w:val="28"/>
          <w:szCs w:val="26"/>
        </w:rPr>
        <w:t xml:space="preserve">администрации города Югорска </w:t>
      </w:r>
    </w:p>
    <w:p w:rsidR="00954FFD" w:rsidRPr="00875E4C" w:rsidRDefault="00954FFD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875E4C">
        <w:rPr>
          <w:rFonts w:ascii="PT Astra Serif" w:hAnsi="PT Astra Serif"/>
          <w:b/>
          <w:sz w:val="28"/>
          <w:szCs w:val="26"/>
        </w:rPr>
        <w:t>от 14 ноября 2022 года №2379-п</w:t>
      </w:r>
    </w:p>
    <w:p w:rsidR="00FA0CDA" w:rsidRPr="00BA2F83" w:rsidRDefault="00FA0CDA" w:rsidP="00FA0CDA">
      <w:pPr>
        <w:jc w:val="right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BA2F83">
        <w:rPr>
          <w:rFonts w:ascii="PT Astra Serif" w:hAnsi="PT Astra Serif"/>
          <w:b/>
          <w:color w:val="000000"/>
          <w:sz w:val="28"/>
          <w:szCs w:val="28"/>
          <w:lang w:eastAsia="ru-RU"/>
        </w:rPr>
        <w:t>Таблица 2</w:t>
      </w:r>
    </w:p>
    <w:p w:rsidR="00954FFD" w:rsidRPr="00875E4C" w:rsidRDefault="00954FFD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bookmarkStart w:id="0" w:name="_GoBack"/>
      <w:bookmarkEnd w:id="0"/>
    </w:p>
    <w:p w:rsidR="00954FFD" w:rsidRDefault="00954FFD" w:rsidP="00BA2F83">
      <w:pPr>
        <w:spacing w:line="276" w:lineRule="auto"/>
        <w:jc w:val="center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>Целевые показатели муниципальной программы по годам) «Автомобильные дороги, транспорт и городская среда»</w:t>
      </w:r>
      <w:proofErr w:type="gramEnd"/>
    </w:p>
    <w:p w:rsidR="00954FFD" w:rsidRDefault="00954FFD" w:rsidP="00954FFD">
      <w:pPr>
        <w:jc w:val="center"/>
        <w:rPr>
          <w:rFonts w:ascii="PT Astra Serif" w:hAnsi="PT Astra Serif"/>
          <w:sz w:val="28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5"/>
        <w:gridCol w:w="2350"/>
        <w:gridCol w:w="1113"/>
        <w:gridCol w:w="1572"/>
        <w:gridCol w:w="866"/>
        <w:gridCol w:w="866"/>
        <w:gridCol w:w="866"/>
        <w:gridCol w:w="866"/>
        <w:gridCol w:w="866"/>
        <w:gridCol w:w="866"/>
        <w:gridCol w:w="866"/>
        <w:gridCol w:w="1572"/>
      </w:tblGrid>
      <w:tr w:rsidR="008473F3" w:rsidRPr="006859F5" w:rsidTr="00BA2F83">
        <w:trPr>
          <w:trHeight w:val="1005"/>
          <w:tblHeader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№  показателя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1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8473F3" w:rsidRPr="006859F5" w:rsidTr="00BA2F83">
        <w:trPr>
          <w:trHeight w:val="455"/>
          <w:tblHeader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2019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2021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473F3" w:rsidRPr="006859F5" w:rsidTr="00BA2F83">
        <w:trPr>
          <w:trHeight w:val="702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Количество рейсов для перевозки пассажиров на муниципальных маршрутах</w:t>
            </w:r>
            <w:proofErr w:type="gramStart"/>
            <w:r w:rsidRPr="006859F5">
              <w:rPr>
                <w:rFonts w:ascii="PT Astra Serif" w:hAnsi="PT Astra Serif"/>
                <w:vertAlign w:val="superscript"/>
                <w:lang w:eastAsia="ru-RU"/>
              </w:rPr>
              <w:t>1</w:t>
            </w:r>
            <w:proofErr w:type="gramEnd"/>
            <w:r w:rsidRPr="006859F5">
              <w:rPr>
                <w:rFonts w:ascii="PT Astra Serif" w:hAnsi="PT Astra Serif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шт.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24 082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24 082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24 082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24 082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28 386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39 480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39 480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39 480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39 480</w:t>
            </w:r>
          </w:p>
        </w:tc>
      </w:tr>
      <w:tr w:rsidR="008473F3" w:rsidRPr="006859F5" w:rsidTr="00BA2F83">
        <w:trPr>
          <w:trHeight w:val="1279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  <w:proofErr w:type="gramStart"/>
            <w:r w:rsidRPr="006859F5">
              <w:rPr>
                <w:rFonts w:ascii="PT Astra Serif" w:hAnsi="PT Astra Serif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3,7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0,3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0,5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0,8</w:t>
            </w:r>
          </w:p>
        </w:tc>
      </w:tr>
      <w:tr w:rsidR="008473F3" w:rsidRPr="006859F5" w:rsidTr="00BA2F83">
        <w:trPr>
          <w:trHeight w:val="973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 xml:space="preserve">Протяженность автомобильных дорог, на которых выполнен капитальный ремонт и ремонт автомобильных </w:t>
            </w:r>
            <w:r w:rsidRPr="006859F5">
              <w:rPr>
                <w:rFonts w:ascii="PT Astra Serif" w:hAnsi="PT Astra Serif"/>
                <w:lang w:eastAsia="ru-RU"/>
              </w:rPr>
              <w:lastRenderedPageBreak/>
              <w:t>дорог</w:t>
            </w:r>
            <w:proofErr w:type="gramStart"/>
            <w:r w:rsidRPr="006859F5">
              <w:rPr>
                <w:rFonts w:ascii="PT Astra Serif" w:hAnsi="PT Astra Serif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lastRenderedPageBreak/>
              <w:t>км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7,631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7,58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0,305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2,617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0,5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0,39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15,320</w:t>
            </w:r>
          </w:p>
        </w:tc>
      </w:tr>
      <w:tr w:rsidR="008473F3" w:rsidRPr="006859F5" w:rsidTr="00BA2F83">
        <w:trPr>
          <w:trHeight w:val="117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Поддержание автомобильных дорог общего пользования местного значения в соответствии нормативным требованиям</w:t>
            </w:r>
            <w:proofErr w:type="gramStart"/>
            <w:r w:rsidRPr="006859F5">
              <w:rPr>
                <w:rFonts w:ascii="PT Astra Serif" w:hAnsi="PT Astra Serif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</w:tr>
      <w:tr w:rsidR="008473F3" w:rsidRPr="006859F5" w:rsidTr="00BA2F83">
        <w:trPr>
          <w:trHeight w:val="507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vertAlign w:val="superscript"/>
                <w:lang w:eastAsia="ru-RU"/>
              </w:rPr>
              <w:t xml:space="preserve"> </w:t>
            </w:r>
            <w:r w:rsidRPr="006859F5">
              <w:rPr>
                <w:rFonts w:ascii="PT Astra Serif" w:hAnsi="PT Astra Serif"/>
                <w:color w:val="000000"/>
                <w:lang w:eastAsia="ru-RU"/>
              </w:rPr>
              <w:t>Общее количество дорожно-транспортных происшествий</w:t>
            </w:r>
            <w:proofErr w:type="gramStart"/>
            <w:r w:rsidRPr="006859F5">
              <w:rPr>
                <w:rFonts w:ascii="PT Astra Serif" w:hAnsi="PT Astra Serif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6859F5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шт.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411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370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332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110</w:t>
            </w:r>
          </w:p>
        </w:tc>
      </w:tr>
      <w:tr w:rsidR="008473F3" w:rsidRPr="006859F5" w:rsidTr="00BA2F83">
        <w:trPr>
          <w:trHeight w:val="71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Количество дорожно-транспортных происшествий с пострадавшими</w:t>
            </w:r>
            <w:proofErr w:type="gramStart"/>
            <w:r w:rsidRPr="006859F5">
              <w:rPr>
                <w:rFonts w:ascii="PT Astra Serif" w:hAnsi="PT Astra Serif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шт.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</w:tr>
      <w:tr w:rsidR="008473F3" w:rsidRPr="006859F5" w:rsidTr="00BA2F83">
        <w:trPr>
          <w:trHeight w:val="98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Количество дорожно-транспортных происшествий с пострадавшими с участием несовершеннолетних</w:t>
            </w:r>
            <w:proofErr w:type="gramStart"/>
            <w:r w:rsidRPr="006859F5">
              <w:rPr>
                <w:rFonts w:ascii="PT Astra Serif" w:hAnsi="PT Astra Serif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6859F5">
              <w:rPr>
                <w:rFonts w:ascii="PT Astra Serif" w:hAnsi="PT Astra Serif"/>
                <w:color w:val="00000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шт.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</w:tr>
      <w:tr w:rsidR="008473F3" w:rsidRPr="006859F5" w:rsidTr="00BA2F83">
        <w:trPr>
          <w:trHeight w:val="556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Число погибших в дорожно-транспортных происшествиях</w:t>
            </w:r>
            <w:proofErr w:type="gramStart"/>
            <w:r w:rsidRPr="006859F5">
              <w:rPr>
                <w:rFonts w:ascii="PT Astra Serif" w:hAnsi="PT Astra Serif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чел.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</w:tr>
      <w:tr w:rsidR="008473F3" w:rsidRPr="006859F5" w:rsidTr="00BA2F83">
        <w:trPr>
          <w:trHeight w:val="67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 xml:space="preserve">Число детей, погибших в дорожно-транспортных </w:t>
            </w:r>
            <w:r w:rsidRPr="006859F5">
              <w:rPr>
                <w:rFonts w:ascii="PT Astra Serif" w:hAnsi="PT Astra Serif"/>
                <w:color w:val="000000"/>
                <w:lang w:eastAsia="ru-RU"/>
              </w:rPr>
              <w:lastRenderedPageBreak/>
              <w:t>происшествиях</w:t>
            </w:r>
            <w:proofErr w:type="gramStart"/>
            <w:r w:rsidRPr="006859F5">
              <w:rPr>
                <w:rFonts w:ascii="PT Astra Serif" w:hAnsi="PT Astra Serif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lastRenderedPageBreak/>
              <w:t>чел.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</w:tr>
      <w:tr w:rsidR="008473F3" w:rsidRPr="006859F5" w:rsidTr="00BA2F83">
        <w:trPr>
          <w:trHeight w:val="61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Число пострадавших в дорожно-транспортных происшествиях</w:t>
            </w:r>
            <w:proofErr w:type="gramStart"/>
            <w:r w:rsidRPr="006859F5">
              <w:rPr>
                <w:rFonts w:ascii="PT Astra Serif" w:hAnsi="PT Astra Serif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6859F5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чел.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</w:tr>
      <w:tr w:rsidR="008473F3" w:rsidRPr="006859F5" w:rsidTr="00BA2F83">
        <w:trPr>
          <w:trHeight w:val="79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Число детей, пострадавших в дорожно-транспортных происшествиях</w:t>
            </w:r>
            <w:proofErr w:type="gramStart"/>
            <w:r w:rsidRPr="006859F5">
              <w:rPr>
                <w:rFonts w:ascii="PT Astra Serif" w:hAnsi="PT Astra Serif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чел.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</w:tr>
      <w:tr w:rsidR="008473F3" w:rsidRPr="006859F5" w:rsidTr="00BA2F83">
        <w:trPr>
          <w:trHeight w:val="976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12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Доля учащихся (воспитанников), задействованных в мероприятиях по профилактике дорожно-транспортных происшествий</w:t>
            </w:r>
            <w:proofErr w:type="gramStart"/>
            <w:r w:rsidRPr="006859F5">
              <w:rPr>
                <w:rFonts w:ascii="PT Astra Serif" w:hAnsi="PT Astra Serif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6859F5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100</w:t>
            </w:r>
          </w:p>
        </w:tc>
      </w:tr>
      <w:tr w:rsidR="008473F3" w:rsidRPr="006859F5" w:rsidTr="00BA2F83">
        <w:trPr>
          <w:trHeight w:val="707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859F5">
              <w:rPr>
                <w:rFonts w:ascii="PT Astra Serif" w:hAnsi="PT Astra Serif"/>
                <w:color w:val="000000"/>
                <w:lang w:eastAsia="ru-RU"/>
              </w:rPr>
              <w:t>13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Количество и площадь дворовых территорий, обеспеченных минимальным уровнем благоустройства*</w:t>
            </w:r>
            <w:r w:rsidRPr="006859F5">
              <w:rPr>
                <w:rFonts w:ascii="PT Astra Serif" w:hAnsi="PT Astra Serif"/>
                <w:vertAlign w:val="superscript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шт.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131</w:t>
            </w:r>
          </w:p>
        </w:tc>
      </w:tr>
      <w:tr w:rsidR="008473F3" w:rsidRPr="006859F5" w:rsidTr="00BA2F83">
        <w:trPr>
          <w:trHeight w:val="300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6859F5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6859F5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703 271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708 266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710 764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714 832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716 408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716 408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716 408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720 100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802 950</w:t>
            </w:r>
          </w:p>
        </w:tc>
      </w:tr>
      <w:tr w:rsidR="008473F3" w:rsidRPr="006859F5" w:rsidTr="00BA2F83">
        <w:trPr>
          <w:trHeight w:val="495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Количество и площадь благоустроенных муниципальных территорий общего пользования*</w:t>
            </w:r>
            <w:r w:rsidRPr="006859F5">
              <w:rPr>
                <w:rFonts w:ascii="PT Astra Serif" w:hAnsi="PT Astra Serif"/>
                <w:vertAlign w:val="superscript"/>
                <w:lang w:eastAsia="ru-RU"/>
              </w:rPr>
              <w:t>3</w:t>
            </w:r>
            <w:r w:rsidRPr="006859F5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шт.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8473F3" w:rsidRPr="006859F5" w:rsidTr="00BA2F83">
        <w:trPr>
          <w:trHeight w:val="330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6859F5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6859F5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152 174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152 174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154 813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154 813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154 813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154 813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165 041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170 041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381 313</w:t>
            </w:r>
          </w:p>
        </w:tc>
      </w:tr>
      <w:tr w:rsidR="008473F3" w:rsidRPr="006859F5" w:rsidTr="00BA2F83">
        <w:trPr>
          <w:trHeight w:val="165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lastRenderedPageBreak/>
              <w:t>15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Югорске*</w:t>
            </w:r>
            <w:r w:rsidRPr="006859F5">
              <w:rPr>
                <w:rFonts w:ascii="PT Astra Serif" w:hAnsi="PT Astra Serif"/>
                <w:vertAlign w:val="superscript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6,4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30</w:t>
            </w:r>
          </w:p>
        </w:tc>
      </w:tr>
      <w:tr w:rsidR="008473F3" w:rsidRPr="006859F5" w:rsidTr="00BA2F83">
        <w:trPr>
          <w:trHeight w:val="11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 xml:space="preserve">Доля содержания и текущего ремонта  объектов благоустройства и городского хозяйства от общего их количества             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100</w:t>
            </w:r>
          </w:p>
        </w:tc>
      </w:tr>
      <w:tr w:rsidR="008473F3" w:rsidRPr="006859F5" w:rsidTr="00BA2F83">
        <w:trPr>
          <w:trHeight w:val="184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F3" w:rsidRPr="006859F5" w:rsidRDefault="008473F3" w:rsidP="00875E4C">
            <w:pPr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Количество отловленных безнадзорных и бродячих животных, позволяющее предупредить и ликвидировать болезни животных и защиту населения  от болезней, общих для человека и животных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шт.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600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600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395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300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187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F3" w:rsidRPr="006859F5" w:rsidRDefault="008473F3" w:rsidP="00875E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859F5">
              <w:rPr>
                <w:rFonts w:ascii="PT Astra Serif" w:hAnsi="PT Astra Serif"/>
                <w:lang w:eastAsia="ru-RU"/>
              </w:rPr>
              <w:t>2842</w:t>
            </w:r>
          </w:p>
        </w:tc>
      </w:tr>
    </w:tbl>
    <w:p w:rsidR="008473F3" w:rsidRDefault="008473F3" w:rsidP="008473F3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473F3" w:rsidRDefault="008473F3" w:rsidP="008473F3">
      <w:r w:rsidRPr="007B68C8">
        <w:rPr>
          <w:rFonts w:ascii="PT Astra Serif" w:hAnsi="PT Astra Serif"/>
          <w:color w:val="000000"/>
          <w:sz w:val="18"/>
          <w:szCs w:val="18"/>
          <w:lang w:eastAsia="ru-RU"/>
        </w:rPr>
        <w:t>* На период реализации регионального проекта «Формирование комфортной городской среды» до 2024 года</w:t>
      </w:r>
      <w:r>
        <w:t xml:space="preserve"> </w:t>
      </w:r>
    </w:p>
    <w:p w:rsidR="008473F3" w:rsidRDefault="008473F3" w:rsidP="008473F3">
      <w:pPr>
        <w:rPr>
          <w:rFonts w:ascii="PT Astra Serif" w:hAnsi="PT Astra Serif"/>
          <w:color w:val="000000"/>
          <w:sz w:val="18"/>
          <w:szCs w:val="18"/>
          <w:lang w:eastAsia="ru-RU"/>
        </w:rPr>
      </w:pPr>
      <w:r w:rsidRPr="007B68C8">
        <w:rPr>
          <w:rFonts w:ascii="PT Astra Serif" w:hAnsi="PT Astra Serif"/>
          <w:color w:val="000000"/>
          <w:sz w:val="18"/>
          <w:szCs w:val="18"/>
          <w:vertAlign w:val="superscript"/>
          <w:lang w:eastAsia="ru-RU"/>
        </w:rPr>
        <w:t>1</w:t>
      </w:r>
      <w:proofErr w:type="gramStart"/>
      <w:r w:rsidRPr="007B68C8">
        <w:rPr>
          <w:rFonts w:ascii="PT Astra Serif" w:hAnsi="PT Astra Serif"/>
          <w:color w:val="000000"/>
          <w:sz w:val="18"/>
          <w:szCs w:val="18"/>
          <w:vertAlign w:val="superscript"/>
          <w:lang w:eastAsia="ru-RU"/>
        </w:rPr>
        <w:t xml:space="preserve"> </w:t>
      </w:r>
      <w:r w:rsidRPr="007B68C8">
        <w:rPr>
          <w:rFonts w:ascii="PT Astra Serif" w:hAnsi="PT Astra Serif"/>
          <w:color w:val="000000"/>
          <w:sz w:val="18"/>
          <w:szCs w:val="18"/>
          <w:lang w:eastAsia="ru-RU"/>
        </w:rPr>
        <w:t>В</w:t>
      </w:r>
      <w:proofErr w:type="gramEnd"/>
      <w:r w:rsidRPr="007B68C8">
        <w:rPr>
          <w:rFonts w:ascii="PT Astra Serif" w:hAnsi="PT Astra Serif"/>
          <w:color w:val="000000"/>
          <w:sz w:val="18"/>
          <w:szCs w:val="18"/>
          <w:lang w:eastAsia="ru-RU"/>
        </w:rPr>
        <w:t xml:space="preserve"> соответствии с постановлением Правительства Ханты-Мансийского автономного округа - Югры от 05.10.2018 № 354-п «О государственной программе Ханты-Мансийского автономного округа - Югры «Современная транспортная система»</w:t>
      </w:r>
    </w:p>
    <w:p w:rsidR="008473F3" w:rsidRDefault="008473F3" w:rsidP="008473F3">
      <w:pPr>
        <w:rPr>
          <w:rFonts w:ascii="PT Astra Serif" w:hAnsi="PT Astra Serif"/>
          <w:color w:val="000000"/>
          <w:sz w:val="18"/>
          <w:szCs w:val="18"/>
          <w:lang w:eastAsia="ru-RU"/>
        </w:rPr>
      </w:pPr>
      <w:r w:rsidRPr="007B68C8">
        <w:rPr>
          <w:rFonts w:ascii="PT Astra Serif" w:hAnsi="PT Astra Serif"/>
          <w:color w:val="000000"/>
          <w:sz w:val="18"/>
          <w:szCs w:val="18"/>
          <w:vertAlign w:val="superscript"/>
          <w:lang w:eastAsia="ru-RU"/>
        </w:rPr>
        <w:t xml:space="preserve">2 </w:t>
      </w:r>
      <w:r w:rsidRPr="007B68C8">
        <w:rPr>
          <w:rFonts w:ascii="PT Astra Serif" w:hAnsi="PT Astra Serif"/>
          <w:color w:val="000000"/>
          <w:sz w:val="18"/>
          <w:szCs w:val="18"/>
          <w:lang w:eastAsia="ru-RU"/>
        </w:rPr>
        <w:t>Показатели, обязательные для программы по обучению законопослушного поведения участников дорожного движения</w:t>
      </w:r>
    </w:p>
    <w:p w:rsidR="008473F3" w:rsidRDefault="008473F3" w:rsidP="008473F3">
      <w:pPr>
        <w:rPr>
          <w:rFonts w:ascii="PT Astra Serif" w:hAnsi="PT Astra Serif"/>
          <w:color w:val="000000"/>
          <w:sz w:val="18"/>
          <w:szCs w:val="18"/>
          <w:lang w:eastAsia="ru-RU"/>
        </w:rPr>
      </w:pPr>
      <w:r w:rsidRPr="007B68C8">
        <w:rPr>
          <w:rFonts w:ascii="PT Astra Serif" w:hAnsi="PT Astra Serif"/>
          <w:color w:val="000000"/>
          <w:sz w:val="18"/>
          <w:szCs w:val="18"/>
          <w:vertAlign w:val="superscript"/>
          <w:lang w:eastAsia="ru-RU"/>
        </w:rPr>
        <w:lastRenderedPageBreak/>
        <w:t xml:space="preserve">3 </w:t>
      </w:r>
      <w:r w:rsidRPr="007B68C8">
        <w:rPr>
          <w:rFonts w:ascii="PT Astra Serif" w:hAnsi="PT Astra Serif"/>
          <w:color w:val="000000"/>
          <w:sz w:val="18"/>
          <w:szCs w:val="18"/>
          <w:lang w:eastAsia="ru-RU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>Расчет целевых показателей муниципальной программы производится следующим образом: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2. Объемы ввода в эксплуатацию после строительства и </w:t>
      </w:r>
      <w:proofErr w:type="gramStart"/>
      <w:r w:rsidRPr="007B68C8">
        <w:rPr>
          <w:rFonts w:ascii="PT Astra Serif" w:hAnsi="PT Astra Serif"/>
          <w:color w:val="000000"/>
          <w:lang w:eastAsia="ru-RU"/>
        </w:rPr>
        <w:t>реконструкции</w:t>
      </w:r>
      <w:proofErr w:type="gramEnd"/>
      <w:r w:rsidRPr="007B68C8">
        <w:rPr>
          <w:rFonts w:ascii="PT Astra Serif" w:hAnsi="PT Astra Serif"/>
          <w:color w:val="000000"/>
          <w:lang w:eastAsia="ru-RU"/>
        </w:rPr>
        <w:t xml:space="preserve"> автомобильных дорог общего пользования местного значения (в соответствии с Разрешением на ввод объекта в эксплуатацию).                  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В соответствии с административным учетом: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1. Количество рейсов для перевозки пассажиров на муниципальных маршрутах    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3. Протяженность автомобильных дорог, на которых выполнен капитальный ремонт и ремонт автомобильных дорог 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4. Поддержание автомобильных дорог общего пользования местного значения в соответствии нормативным требованиям  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5. Общее количество дорожно-транспортных происшествий  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6. Количество дорожно-транспортных происшествий с пострадавшими 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7. Количество дорожно-транспортных происшествий с пострадавшими с участием несовершеннолетних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8. Число погибших в дорожно-транспортных происшествиях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9. Число детей, погибших в дорожно-транспортных происшествиях.       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10. Число пострадавших в дорожно-транспортных происшествиях.    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11. Число детей, пострадавших в дорожно-транспортных происшествиях 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12. Доля учащихся (воспитанников), задействованных в мероприятиях по профилактике дорожно-транспортных происшествий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13. Количество и площадь дворовых территорий, обеспеченных минимальным уровнем благоустройства.     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14. Количество и площадь благоустроенных муниципальных территорий общего пользования.     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15. Доля граждан, принявших участие в решении вопросов развития городской среды, от общего количества граждан в возрасте от 14 лет, проживающих в городе Югорске.                                                    </w:t>
      </w:r>
    </w:p>
    <w:p w:rsidR="008473F3" w:rsidRDefault="008473F3" w:rsidP="008473F3">
      <w:pPr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 xml:space="preserve">Показатель 16. Доля содержания и текущего ремонта  объектов благоустройства и городского хозяйства от общего их количества </w:t>
      </w:r>
    </w:p>
    <w:p w:rsidR="00954FFD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  <w:r w:rsidRPr="007B68C8">
        <w:rPr>
          <w:rFonts w:ascii="PT Astra Serif" w:hAnsi="PT Astra Serif"/>
          <w:color w:val="000000"/>
          <w:lang w:eastAsia="ru-RU"/>
        </w:rPr>
        <w:t>Показатель 17. Количество отловленных безнадзорных и бродячих животных, позволяющее предупредить и ликвидировать болезни животных и защиту населения  от болезней,</w:t>
      </w:r>
      <w:r>
        <w:rPr>
          <w:rFonts w:ascii="PT Astra Serif" w:hAnsi="PT Astra Serif"/>
          <w:color w:val="000000"/>
          <w:lang w:eastAsia="ru-RU"/>
        </w:rPr>
        <w:t xml:space="preserve"> общих для человека и для животных.</w:t>
      </w: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344F9B" w:rsidRDefault="00344F9B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Default="008473F3" w:rsidP="008473F3">
      <w:pPr>
        <w:jc w:val="center"/>
        <w:rPr>
          <w:rFonts w:ascii="PT Astra Serif" w:hAnsi="PT Astra Serif"/>
          <w:color w:val="000000"/>
          <w:lang w:eastAsia="ru-RU"/>
        </w:rPr>
      </w:pPr>
    </w:p>
    <w:p w:rsidR="008473F3" w:rsidRPr="00BA2F83" w:rsidRDefault="008473F3" w:rsidP="008473F3">
      <w:pPr>
        <w:jc w:val="right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BA2F83">
        <w:rPr>
          <w:rFonts w:ascii="PT Astra Serif" w:hAnsi="PT Astra Serif"/>
          <w:b/>
          <w:color w:val="000000"/>
          <w:sz w:val="28"/>
          <w:szCs w:val="28"/>
          <w:lang w:eastAsia="ru-RU"/>
        </w:rPr>
        <w:t>Таблица 2</w:t>
      </w:r>
    </w:p>
    <w:p w:rsidR="008473F3" w:rsidRPr="00BA2F83" w:rsidRDefault="008473F3" w:rsidP="008473F3">
      <w:pPr>
        <w:jc w:val="right"/>
        <w:rPr>
          <w:rFonts w:ascii="PT Astra Serif" w:hAnsi="PT Astra Serif"/>
          <w:b/>
          <w:sz w:val="28"/>
          <w:szCs w:val="26"/>
        </w:rPr>
      </w:pPr>
    </w:p>
    <w:p w:rsidR="008473F3" w:rsidRPr="00BA2F83" w:rsidRDefault="008473F3" w:rsidP="008473F3">
      <w:pPr>
        <w:jc w:val="right"/>
        <w:rPr>
          <w:rFonts w:ascii="PT Astra Serif" w:hAnsi="PT Astra Serif"/>
          <w:b/>
          <w:sz w:val="28"/>
          <w:szCs w:val="26"/>
        </w:rPr>
      </w:pPr>
    </w:p>
    <w:p w:rsidR="008473F3" w:rsidRPr="00BA2F83" w:rsidRDefault="008473F3" w:rsidP="008473F3">
      <w:pPr>
        <w:jc w:val="center"/>
        <w:rPr>
          <w:rFonts w:ascii="PT Astra Serif" w:hAnsi="PT Astra Serif"/>
          <w:b/>
          <w:sz w:val="28"/>
          <w:szCs w:val="26"/>
        </w:rPr>
      </w:pPr>
      <w:r w:rsidRPr="00BA2F83">
        <w:rPr>
          <w:rFonts w:ascii="PT Astra Serif" w:hAnsi="PT Astra Serif"/>
          <w:b/>
          <w:sz w:val="28"/>
          <w:szCs w:val="26"/>
        </w:rPr>
        <w:t xml:space="preserve">Распределение финансовых ресурсов муниципальной программы (по годам) </w:t>
      </w:r>
    </w:p>
    <w:p w:rsidR="008473F3" w:rsidRDefault="008473F3" w:rsidP="008473F3">
      <w:pPr>
        <w:jc w:val="center"/>
        <w:rPr>
          <w:rFonts w:ascii="PT Astra Serif" w:hAnsi="PT Astra Serif"/>
          <w:sz w:val="28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8"/>
        <w:gridCol w:w="1292"/>
        <w:gridCol w:w="1693"/>
        <w:gridCol w:w="1424"/>
        <w:gridCol w:w="1522"/>
        <w:gridCol w:w="668"/>
        <w:gridCol w:w="629"/>
        <w:gridCol w:w="629"/>
        <w:gridCol w:w="858"/>
        <w:gridCol w:w="858"/>
        <w:gridCol w:w="766"/>
        <w:gridCol w:w="858"/>
        <w:gridCol w:w="858"/>
        <w:gridCol w:w="1011"/>
      </w:tblGrid>
      <w:tr w:rsidR="006446B7" w:rsidRPr="00907C87" w:rsidTr="00BA2F83">
        <w:trPr>
          <w:trHeight w:val="1470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Номер строки</w:t>
            </w: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color w:val="000000"/>
                <w:lang w:eastAsia="ru-RU"/>
              </w:rPr>
            </w:pPr>
            <w:r w:rsidRPr="00907C87">
              <w:rPr>
                <w:color w:val="000000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6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color w:val="000000"/>
                <w:lang w:eastAsia="ru-RU"/>
              </w:rPr>
            </w:pPr>
            <w:r w:rsidRPr="00907C87">
              <w:rPr>
                <w:color w:val="000000"/>
                <w:lang w:eastAsia="ru-RU"/>
              </w:rPr>
              <w:t xml:space="preserve">Структурные элементы (основные мероприятия)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Источники финансирования</w:t>
            </w:r>
          </w:p>
        </w:tc>
        <w:tc>
          <w:tcPr>
            <w:tcW w:w="302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Финансовые затраты на реализацию (тыс. рублей)</w:t>
            </w:r>
          </w:p>
        </w:tc>
      </w:tr>
      <w:tr w:rsidR="006446B7" w:rsidRPr="00907C87" w:rsidTr="00BA2F83">
        <w:trPr>
          <w:trHeight w:val="375"/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color w:val="00000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2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 том числе по годам:</w:t>
            </w:r>
          </w:p>
        </w:tc>
      </w:tr>
      <w:tr w:rsidR="006446B7" w:rsidRPr="00907C87" w:rsidTr="00BA2F83">
        <w:trPr>
          <w:trHeight w:val="615"/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color w:val="00000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2021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2022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2023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2025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2026-2030</w:t>
            </w:r>
          </w:p>
        </w:tc>
      </w:tr>
      <w:tr w:rsidR="006446B7" w:rsidRPr="00907C87" w:rsidTr="00BA2F83">
        <w:trPr>
          <w:trHeight w:val="330"/>
          <w:tblHeader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Подпрограмма 1 «Развитие сети автомобильных дорог и транспорта»</w:t>
            </w:r>
          </w:p>
        </w:tc>
      </w:tr>
      <w:tr w:rsidR="006446B7" w:rsidRPr="00907C87" w:rsidTr="00BA2F83">
        <w:trPr>
          <w:trHeight w:val="4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1.1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Оказание услуг по  осуществлению пассажирских перевозок по маршрутам регулярного сообщения (1)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165 610,4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13 853,5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12 870,0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6 597,2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20 289,7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70 000,0</w:t>
            </w:r>
          </w:p>
        </w:tc>
      </w:tr>
      <w:tr w:rsidR="006446B7" w:rsidRPr="00907C87" w:rsidTr="00BA2F83">
        <w:trPr>
          <w:trHeight w:val="34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8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165 610,4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13 853,</w:t>
            </w:r>
            <w:r w:rsidRPr="00907C87">
              <w:rPr>
                <w:lang w:eastAsia="ru-RU"/>
              </w:rPr>
              <w:lastRenderedPageBreak/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12 870,</w:t>
            </w:r>
            <w:r w:rsidRPr="00907C87">
              <w:rPr>
                <w:lang w:eastAsia="ru-RU"/>
              </w:rPr>
              <w:lastRenderedPageBreak/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6 597,2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20 289,7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70 000,0</w:t>
            </w:r>
          </w:p>
        </w:tc>
      </w:tr>
      <w:tr w:rsidR="006446B7" w:rsidRPr="00907C87" w:rsidTr="00BA2F83">
        <w:trPr>
          <w:trHeight w:val="58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1.2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Выполнение мероприятий по разработке программ, нормативных документов в сфере дорожной деятельности (2-11)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1 500,0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1 500,0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1 500,0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6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1.3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 xml:space="preserve">Выполнение работ по строительству (реконструкции), капитальному ремонту и ремонту </w:t>
            </w:r>
            <w:r w:rsidRPr="00907C87">
              <w:rPr>
                <w:lang w:eastAsia="ru-RU"/>
              </w:rPr>
              <w:lastRenderedPageBreak/>
              <w:t>автомобильных дорог общего пользования местного значения  (2,3)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lastRenderedPageBreak/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291 465,4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103 152,3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15 105,0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60 940,4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36 167,7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11 100,0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50 000,0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 xml:space="preserve">бюджет автономного </w:t>
            </w:r>
            <w:r w:rsidRPr="00907C87">
              <w:rPr>
                <w:lang w:eastAsia="ru-RU"/>
              </w:rPr>
              <w:lastRenderedPageBreak/>
              <w:t>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131 224,0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92 193,</w:t>
            </w:r>
            <w:r w:rsidRPr="00907C87">
              <w:rPr>
                <w:lang w:eastAsia="ru-RU"/>
              </w:rPr>
              <w:lastRenderedPageBreak/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7 005,</w:t>
            </w:r>
            <w:r w:rsidRPr="00907C87">
              <w:rPr>
                <w:lang w:eastAsia="ru-RU"/>
              </w:rPr>
              <w:lastRenderedPageBreak/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32 025,6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160 241,4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10 958,9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8 100,0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28 914,8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36 167,7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11 100,0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50 000,0</w:t>
            </w:r>
          </w:p>
        </w:tc>
      </w:tr>
      <w:tr w:rsidR="006446B7" w:rsidRPr="00907C87" w:rsidTr="00BA2F83">
        <w:trPr>
          <w:trHeight w:val="6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ДМСиГ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2 222,0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1 822,0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18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19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2 222,0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1 822,0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6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22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 xml:space="preserve">Итого по мероприятию </w:t>
            </w:r>
            <w:r w:rsidRPr="00907C87">
              <w:rPr>
                <w:lang w:eastAsia="ru-RU"/>
              </w:rPr>
              <w:lastRenderedPageBreak/>
              <w:t>1.3.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293 687,4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103 152,</w:t>
            </w:r>
            <w:r w:rsidRPr="00907C87">
              <w:rPr>
                <w:lang w:eastAsia="ru-RU"/>
              </w:rPr>
              <w:lastRenderedPageBreak/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16 927,</w:t>
            </w:r>
            <w:r w:rsidRPr="00907C87">
              <w:rPr>
                <w:lang w:eastAsia="ru-RU"/>
              </w:rPr>
              <w:lastRenderedPageBreak/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61 340,4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36 167,7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11 100,0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50 000,0</w:t>
            </w:r>
          </w:p>
        </w:tc>
      </w:tr>
      <w:tr w:rsidR="006446B7" w:rsidRPr="00907C87" w:rsidTr="00BA2F83">
        <w:trPr>
          <w:trHeight w:val="40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23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131 224,0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92 193,4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7 005,0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32 025,6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4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162 463,4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10 958,9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9 922,0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29 314,8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36 167,7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11 100,0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50 000,0</w:t>
            </w:r>
          </w:p>
        </w:tc>
      </w:tr>
      <w:tr w:rsidR="006446B7" w:rsidRPr="00907C87" w:rsidTr="00BA2F83">
        <w:trPr>
          <w:trHeight w:val="69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27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1.4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Текущее содержание городских дорог  (4)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1 510 331,0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93 944,8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111 488,9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117 545,9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122 501,4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133 850,0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133 000,0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133 000,0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665 000,0</w:t>
            </w:r>
          </w:p>
        </w:tc>
      </w:tr>
      <w:tr w:rsidR="006446B7" w:rsidRPr="00907C87" w:rsidTr="00BA2F83">
        <w:trPr>
          <w:trHeight w:val="3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28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6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29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1 510 331,0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93 944,8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111 488,9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117 545,9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122 501,4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133 850,0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133 000,0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133 000,0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665 000,0</w:t>
            </w:r>
          </w:p>
        </w:tc>
      </w:tr>
      <w:tr w:rsidR="006446B7" w:rsidRPr="00907C87" w:rsidTr="00BA2F83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31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32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Итого по подпрограмме 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1 971 128,8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210 950,6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141 285,9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185 483,5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178 958,8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152 850,0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158 100,0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158 500,0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785 000,0</w:t>
            </w:r>
          </w:p>
        </w:tc>
      </w:tr>
      <w:tr w:rsidR="006446B7" w:rsidRPr="00907C87" w:rsidTr="00BA2F83">
        <w:trPr>
          <w:trHeight w:val="33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33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3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131 224,0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92 193,4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7 005,0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32 025,6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7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1 839 904,8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118 757,2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134 280,9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153 457,9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178 958,8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152 850,0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158 100,0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158 500,0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785 000,0</w:t>
            </w:r>
          </w:p>
        </w:tc>
      </w:tr>
      <w:tr w:rsidR="006446B7" w:rsidRPr="00907C87" w:rsidTr="00BA2F83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8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37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Подпрограмма 2. «Формирование законопослушного поведения участников дорожного движения»</w:t>
            </w:r>
          </w:p>
        </w:tc>
      </w:tr>
      <w:tr w:rsidR="006446B7" w:rsidRPr="00907C87" w:rsidTr="00BA2F8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38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2.1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Реализация мероприятий, направленных на формирование законопослушно</w:t>
            </w:r>
            <w:r w:rsidRPr="00907C87">
              <w:rPr>
                <w:lang w:eastAsia="ru-RU"/>
              </w:rPr>
              <w:lastRenderedPageBreak/>
              <w:t>го поведения участников дорожного движения  (5-12)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lastRenderedPageBreak/>
              <w:t>ОГОиЧС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180,0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39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 xml:space="preserve">бюджет автономного </w:t>
            </w:r>
            <w:r w:rsidRPr="00907C87">
              <w:rPr>
                <w:lang w:eastAsia="ru-RU"/>
              </w:rPr>
              <w:lastRenderedPageBreak/>
              <w:t>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41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180,0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150,0</w:t>
            </w:r>
          </w:p>
        </w:tc>
      </w:tr>
      <w:tr w:rsidR="006446B7" w:rsidRPr="00907C87" w:rsidTr="00BA2F83">
        <w:trPr>
          <w:trHeight w:val="6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42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43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Итого  по подпрограмме 2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ОГОиЧС</w:t>
            </w:r>
            <w:proofErr w:type="spellEnd"/>
            <w:r w:rsidRPr="00907C87">
              <w:rPr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180,0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44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180,0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150,0</w:t>
            </w:r>
          </w:p>
        </w:tc>
      </w:tr>
      <w:tr w:rsidR="006446B7" w:rsidRPr="00907C87" w:rsidTr="00BA2F83">
        <w:trPr>
          <w:trHeight w:val="6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48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Подпрограмма 3. «Формирование комфортной городской среды»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49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3.1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 xml:space="preserve">Выполнение работ по благоустройству (13-15) 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111 748,5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9 496,6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15 159,5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28 659,1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46 363,2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2 070,1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1 500,0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7 500,0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51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27 164,9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17 164,9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52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84 583,6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9 496,6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15 159,5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18 659,1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29 198,3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2 070,1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1 500,0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7 500,0</w:t>
            </w:r>
          </w:p>
        </w:tc>
      </w:tr>
      <w:tr w:rsidR="006446B7" w:rsidRPr="00907C87" w:rsidTr="00BA2F83">
        <w:trPr>
          <w:trHeight w:val="6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53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54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ДМСиГ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</w:tr>
      <w:tr w:rsidR="006446B7" w:rsidRPr="00907C87" w:rsidTr="00BA2F83">
        <w:trPr>
          <w:trHeight w:val="57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58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59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УСП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 xml:space="preserve">федеральный </w:t>
            </w:r>
            <w:r w:rsidRPr="00907C87">
              <w:rPr>
                <w:lang w:eastAsia="ru-RU"/>
              </w:rPr>
              <w:lastRenderedPageBreak/>
              <w:t>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61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62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</w:tr>
      <w:tr w:rsidR="006446B7" w:rsidRPr="00907C87" w:rsidTr="00BA2F83">
        <w:trPr>
          <w:trHeight w:val="52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63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64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 xml:space="preserve">Итого по мероприятию 3.1. 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112 748,5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9 996,6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15 659,5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28 659,1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46 363,2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2 070,1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1 500,0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7 500,0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27 664,9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17 164,9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85 083,6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9 496,6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15 659,5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18 659,1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29 198,3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2 070,1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1 500,0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7 500,0</w:t>
            </w:r>
          </w:p>
        </w:tc>
      </w:tr>
      <w:tr w:rsidR="006446B7" w:rsidRPr="00907C87" w:rsidTr="00BA2F83">
        <w:trPr>
          <w:trHeight w:val="57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68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69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3.2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Санитарный отлов безнадзорных и бродячих  животных, деятельность по обращению с животными без владельцев (17)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38 256,0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2 163,8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2 682,3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16 911,6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2 228,6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1 124,1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1 145,6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10 000,0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8 417,2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732,3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2 220,7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2 112,2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1 082,3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1 124,1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1 145,6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72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29 838,8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1 431,5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461,6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14 799,4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1 146,3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10 000,0</w:t>
            </w:r>
          </w:p>
        </w:tc>
      </w:tr>
      <w:tr w:rsidR="006446B7" w:rsidRPr="00907C87" w:rsidTr="00BA2F83">
        <w:trPr>
          <w:trHeight w:val="6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73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74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УБУиО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381,7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63,1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63,2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63,4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28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28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381,7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63,1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63,2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63,4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69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78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79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Итого по мероприятию 3.2.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38 637,7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2 226,9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2 745,5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16 975,0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2 292,6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1 188,1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1 209,6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10 000,0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8 798,9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795,4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2 283,9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2 175,6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1 146,3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1 188,1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1 209,6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82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29 838,8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1 431,5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461,6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14 799,4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1 146,3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10 000,0</w:t>
            </w:r>
          </w:p>
        </w:tc>
      </w:tr>
      <w:tr w:rsidR="006446B7" w:rsidRPr="00907C87" w:rsidTr="00BA2F83">
        <w:trPr>
          <w:trHeight w:val="6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83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84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3.3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Информирование населения о благоустройстве (15)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180,0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150,0</w:t>
            </w:r>
          </w:p>
        </w:tc>
      </w:tr>
      <w:tr w:rsidR="006446B7" w:rsidRPr="00907C87" w:rsidTr="00BA2F8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87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180,0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150,0</w:t>
            </w:r>
          </w:p>
        </w:tc>
      </w:tr>
      <w:tr w:rsidR="006446B7" w:rsidRPr="00907C87" w:rsidTr="00BA2F83">
        <w:trPr>
          <w:trHeight w:val="6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88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89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3.4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Демонтаж информационных конструкций (16)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ДМСиГ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342,4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42,4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250,0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92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342,4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42,4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250,0</w:t>
            </w:r>
          </w:p>
        </w:tc>
      </w:tr>
      <w:tr w:rsidR="006446B7" w:rsidRPr="00907C87" w:rsidTr="00BA2F83">
        <w:trPr>
          <w:trHeight w:val="69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93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94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3.5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Содержание и текущий ремонт объектов благоустройства  (16)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957 683,0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82 233,7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80 306,2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87 397,7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73 745,4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77 000,0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77 000,0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80 000,0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400 000,0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 xml:space="preserve">бюджет автономного </w:t>
            </w:r>
            <w:r w:rsidRPr="00907C87">
              <w:rPr>
                <w:lang w:eastAsia="ru-RU"/>
              </w:rPr>
              <w:lastRenderedPageBreak/>
              <w:t>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15 002,2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5 960,</w:t>
            </w:r>
            <w:r w:rsidRPr="00907C87">
              <w:rPr>
                <w:lang w:eastAsia="ru-RU"/>
              </w:rPr>
              <w:lastRenderedPageBreak/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1 395,</w:t>
            </w:r>
            <w:r w:rsidRPr="00907C87">
              <w:rPr>
                <w:lang w:eastAsia="ru-RU"/>
              </w:rPr>
              <w:lastRenderedPageBreak/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7 646,3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97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942 680,8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76 273,7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78 910,3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79 751,4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73 745,4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77 000,0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77 000,0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80 000,0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400 000,0</w:t>
            </w:r>
          </w:p>
        </w:tc>
      </w:tr>
      <w:tr w:rsidR="006446B7" w:rsidRPr="00907C87" w:rsidTr="00BA2F83">
        <w:trPr>
          <w:trHeight w:val="6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98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99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ДМСиГ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31 062,8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4 152,8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3 170,0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2 620,0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2 620,0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13 100,0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102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31 062,8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4 152,8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3 170,0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2 620,0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2 620,0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13 100,0</w:t>
            </w:r>
          </w:p>
        </w:tc>
      </w:tr>
      <w:tr w:rsidR="006446B7" w:rsidRPr="00907C87" w:rsidTr="00BA2F83">
        <w:trPr>
          <w:trHeight w:val="6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103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104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УСП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7 927,2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</w:t>
            </w:r>
            <w:r w:rsidRPr="00907C87">
              <w:rPr>
                <w:lang w:eastAsia="ru-RU"/>
              </w:rPr>
              <w:lastRenderedPageBreak/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1 321,</w:t>
            </w:r>
            <w:r w:rsidRPr="00907C87">
              <w:rPr>
                <w:lang w:eastAsia="ru-RU"/>
              </w:rPr>
              <w:lastRenderedPageBreak/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105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7 927,2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7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108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109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УБУиО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204,0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204,0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8A5C59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112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8A5C59">
        <w:trPr>
          <w:trHeight w:val="75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113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114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 xml:space="preserve">Итого по </w:t>
            </w:r>
            <w:r w:rsidRPr="00907C87">
              <w:rPr>
                <w:lang w:eastAsia="ru-RU"/>
              </w:rPr>
              <w:lastRenderedPageBreak/>
              <w:t>мероприятию 3.5.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 xml:space="preserve">996 </w:t>
            </w:r>
            <w:r w:rsidRPr="00907C87">
              <w:rPr>
                <w:lang w:eastAsia="ru-RU"/>
              </w:rPr>
              <w:lastRenderedPageBreak/>
              <w:t>877,0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 xml:space="preserve">87 </w:t>
            </w:r>
            <w:r w:rsidRPr="00907C87">
              <w:rPr>
                <w:lang w:eastAsia="ru-RU"/>
              </w:rPr>
              <w:lastRenderedPageBreak/>
              <w:t>741,7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 xml:space="preserve">84 </w:t>
            </w:r>
            <w:r w:rsidRPr="00907C87">
              <w:rPr>
                <w:lang w:eastAsia="ru-RU"/>
              </w:rPr>
              <w:lastRenderedPageBreak/>
              <w:t>831,4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 xml:space="preserve">91 </w:t>
            </w:r>
            <w:r w:rsidRPr="00907C87">
              <w:rPr>
                <w:lang w:eastAsia="ru-RU"/>
              </w:rPr>
              <w:lastRenderedPageBreak/>
              <w:t>372,9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 xml:space="preserve">75 </w:t>
            </w:r>
            <w:r w:rsidRPr="00907C87">
              <w:rPr>
                <w:lang w:eastAsia="ru-RU"/>
              </w:rPr>
              <w:lastRenderedPageBreak/>
              <w:t>200,6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 xml:space="preserve">81 </w:t>
            </w:r>
            <w:r w:rsidRPr="00907C87">
              <w:rPr>
                <w:lang w:eastAsia="ru-RU"/>
              </w:rPr>
              <w:lastRenderedPageBreak/>
              <w:t>005,2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 xml:space="preserve">81 </w:t>
            </w:r>
            <w:r w:rsidRPr="00907C87">
              <w:rPr>
                <w:lang w:eastAsia="ru-RU"/>
              </w:rPr>
              <w:lastRenderedPageBreak/>
              <w:t>005,2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 xml:space="preserve">82 </w:t>
            </w:r>
            <w:r w:rsidRPr="00907C87">
              <w:rPr>
                <w:lang w:eastAsia="ru-RU"/>
              </w:rPr>
              <w:lastRenderedPageBreak/>
              <w:t>620,0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 xml:space="preserve">413 </w:t>
            </w:r>
            <w:r w:rsidRPr="00907C87">
              <w:rPr>
                <w:lang w:eastAsia="ru-RU"/>
              </w:rPr>
              <w:lastRenderedPageBreak/>
              <w:t>100,0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115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23 133,4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7 315,2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2 751,1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9 001,5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1 355,2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1 355,2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1 355,2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973 743,6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80 426,5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82 080,3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82 371,4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73 845,4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79 650,0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79 650,0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82 620,0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413 100,0</w:t>
            </w:r>
          </w:p>
        </w:tc>
      </w:tr>
      <w:tr w:rsidR="006446B7" w:rsidRPr="00907C87" w:rsidTr="00BA2F83">
        <w:trPr>
          <w:trHeight w:val="6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118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119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3.6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Участие в реализации регионального проекта «Формирование комфортной городской среды»   (13-15)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139 915,7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54 733,9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13 980,8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32 903,1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12 310,1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12 310,0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13 677,8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37 134,3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17 124,6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3 293,8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4 020,1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4 080,8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4 080,8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4 534,2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77 608,3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29 152,7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5 151,8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23 446,4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6 382,8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6 382,7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7 091,9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122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25 173,1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8 456,6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5 535,2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5 436,6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1 846,5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1 846,5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2 051,7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6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123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124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Итого  по подпрограмме 3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1 288 701,3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154 699,1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117 217,2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169 952,5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136 166,5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95 503,3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97 962,7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86 200,0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431 000,0</w:t>
            </w:r>
          </w:p>
        </w:tc>
      </w:tr>
      <w:tr w:rsidR="006446B7" w:rsidRPr="00907C87" w:rsidTr="00BA2F83">
        <w:trPr>
          <w:trHeight w:val="33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37 134,3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17 124,6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3 293,8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4 020,1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4 080,8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4 080,8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4 534,2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137 205,5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37 763,3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10 186,8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44 623,5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26 049,2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8 926,0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9 656,7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1 114 361,5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99 811,2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103 736,6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121 308,9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106 036,5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82 496,5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83 771,8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86 200,0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431 000,0</w:t>
            </w:r>
          </w:p>
        </w:tc>
      </w:tr>
      <w:tr w:rsidR="006446B7" w:rsidRPr="00907C87" w:rsidTr="00BA2F83">
        <w:trPr>
          <w:trHeight w:val="58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128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129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  <w:r w:rsidRPr="00907C87">
              <w:rPr>
                <w:b/>
                <w:bCs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3 260 010,1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365 649,7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258 503,1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355 436,0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315 125,3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248 353,3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256 062,7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244 730,0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1 216 150,0</w:t>
            </w:r>
          </w:p>
        </w:tc>
      </w:tr>
      <w:tr w:rsidR="006446B7" w:rsidRPr="00907C87" w:rsidTr="00BA2F83">
        <w:trPr>
          <w:trHeight w:val="45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37 134,3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17 124,6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3 293,8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4 020,1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4 080,8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4 080,8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4 534,2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6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131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268 429,5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129 956,7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17 191,8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76 649,1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26 049,2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8 926,0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9 656,7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132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2 954 446,3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218 568,4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238 017,5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274 766,8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284 995,3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235 346,5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241 871,8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244 730,0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1 216 150,0</w:t>
            </w:r>
          </w:p>
        </w:tc>
      </w:tr>
      <w:tr w:rsidR="006446B7" w:rsidRPr="00907C87" w:rsidTr="00BA2F83">
        <w:trPr>
          <w:trHeight w:val="6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133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27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134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  <w:r w:rsidRPr="00907C87">
              <w:rPr>
                <w:b/>
                <w:bCs/>
                <w:lang w:eastAsia="ru-RU"/>
              </w:rPr>
              <w:t>в том числе:</w:t>
            </w:r>
          </w:p>
        </w:tc>
      </w:tr>
      <w:tr w:rsidR="006446B7" w:rsidRPr="00907C87" w:rsidTr="008A5C59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135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58 947,1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29 404,8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2 100,0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27 012,5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429,8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8A5C59">
        <w:trPr>
          <w:trHeight w:val="34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136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52 609,2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26 947,6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25 661,6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138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6 337,9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2 457,2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2 100,0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1 350,9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429,8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139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</w:t>
            </w:r>
            <w:r w:rsidRPr="00907C87">
              <w:rPr>
                <w:lang w:eastAsia="ru-RU"/>
              </w:rPr>
              <w:lastRenderedPageBreak/>
              <w:t>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140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Прочие расходы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3 201 063,0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336 244,9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256 403,1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328 423,5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314 695,5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248 353,3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256 062,7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244 730,0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1 216 150,0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141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37 134,3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17 124,6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3 293,8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4 020,1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4 080,8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4 080,8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4 534,2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7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142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215 820,3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103 009,1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17 191,8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50 987,5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26 049,2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8 926,0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9 656,7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143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2 948 108,4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216 111,2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235 917,5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273 415,9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284 565,5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235 346,5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241 871,8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244 730,0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1 216 150,0</w:t>
            </w:r>
          </w:p>
        </w:tc>
      </w:tr>
      <w:tr w:rsidR="006446B7" w:rsidRPr="00907C87" w:rsidTr="00BA2F83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144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27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145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  <w:r w:rsidRPr="00907C87">
              <w:rPr>
                <w:b/>
                <w:bCs/>
                <w:lang w:eastAsia="ru-RU"/>
              </w:rPr>
              <w:t>в том числе: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146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b/>
                <w:bCs/>
                <w:lang w:eastAsia="ru-RU"/>
              </w:rPr>
            </w:pPr>
            <w:r w:rsidRPr="00907C8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Проектная часть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b/>
                <w:bCs/>
                <w:lang w:eastAsia="ru-RU"/>
              </w:rPr>
            </w:pPr>
            <w:r w:rsidRPr="00907C8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139 915,7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54 733,9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13 980,8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32 903,1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12 310,1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12 310,0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13 677,8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37 134,3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17 124,6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3 293,8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4 020,1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4 080,8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4 080,8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4 534,2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148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77 608,3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29 152,7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5 151,8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23 446,4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6 382,8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6 382,7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7 091,9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149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25 173,1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8 456,6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5 535,2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5 436,6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1 846,5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1 846,5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2 051,7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151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b/>
                <w:bCs/>
                <w:lang w:eastAsia="ru-RU"/>
              </w:rPr>
            </w:pPr>
            <w:r w:rsidRPr="00907C8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Процессная часть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b/>
                <w:bCs/>
                <w:lang w:eastAsia="ru-RU"/>
              </w:rPr>
            </w:pPr>
            <w:r w:rsidRPr="00907C8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3 120 094,4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310 915,8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244 522,3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322 532,9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302 815,2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236 043,3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242 384,9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244 730,0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1 216 150,0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152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153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190 821,2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100 804,0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12 040,0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53 202,7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19 666,4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2 543,3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2 564,8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154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2 929 273,2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210 111,8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232 482,3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269 330,2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283 148,8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233 500,0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239 820,1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244 730,0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1 216 150,0</w:t>
            </w:r>
          </w:p>
        </w:tc>
      </w:tr>
      <w:tr w:rsidR="006446B7" w:rsidRPr="00907C87" w:rsidTr="00BA2F83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27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156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b/>
                <w:bCs/>
                <w:lang w:eastAsia="ru-RU"/>
              </w:rPr>
            </w:pPr>
            <w:r w:rsidRPr="00907C87">
              <w:rPr>
                <w:b/>
                <w:bCs/>
                <w:lang w:eastAsia="ru-RU"/>
              </w:rPr>
              <w:t>в том числе:</w:t>
            </w:r>
          </w:p>
        </w:tc>
      </w:tr>
      <w:tr w:rsidR="006446B7" w:rsidRPr="00907C87" w:rsidTr="00BA2F83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157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Ответственный исполнитель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3 216 690,0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359 578,6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251 592,7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350 955,0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313 606,1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244 284,1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251 993,5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242 030,0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1 202 650,0</w:t>
            </w:r>
          </w:p>
        </w:tc>
      </w:tr>
      <w:tr w:rsidR="006446B7" w:rsidRPr="00907C87" w:rsidTr="00BA2F83">
        <w:trPr>
          <w:trHeight w:val="43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158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37 134,3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17 124,6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3 293,8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4 020,1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4 080,8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4 080,8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4 534,2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43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159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259 416,6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128 038,4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15 773,4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75 230,5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24 630,0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7 506,8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8 237,5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43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2 920 139,1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214 415,6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232 525,5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271 704,4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284 895,3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232 696,5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239 221,8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242 030,0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1 202 650,0</w:t>
            </w:r>
          </w:p>
        </w:tc>
      </w:tr>
      <w:tr w:rsidR="006446B7" w:rsidRPr="00907C87" w:rsidTr="00BA2F83">
        <w:trPr>
          <w:trHeight w:val="6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46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162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Соисполнитель 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ДМСиГ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33 627,2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4 152,8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4 992,0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3 062,4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2 670,0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13 350,0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163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164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165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33 627,2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4 152,8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4 992,0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3 062,4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2 670,0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13 350,0</w:t>
            </w:r>
          </w:p>
        </w:tc>
      </w:tr>
      <w:tr w:rsidR="006446B7" w:rsidRPr="00907C87" w:rsidTr="00BA2F83">
        <w:trPr>
          <w:trHeight w:val="6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167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Соисполнитель 2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ОГОиЧС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180,0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150,0</w:t>
            </w:r>
          </w:p>
        </w:tc>
      </w:tr>
      <w:tr w:rsidR="006446B7" w:rsidRPr="00907C87" w:rsidTr="00BA2F83">
        <w:trPr>
          <w:trHeight w:val="4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168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4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169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170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180,0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150,0</w:t>
            </w:r>
          </w:p>
        </w:tc>
      </w:tr>
      <w:tr w:rsidR="006446B7" w:rsidRPr="00907C87" w:rsidTr="00BA2F83">
        <w:trPr>
          <w:trHeight w:val="27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171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172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Соисполнитель 3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proofErr w:type="spellStart"/>
            <w:r w:rsidRPr="00907C87">
              <w:rPr>
                <w:lang w:eastAsia="ru-RU"/>
              </w:rPr>
              <w:t>УБУиО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585,7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97,1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97,2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97,4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98,0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98,0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98,0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173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174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585,7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97,1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97,2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97,4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98,0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98,0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98,0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lastRenderedPageBreak/>
              <w:t>175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176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177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  <w:r w:rsidRPr="00907C87">
              <w:rPr>
                <w:lang w:eastAsia="ru-RU"/>
              </w:rPr>
              <w:t>Соисполнитель 4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УСП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8 927,2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1 821,2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1 821,2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178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179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8 427,2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1 821,2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180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  <w:tr w:rsidR="006446B7" w:rsidRPr="00907C87" w:rsidTr="00BA2F83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181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6B7" w:rsidRPr="00907C87" w:rsidRDefault="006446B7" w:rsidP="00875E4C">
            <w:pPr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B7" w:rsidRPr="00907C87" w:rsidRDefault="006446B7" w:rsidP="00875E4C">
            <w:pPr>
              <w:jc w:val="center"/>
              <w:rPr>
                <w:lang w:eastAsia="ru-RU"/>
              </w:rPr>
            </w:pPr>
            <w:r w:rsidRPr="00907C87">
              <w:rPr>
                <w:lang w:eastAsia="ru-RU"/>
              </w:rPr>
              <w:t>0,0</w:t>
            </w:r>
          </w:p>
        </w:tc>
      </w:tr>
    </w:tbl>
    <w:p w:rsidR="006446B7" w:rsidRDefault="006446B7" w:rsidP="006446B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446B7" w:rsidRDefault="006446B7" w:rsidP="006446B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344F9B" w:rsidRDefault="00344F9B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344F9B" w:rsidRDefault="00344F9B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344F9B" w:rsidRDefault="00344F9B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344F9B" w:rsidRDefault="00344F9B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344F9B" w:rsidRDefault="00344F9B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344F9B" w:rsidRDefault="00344F9B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344F9B" w:rsidRDefault="00344F9B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344F9B" w:rsidRDefault="00344F9B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344F9B" w:rsidRDefault="00344F9B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344F9B" w:rsidRDefault="00344F9B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6446B7" w:rsidRPr="006446B7" w:rsidRDefault="006446B7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6446B7">
        <w:rPr>
          <w:rFonts w:ascii="PT Astra Serif" w:hAnsi="PT Astra Serif"/>
          <w:b/>
          <w:sz w:val="28"/>
          <w:szCs w:val="26"/>
        </w:rPr>
        <w:t xml:space="preserve">Приложение 2 </w:t>
      </w:r>
    </w:p>
    <w:p w:rsidR="006446B7" w:rsidRPr="006446B7" w:rsidRDefault="006446B7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6446B7">
        <w:rPr>
          <w:rFonts w:ascii="PT Astra Serif" w:hAnsi="PT Astra Serif"/>
          <w:b/>
          <w:sz w:val="28"/>
          <w:szCs w:val="26"/>
        </w:rPr>
        <w:t xml:space="preserve">к постановлению </w:t>
      </w:r>
    </w:p>
    <w:p w:rsidR="006446B7" w:rsidRPr="006446B7" w:rsidRDefault="006446B7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6446B7">
        <w:rPr>
          <w:rFonts w:ascii="PT Astra Serif" w:hAnsi="PT Astra Serif"/>
          <w:b/>
          <w:sz w:val="28"/>
          <w:szCs w:val="26"/>
        </w:rPr>
        <w:t xml:space="preserve">администрации города Югорска </w:t>
      </w:r>
    </w:p>
    <w:p w:rsidR="006446B7" w:rsidRDefault="006446B7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6446B7">
        <w:rPr>
          <w:rFonts w:ascii="PT Astra Serif" w:hAnsi="PT Astra Serif"/>
          <w:b/>
          <w:sz w:val="28"/>
          <w:szCs w:val="26"/>
        </w:rPr>
        <w:t xml:space="preserve">от 14 ноября 2022 года №2379-п </w:t>
      </w:r>
    </w:p>
    <w:p w:rsidR="006446B7" w:rsidRDefault="006446B7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6446B7" w:rsidRDefault="006446B7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6446B7" w:rsidRDefault="006446B7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Приложение 1</w:t>
      </w:r>
    </w:p>
    <w:p w:rsidR="006446B7" w:rsidRDefault="006446B7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к муниципальной программе города Югорска </w:t>
      </w:r>
    </w:p>
    <w:p w:rsidR="006446B7" w:rsidRDefault="006446B7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«Автомобильные дороги, транспорт и городская среда» </w:t>
      </w:r>
    </w:p>
    <w:p w:rsidR="006446B7" w:rsidRDefault="006446B7" w:rsidP="00BA2F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6446B7" w:rsidRDefault="006446B7" w:rsidP="00BA2F83">
      <w:pPr>
        <w:spacing w:line="276" w:lineRule="auto"/>
        <w:jc w:val="center"/>
        <w:rPr>
          <w:rFonts w:ascii="PT Astra Serif" w:hAnsi="PT Astra Serif"/>
          <w:sz w:val="28"/>
          <w:szCs w:val="26"/>
        </w:rPr>
      </w:pPr>
      <w:r w:rsidRPr="006446B7">
        <w:rPr>
          <w:rFonts w:ascii="PT Astra Serif" w:hAnsi="PT Astra Serif"/>
          <w:sz w:val="28"/>
          <w:szCs w:val="26"/>
        </w:rPr>
        <w:t>Целевые показатели, характеризующие состояние сети автомобильных дорог общего пользования местного значения в соответствии с методическими рекомендациями Министерства транспорта Российской Федерации от 11.09.2015 №НА-28/11739</w:t>
      </w:r>
    </w:p>
    <w:p w:rsidR="006446B7" w:rsidRDefault="006446B7" w:rsidP="00BA2F83">
      <w:pPr>
        <w:spacing w:line="276" w:lineRule="auto"/>
        <w:jc w:val="center"/>
        <w:rPr>
          <w:rFonts w:ascii="PT Astra Serif" w:hAnsi="PT Astra Serif"/>
          <w:sz w:val="28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8"/>
        <w:gridCol w:w="1496"/>
        <w:gridCol w:w="502"/>
        <w:gridCol w:w="582"/>
        <w:gridCol w:w="582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875E4C" w:rsidRPr="00AE1F32" w:rsidTr="00BA2F83">
        <w:trPr>
          <w:trHeight w:val="552"/>
          <w:tblHeader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E1F32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E1F32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Показатели и индикаторы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 xml:space="preserve">2003-2012 </w:t>
            </w:r>
            <w:r w:rsidRPr="00AE1F32">
              <w:rPr>
                <w:color w:val="000000"/>
                <w:sz w:val="16"/>
                <w:szCs w:val="16"/>
                <w:lang w:eastAsia="ru-RU"/>
              </w:rPr>
              <w:lastRenderedPageBreak/>
              <w:t>годы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2013-2030 </w:t>
            </w:r>
            <w:r w:rsidRPr="00AE1F32">
              <w:rPr>
                <w:color w:val="000000"/>
                <w:sz w:val="16"/>
                <w:szCs w:val="16"/>
                <w:lang w:eastAsia="ru-RU"/>
              </w:rPr>
              <w:lastRenderedPageBreak/>
              <w:t>годы</w:t>
            </w:r>
          </w:p>
        </w:tc>
        <w:tc>
          <w:tcPr>
            <w:tcW w:w="402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lastRenderedPageBreak/>
              <w:t>в том числе по годам:</w:t>
            </w:r>
          </w:p>
        </w:tc>
      </w:tr>
      <w:tr w:rsidR="00875E4C" w:rsidRPr="00AE1F32" w:rsidTr="00BA2F83">
        <w:trPr>
          <w:trHeight w:val="420"/>
          <w:tblHeader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4C" w:rsidRPr="00AE1F32" w:rsidRDefault="00875E4C" w:rsidP="00875E4C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4C" w:rsidRPr="00AE1F32" w:rsidRDefault="00875E4C" w:rsidP="00875E4C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4C" w:rsidRPr="00AE1F32" w:rsidRDefault="00875E4C" w:rsidP="00875E4C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4C" w:rsidRPr="00AE1F32" w:rsidRDefault="00875E4C" w:rsidP="00875E4C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4C" w:rsidRPr="00AE1F32" w:rsidRDefault="00875E4C" w:rsidP="00875E4C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875E4C" w:rsidRPr="00AE1F32" w:rsidTr="00BA2F83">
        <w:trPr>
          <w:trHeight w:val="142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 xml:space="preserve">Протяженность сети автомобильных дорог общего пользования  местного значения в городе Югорске 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137,5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153,7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153,7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</w:tr>
      <w:tr w:rsidR="00875E4C" w:rsidRPr="00AE1F32" w:rsidTr="00BA2F83">
        <w:trPr>
          <w:trHeight w:val="557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 xml:space="preserve">Объемы ввода в эксплуатацию после строительства и </w:t>
            </w:r>
            <w:proofErr w:type="gramStart"/>
            <w:r w:rsidRPr="00AE1F32">
              <w:rPr>
                <w:color w:val="000000"/>
                <w:sz w:val="16"/>
                <w:szCs w:val="16"/>
                <w:lang w:eastAsia="ru-RU"/>
              </w:rPr>
              <w:t>реконструкции</w:t>
            </w:r>
            <w:proofErr w:type="gramEnd"/>
            <w:r w:rsidRPr="00AE1F32">
              <w:rPr>
                <w:color w:val="000000"/>
                <w:sz w:val="16"/>
                <w:szCs w:val="16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75E4C" w:rsidRPr="00AE1F32" w:rsidTr="00BA2F83">
        <w:trPr>
          <w:trHeight w:val="303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 xml:space="preserve">Объемы ввода в эксплуатацию после строительства и </w:t>
            </w:r>
            <w:proofErr w:type="gramStart"/>
            <w:r w:rsidRPr="00AE1F32">
              <w:rPr>
                <w:color w:val="000000"/>
                <w:sz w:val="16"/>
                <w:szCs w:val="16"/>
                <w:lang w:eastAsia="ru-RU"/>
              </w:rPr>
              <w:t>реконструкции</w:t>
            </w:r>
            <w:proofErr w:type="gramEnd"/>
            <w:r w:rsidRPr="00AE1F32">
              <w:rPr>
                <w:color w:val="000000"/>
                <w:sz w:val="16"/>
                <w:szCs w:val="16"/>
                <w:lang w:eastAsia="ru-RU"/>
              </w:rPr>
              <w:t xml:space="preserve"> автомобильных дорог общего пользования местного значения, исходя из расчетной протяженности введенных искусственных сооружений (мостов, мостов переходов, путепроводов, транспортных развязок) 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75E4C" w:rsidRPr="00AE1F32" w:rsidTr="00BA2F83">
        <w:trPr>
          <w:trHeight w:val="100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Прирост протяженности сети автомобильных дорог местного значения в городе Югорске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75E4C" w:rsidRPr="00AE1F32" w:rsidTr="00BA2F83">
        <w:trPr>
          <w:trHeight w:val="272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Прирост протяженности автомобильных дорог общего пользования местного значения на территории города Югорска,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75E4C" w:rsidRPr="00AE1F32" w:rsidTr="00BA2F83">
        <w:trPr>
          <w:trHeight w:val="2399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 xml:space="preserve">Прирост протяженности автомобильных дорог общего пользования  местного значения на территории города Югорска,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AE1F32">
              <w:rPr>
                <w:color w:val="000000"/>
                <w:sz w:val="16"/>
                <w:szCs w:val="16"/>
                <w:lang w:eastAsia="ru-RU"/>
              </w:rPr>
              <w:t>ремонта</w:t>
            </w:r>
            <w:proofErr w:type="gramEnd"/>
            <w:r w:rsidRPr="00AE1F32">
              <w:rPr>
                <w:color w:val="000000"/>
                <w:sz w:val="16"/>
                <w:szCs w:val="16"/>
                <w:lang w:eastAsia="ru-RU"/>
              </w:rPr>
              <w:t xml:space="preserve"> автомобильных дорог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sz w:val="16"/>
                <w:szCs w:val="16"/>
                <w:lang w:eastAsia="ru-RU"/>
              </w:rPr>
            </w:pPr>
            <w:r w:rsidRPr="00AE1F32">
              <w:rPr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sz w:val="16"/>
                <w:szCs w:val="16"/>
                <w:lang w:eastAsia="ru-RU"/>
              </w:rPr>
            </w:pPr>
            <w:r w:rsidRPr="00AE1F32">
              <w:rPr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sz w:val="16"/>
                <w:szCs w:val="16"/>
                <w:lang w:eastAsia="ru-RU"/>
              </w:rPr>
            </w:pPr>
            <w:r w:rsidRPr="00AE1F32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sz w:val="16"/>
                <w:szCs w:val="16"/>
                <w:lang w:eastAsia="ru-RU"/>
              </w:rPr>
            </w:pPr>
            <w:r w:rsidRPr="00AE1F32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sz w:val="16"/>
                <w:szCs w:val="16"/>
                <w:lang w:eastAsia="ru-RU"/>
              </w:rPr>
            </w:pPr>
            <w:r w:rsidRPr="00AE1F32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sz w:val="16"/>
                <w:szCs w:val="16"/>
                <w:lang w:eastAsia="ru-RU"/>
              </w:rPr>
            </w:pPr>
            <w:r w:rsidRPr="00AE1F32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sz w:val="16"/>
                <w:szCs w:val="16"/>
                <w:lang w:eastAsia="ru-RU"/>
              </w:rPr>
            </w:pPr>
            <w:r w:rsidRPr="00AE1F32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sz w:val="16"/>
                <w:szCs w:val="16"/>
                <w:lang w:eastAsia="ru-RU"/>
              </w:rPr>
            </w:pPr>
            <w:r w:rsidRPr="00AE1F32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sz w:val="16"/>
                <w:szCs w:val="16"/>
                <w:lang w:eastAsia="ru-RU"/>
              </w:rPr>
            </w:pPr>
            <w:r w:rsidRPr="00AE1F32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sz w:val="16"/>
                <w:szCs w:val="16"/>
                <w:lang w:eastAsia="ru-RU"/>
              </w:rPr>
            </w:pPr>
            <w:r w:rsidRPr="00AE1F32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875E4C" w:rsidRPr="00AE1F32" w:rsidTr="00BA2F83">
        <w:trPr>
          <w:trHeight w:val="2089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Общая протяженность автомобильных дорог общего пользования 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137,5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153,7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153,7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158,3</w:t>
            </w:r>
          </w:p>
        </w:tc>
      </w:tr>
      <w:tr w:rsidR="00875E4C" w:rsidRPr="00AE1F32" w:rsidTr="00BA2F83">
        <w:trPr>
          <w:trHeight w:val="243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75E4C" w:rsidRPr="00AE1F32" w:rsidTr="00BA2F83">
        <w:trPr>
          <w:trHeight w:val="271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4C" w:rsidRPr="00AE1F32" w:rsidRDefault="00875E4C" w:rsidP="00875E4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1F3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</w:tbl>
    <w:p w:rsidR="006446B7" w:rsidRPr="006446B7" w:rsidRDefault="006446B7" w:rsidP="00BA2F83">
      <w:pPr>
        <w:jc w:val="center"/>
        <w:rPr>
          <w:rFonts w:ascii="PT Astra Serif" w:hAnsi="PT Astra Serif"/>
          <w:sz w:val="28"/>
          <w:szCs w:val="26"/>
        </w:rPr>
      </w:pPr>
    </w:p>
    <w:sectPr w:rsidR="006446B7" w:rsidRPr="006446B7" w:rsidSect="006717FE">
      <w:pgSz w:w="16838" w:h="11906" w:orient="landscape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D1" w:rsidRDefault="007515D1" w:rsidP="003C5141">
      <w:r>
        <w:separator/>
      </w:r>
    </w:p>
  </w:endnote>
  <w:endnote w:type="continuationSeparator" w:id="0">
    <w:p w:rsidR="007515D1" w:rsidRDefault="007515D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D1" w:rsidRDefault="007515D1" w:rsidP="003C5141">
      <w:r>
        <w:separator/>
      </w:r>
    </w:p>
  </w:footnote>
  <w:footnote w:type="continuationSeparator" w:id="0">
    <w:p w:rsidR="007515D1" w:rsidRDefault="007515D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162385"/>
      <w:docPartObj>
        <w:docPartGallery w:val="Page Numbers (Top of Page)"/>
        <w:docPartUnique/>
      </w:docPartObj>
    </w:sdtPr>
    <w:sdtEndPr/>
    <w:sdtContent>
      <w:p w:rsidR="00BA2F83" w:rsidRDefault="00BA2F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CDA">
          <w:rPr>
            <w:noProof/>
          </w:rPr>
          <w:t>30</w:t>
        </w:r>
        <w:r>
          <w:fldChar w:fldCharType="end"/>
        </w:r>
      </w:p>
    </w:sdtContent>
  </w:sdt>
  <w:p w:rsidR="00BA2F83" w:rsidRDefault="00BA2F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6B3400"/>
    <w:multiLevelType w:val="hybridMultilevel"/>
    <w:tmpl w:val="0864340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44F9B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633ED"/>
    <w:rsid w:val="00576EF8"/>
    <w:rsid w:val="00624190"/>
    <w:rsid w:val="006446B7"/>
    <w:rsid w:val="0065328E"/>
    <w:rsid w:val="006717FE"/>
    <w:rsid w:val="006B3FA0"/>
    <w:rsid w:val="006F6444"/>
    <w:rsid w:val="00713C1C"/>
    <w:rsid w:val="007268A4"/>
    <w:rsid w:val="00750AD5"/>
    <w:rsid w:val="007515D1"/>
    <w:rsid w:val="007D5A8E"/>
    <w:rsid w:val="007E29A5"/>
    <w:rsid w:val="007F4A15"/>
    <w:rsid w:val="007F525B"/>
    <w:rsid w:val="008267F4"/>
    <w:rsid w:val="008473F3"/>
    <w:rsid w:val="008478F4"/>
    <w:rsid w:val="00865C55"/>
    <w:rsid w:val="00875E4C"/>
    <w:rsid w:val="00886003"/>
    <w:rsid w:val="008A5C59"/>
    <w:rsid w:val="008C407D"/>
    <w:rsid w:val="00906884"/>
    <w:rsid w:val="00914417"/>
    <w:rsid w:val="00953E9C"/>
    <w:rsid w:val="00954FFD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A2F83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0CDA"/>
    <w:rsid w:val="00FA2C75"/>
    <w:rsid w:val="00F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446B7"/>
    <w:pPr>
      <w:keepNext/>
      <w:suppressAutoHyphens w:val="0"/>
      <w:jc w:val="center"/>
      <w:outlineLvl w:val="0"/>
    </w:pPr>
    <w:rPr>
      <w:sz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954F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54FFD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446B7"/>
    <w:rPr>
      <w:rFonts w:ascii="Times New Roman" w:eastAsia="Times New Roman" w:hAnsi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446B7"/>
  </w:style>
  <w:style w:type="paragraph" w:customStyle="1" w:styleId="12">
    <w:name w:val="Без интервала1"/>
    <w:rsid w:val="006446B7"/>
    <w:rPr>
      <w:rFonts w:eastAsia="Times New Roman"/>
    </w:rPr>
  </w:style>
  <w:style w:type="paragraph" w:customStyle="1" w:styleId="ConsPlusTitle">
    <w:name w:val="ConsPlusTitle"/>
    <w:rsid w:val="006446B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c">
    <w:name w:val="Hyperlink"/>
    <w:uiPriority w:val="99"/>
    <w:semiHidden/>
    <w:unhideWhenUsed/>
    <w:rsid w:val="006446B7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6446B7"/>
    <w:pPr>
      <w:suppressAutoHyphens w:val="0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e">
    <w:name w:val="Заголовок записки Знак"/>
    <w:basedOn w:val="a0"/>
    <w:link w:val="ad"/>
    <w:rsid w:val="006446B7"/>
    <w:rPr>
      <w:rFonts w:eastAsia="Times New Roman"/>
      <w:sz w:val="24"/>
      <w:szCs w:val="24"/>
      <w:lang w:val="en-US" w:eastAsia="en-US" w:bidi="en-US"/>
    </w:rPr>
  </w:style>
  <w:style w:type="paragraph" w:customStyle="1" w:styleId="Style6">
    <w:name w:val="Style6"/>
    <w:basedOn w:val="a"/>
    <w:rsid w:val="006446B7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446B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446B7"/>
  </w:style>
  <w:style w:type="paragraph" w:styleId="3">
    <w:name w:val="Body Text 3"/>
    <w:basedOn w:val="a"/>
    <w:link w:val="30"/>
    <w:semiHidden/>
    <w:unhideWhenUsed/>
    <w:rsid w:val="006446B7"/>
    <w:pPr>
      <w:suppressAutoHyphens w:val="0"/>
      <w:jc w:val="both"/>
    </w:pPr>
    <w:rPr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446B7"/>
    <w:rPr>
      <w:rFonts w:ascii="Times New Roman" w:eastAsia="Times New Roman" w:hAnsi="Times New Roman"/>
      <w:sz w:val="20"/>
      <w:szCs w:val="20"/>
    </w:rPr>
  </w:style>
  <w:style w:type="character" w:customStyle="1" w:styleId="FontStyle14">
    <w:name w:val="Font Style14"/>
    <w:basedOn w:val="a0"/>
    <w:rsid w:val="006446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6446B7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link w:val="ConsPlusNormal0"/>
    <w:rsid w:val="006446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46B7"/>
    <w:rPr>
      <w:rFonts w:ascii="Arial" w:hAnsi="Arial" w:cs="Arial"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sid w:val="006446B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6446B7"/>
    <w:rPr>
      <w:color w:val="800080"/>
      <w:u w:val="single"/>
    </w:rPr>
  </w:style>
  <w:style w:type="paragraph" w:customStyle="1" w:styleId="xl65">
    <w:name w:val="xl65"/>
    <w:basedOn w:val="a"/>
    <w:rsid w:val="006446B7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446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446B7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6446B7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6446B7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6446B7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6446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6446B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6446B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6446B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6446B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6446B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446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6446B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6446B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6446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6446B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6446B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6446B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6446B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6446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446B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446B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6446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6446B7"/>
  </w:style>
  <w:style w:type="paragraph" w:customStyle="1" w:styleId="Default">
    <w:name w:val="Default"/>
    <w:basedOn w:val="a"/>
    <w:rsid w:val="006446B7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100">
    <w:name w:val="xl100"/>
    <w:basedOn w:val="a"/>
    <w:rsid w:val="006446B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6446B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6446B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6446B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6446B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6446B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6446B7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6446B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6446B7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6446B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6446B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6446B7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6446B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6446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446B7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6446B7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6446B7"/>
    <w:pPr>
      <w:suppressAutoHyphens w:val="0"/>
      <w:spacing w:before="100" w:beforeAutospacing="1" w:after="100" w:afterAutospacing="1"/>
    </w:pPr>
    <w:rPr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6446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6446B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6446B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446B7"/>
  </w:style>
  <w:style w:type="paragraph" w:customStyle="1" w:styleId="xl117">
    <w:name w:val="xl117"/>
    <w:basedOn w:val="a"/>
    <w:rsid w:val="006446B7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6446B7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6446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6446B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6446B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6446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6446B7"/>
    <w:rPr>
      <w:color w:val="106BBE"/>
    </w:rPr>
  </w:style>
  <w:style w:type="paragraph" w:customStyle="1" w:styleId="xl123">
    <w:name w:val="xl123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6446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6446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6446B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6446B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msonormal0">
    <w:name w:val="msonormal"/>
    <w:basedOn w:val="a"/>
    <w:rsid w:val="006446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446B7"/>
    <w:pPr>
      <w:keepNext/>
      <w:suppressAutoHyphens w:val="0"/>
      <w:jc w:val="center"/>
      <w:outlineLvl w:val="0"/>
    </w:pPr>
    <w:rPr>
      <w:sz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954F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54FFD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446B7"/>
    <w:rPr>
      <w:rFonts w:ascii="Times New Roman" w:eastAsia="Times New Roman" w:hAnsi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446B7"/>
  </w:style>
  <w:style w:type="paragraph" w:customStyle="1" w:styleId="12">
    <w:name w:val="Без интервала1"/>
    <w:rsid w:val="006446B7"/>
    <w:rPr>
      <w:rFonts w:eastAsia="Times New Roman"/>
    </w:rPr>
  </w:style>
  <w:style w:type="paragraph" w:customStyle="1" w:styleId="ConsPlusTitle">
    <w:name w:val="ConsPlusTitle"/>
    <w:rsid w:val="006446B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c">
    <w:name w:val="Hyperlink"/>
    <w:uiPriority w:val="99"/>
    <w:semiHidden/>
    <w:unhideWhenUsed/>
    <w:rsid w:val="006446B7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6446B7"/>
    <w:pPr>
      <w:suppressAutoHyphens w:val="0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e">
    <w:name w:val="Заголовок записки Знак"/>
    <w:basedOn w:val="a0"/>
    <w:link w:val="ad"/>
    <w:rsid w:val="006446B7"/>
    <w:rPr>
      <w:rFonts w:eastAsia="Times New Roman"/>
      <w:sz w:val="24"/>
      <w:szCs w:val="24"/>
      <w:lang w:val="en-US" w:eastAsia="en-US" w:bidi="en-US"/>
    </w:rPr>
  </w:style>
  <w:style w:type="paragraph" w:customStyle="1" w:styleId="Style6">
    <w:name w:val="Style6"/>
    <w:basedOn w:val="a"/>
    <w:rsid w:val="006446B7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446B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446B7"/>
  </w:style>
  <w:style w:type="paragraph" w:styleId="3">
    <w:name w:val="Body Text 3"/>
    <w:basedOn w:val="a"/>
    <w:link w:val="30"/>
    <w:semiHidden/>
    <w:unhideWhenUsed/>
    <w:rsid w:val="006446B7"/>
    <w:pPr>
      <w:suppressAutoHyphens w:val="0"/>
      <w:jc w:val="both"/>
    </w:pPr>
    <w:rPr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446B7"/>
    <w:rPr>
      <w:rFonts w:ascii="Times New Roman" w:eastAsia="Times New Roman" w:hAnsi="Times New Roman"/>
      <w:sz w:val="20"/>
      <w:szCs w:val="20"/>
    </w:rPr>
  </w:style>
  <w:style w:type="character" w:customStyle="1" w:styleId="FontStyle14">
    <w:name w:val="Font Style14"/>
    <w:basedOn w:val="a0"/>
    <w:rsid w:val="006446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6446B7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link w:val="ConsPlusNormal0"/>
    <w:rsid w:val="006446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46B7"/>
    <w:rPr>
      <w:rFonts w:ascii="Arial" w:hAnsi="Arial" w:cs="Arial"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sid w:val="006446B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6446B7"/>
    <w:rPr>
      <w:color w:val="800080"/>
      <w:u w:val="single"/>
    </w:rPr>
  </w:style>
  <w:style w:type="paragraph" w:customStyle="1" w:styleId="xl65">
    <w:name w:val="xl65"/>
    <w:basedOn w:val="a"/>
    <w:rsid w:val="006446B7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446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446B7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6446B7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6446B7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6446B7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6446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6446B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6446B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6446B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6446B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6446B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446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6446B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6446B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6446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6446B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6446B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6446B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6446B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6446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446B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446B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6446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6446B7"/>
  </w:style>
  <w:style w:type="paragraph" w:customStyle="1" w:styleId="Default">
    <w:name w:val="Default"/>
    <w:basedOn w:val="a"/>
    <w:rsid w:val="006446B7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100">
    <w:name w:val="xl100"/>
    <w:basedOn w:val="a"/>
    <w:rsid w:val="006446B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6446B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6446B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6446B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6446B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6446B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6446B7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6446B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6446B7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6446B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6446B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6446B7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6446B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6446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446B7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6446B7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6446B7"/>
    <w:pPr>
      <w:suppressAutoHyphens w:val="0"/>
      <w:spacing w:before="100" w:beforeAutospacing="1" w:after="100" w:afterAutospacing="1"/>
    </w:pPr>
    <w:rPr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6446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6446B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6446B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446B7"/>
  </w:style>
  <w:style w:type="paragraph" w:customStyle="1" w:styleId="xl117">
    <w:name w:val="xl117"/>
    <w:basedOn w:val="a"/>
    <w:rsid w:val="006446B7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6446B7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6446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6446B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6446B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6446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6446B7"/>
    <w:rPr>
      <w:color w:val="106BBE"/>
    </w:rPr>
  </w:style>
  <w:style w:type="paragraph" w:customStyle="1" w:styleId="xl123">
    <w:name w:val="xl123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6446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44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6446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6446B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6446B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msonormal0">
    <w:name w:val="msonormal"/>
    <w:basedOn w:val="a"/>
    <w:rsid w:val="006446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33</Pages>
  <Words>4586</Words>
  <Characters>22930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Шутова Анна Викторовна</cp:lastModifiedBy>
  <cp:revision>21</cp:revision>
  <cp:lastPrinted>2022-11-12T07:30:00Z</cp:lastPrinted>
  <dcterms:created xsi:type="dcterms:W3CDTF">2019-08-02T09:29:00Z</dcterms:created>
  <dcterms:modified xsi:type="dcterms:W3CDTF">2022-11-14T10:34:00Z</dcterms:modified>
</cp:coreProperties>
</file>