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EA" w:rsidRDefault="00940EEA" w:rsidP="00940EEA">
      <w:pPr>
        <w:spacing w:after="0" w:line="360" w:lineRule="auto"/>
        <w:ind w:right="-1" w:firstLine="567"/>
        <w:jc w:val="both"/>
        <w:rPr>
          <w:rFonts w:ascii="PT Astra Serif" w:hAnsi="PT Astra Serif" w:cs="Times New Roman"/>
          <w:kern w:val="36"/>
          <w:sz w:val="28"/>
          <w:szCs w:val="28"/>
        </w:rPr>
      </w:pPr>
      <w:r w:rsidRPr="00940EEA">
        <w:rPr>
          <w:rFonts w:ascii="PT Astra Serif" w:hAnsi="PT Astra Serif" w:cs="Times New Roman"/>
          <w:kern w:val="36"/>
          <w:sz w:val="28"/>
          <w:szCs w:val="28"/>
        </w:rPr>
        <w:t>Релиз.</w:t>
      </w:r>
    </w:p>
    <w:p w:rsidR="00940EEA" w:rsidRDefault="00940EEA" w:rsidP="00940EEA">
      <w:pPr>
        <w:spacing w:after="0" w:line="360" w:lineRule="auto"/>
        <w:ind w:right="-1" w:firstLine="567"/>
        <w:jc w:val="both"/>
        <w:rPr>
          <w:rFonts w:ascii="PT Astra Serif" w:hAnsi="PT Astra Serif" w:cs="Times New Roman"/>
          <w:kern w:val="36"/>
          <w:sz w:val="28"/>
          <w:szCs w:val="28"/>
        </w:rPr>
      </w:pPr>
      <w:r>
        <w:rPr>
          <w:rFonts w:ascii="PT Astra Serif" w:hAnsi="PT Astra Serif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282343" cy="2282343"/>
            <wp:effectExtent l="0" t="0" r="3810" b="3810"/>
            <wp:docPr id="1" name="Рисунок 1" descr="C:\Users\f82\Downloads\WhatsApp Image 2023-05-22 at 16.57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82\Downloads\WhatsApp Image 2023-05-22 at 16.57.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21" cy="227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EA" w:rsidRPr="00940EEA" w:rsidRDefault="00940EEA" w:rsidP="00940EEA">
      <w:pPr>
        <w:spacing w:after="0" w:line="360" w:lineRule="auto"/>
        <w:ind w:right="-1" w:firstLine="567"/>
        <w:jc w:val="both"/>
        <w:rPr>
          <w:rFonts w:ascii="PT Astra Serif" w:hAnsi="PT Astra Serif" w:cs="Times New Roman"/>
          <w:kern w:val="36"/>
          <w:sz w:val="28"/>
          <w:szCs w:val="28"/>
        </w:rPr>
      </w:pPr>
      <w:r w:rsidRPr="00940EEA">
        <w:rPr>
          <w:rFonts w:ascii="PT Astra Serif" w:hAnsi="PT Astra Serif" w:cs="Times New Roman"/>
          <w:kern w:val="36"/>
          <w:sz w:val="28"/>
          <w:szCs w:val="28"/>
        </w:rPr>
        <w:t>24 мая с 19.00 до 21.00 (по местному времени) для потенциальных и действующих сельскохозяйственных товаропроизводителей Ханты-Мансийского автономного округа – Югры</w:t>
      </w:r>
      <w:r w:rsidRPr="00940EEA">
        <w:rPr>
          <w:rFonts w:ascii="PT Astra Serif" w:hAnsi="PT Astra Serif" w:cs="Times New Roman"/>
          <w:kern w:val="36"/>
          <w:sz w:val="28"/>
          <w:szCs w:val="28"/>
        </w:rPr>
        <w:t xml:space="preserve"> пройдет </w:t>
      </w:r>
      <w:r w:rsidRPr="00940EEA">
        <w:rPr>
          <w:rFonts w:ascii="PT Astra Serif" w:hAnsi="PT Astra Serif" w:cs="Times New Roman"/>
          <w:kern w:val="36"/>
          <w:sz w:val="28"/>
          <w:szCs w:val="28"/>
        </w:rPr>
        <w:t>онлайн-курс «Организация аграрного туристического бизнеса»</w:t>
      </w:r>
      <w:r w:rsidRPr="00940EEA">
        <w:rPr>
          <w:rFonts w:ascii="PT Astra Serif" w:hAnsi="PT Astra Serif" w:cs="Times New Roman"/>
          <w:kern w:val="36"/>
          <w:sz w:val="28"/>
          <w:szCs w:val="28"/>
        </w:rPr>
        <w:t>.</w:t>
      </w:r>
    </w:p>
    <w:p w:rsidR="00940EEA" w:rsidRDefault="00940EEA" w:rsidP="00940EEA">
      <w:pPr>
        <w:spacing w:after="0" w:line="360" w:lineRule="auto"/>
        <w:ind w:right="-1" w:firstLine="567"/>
        <w:jc w:val="both"/>
        <w:rPr>
          <w:rFonts w:ascii="PT Astra Serif" w:hAnsi="PT Astra Serif" w:cs="Times New Roman"/>
          <w:kern w:val="36"/>
          <w:sz w:val="28"/>
          <w:szCs w:val="28"/>
        </w:rPr>
      </w:pPr>
      <w:r>
        <w:rPr>
          <w:rFonts w:ascii="PT Astra Serif" w:hAnsi="PT Astra Serif" w:cs="Times New Roman"/>
          <w:kern w:val="36"/>
          <w:sz w:val="28"/>
          <w:szCs w:val="28"/>
        </w:rPr>
        <w:t xml:space="preserve">Спикерами выступят представитель Центра компетенций в сфере туризма Фонда развития Югры и эксперт Ассоциации туроператоров России Ольга Горелова. </w:t>
      </w:r>
    </w:p>
    <w:p w:rsidR="00940EEA" w:rsidRDefault="00940EEA" w:rsidP="00940EEA">
      <w:pPr>
        <w:spacing w:after="0" w:line="360" w:lineRule="auto"/>
        <w:ind w:right="-1" w:firstLine="567"/>
        <w:jc w:val="both"/>
        <w:rPr>
          <w:rFonts w:ascii="PT Astra Serif" w:hAnsi="PT Astra Serif" w:cs="Times New Roman"/>
          <w:kern w:val="36"/>
          <w:sz w:val="28"/>
          <w:szCs w:val="28"/>
        </w:rPr>
      </w:pPr>
      <w:r>
        <w:rPr>
          <w:rFonts w:ascii="PT Astra Serif" w:hAnsi="PT Astra Serif" w:cs="Times New Roman"/>
          <w:kern w:val="36"/>
          <w:sz w:val="28"/>
          <w:szCs w:val="28"/>
        </w:rPr>
        <w:t>На курсе будут рассмотрены особенности ведения и развития сельского туризма, в том числе</w:t>
      </w:r>
      <w:r>
        <w:rPr>
          <w:rFonts w:ascii="PT Astra Serif" w:hAnsi="PT Astra Serif" w:cs="Times New Roman"/>
          <w:kern w:val="36"/>
          <w:sz w:val="28"/>
          <w:szCs w:val="28"/>
        </w:rPr>
        <w:t>:</w:t>
      </w:r>
    </w:p>
    <w:p w:rsidR="00940EEA" w:rsidRDefault="00940EEA" w:rsidP="00940EEA">
      <w:pPr>
        <w:spacing w:after="0" w:line="360" w:lineRule="auto"/>
        <w:ind w:right="-1" w:firstLine="567"/>
        <w:jc w:val="both"/>
        <w:rPr>
          <w:rFonts w:ascii="PT Astra Serif" w:hAnsi="PT Astra Serif" w:cs="Times New Roman"/>
          <w:kern w:val="36"/>
          <w:sz w:val="28"/>
          <w:szCs w:val="28"/>
        </w:rPr>
      </w:pPr>
      <w:r>
        <w:rPr>
          <w:rFonts w:ascii="PT Astra Serif" w:hAnsi="PT Astra Serif" w:cs="Times New Roman"/>
          <w:kern w:val="36"/>
          <w:sz w:val="28"/>
          <w:szCs w:val="28"/>
        </w:rPr>
        <w:t>-</w:t>
      </w:r>
      <w:r>
        <w:rPr>
          <w:rFonts w:ascii="PT Astra Serif" w:hAnsi="PT Astra Serif" w:cs="Times New Roman"/>
          <w:kern w:val="36"/>
          <w:sz w:val="28"/>
          <w:szCs w:val="28"/>
        </w:rPr>
        <w:t xml:space="preserve"> </w:t>
      </w:r>
      <w:r w:rsidRPr="00177390">
        <w:rPr>
          <w:rFonts w:ascii="PT Astra Serif" w:hAnsi="PT Astra Serif" w:cs="Times New Roman"/>
          <w:kern w:val="36"/>
          <w:sz w:val="28"/>
          <w:szCs w:val="28"/>
        </w:rPr>
        <w:t>организация туров и разработка маршрутов</w:t>
      </w:r>
      <w:r>
        <w:rPr>
          <w:rFonts w:ascii="PT Astra Serif" w:hAnsi="PT Astra Serif" w:cs="Times New Roman"/>
          <w:kern w:val="36"/>
          <w:sz w:val="28"/>
          <w:szCs w:val="28"/>
        </w:rPr>
        <w:t>,</w:t>
      </w:r>
      <w:r w:rsidRPr="00177390">
        <w:rPr>
          <w:rFonts w:ascii="PT Astra Serif" w:hAnsi="PT Astra Serif" w:cs="Times New Roman"/>
          <w:kern w:val="36"/>
          <w:sz w:val="28"/>
          <w:szCs w:val="28"/>
        </w:rPr>
        <w:t xml:space="preserve"> продвижение продукции и услуг</w:t>
      </w:r>
      <w:r>
        <w:rPr>
          <w:rFonts w:ascii="PT Astra Serif" w:hAnsi="PT Astra Serif" w:cs="Times New Roman"/>
          <w:kern w:val="36"/>
          <w:sz w:val="28"/>
          <w:szCs w:val="28"/>
        </w:rPr>
        <w:t>;</w:t>
      </w:r>
    </w:p>
    <w:p w:rsidR="00940EEA" w:rsidRDefault="00940EEA" w:rsidP="00940EEA">
      <w:pPr>
        <w:spacing w:after="0" w:line="360" w:lineRule="auto"/>
        <w:ind w:right="-1" w:firstLine="567"/>
        <w:jc w:val="both"/>
        <w:rPr>
          <w:rFonts w:ascii="PT Astra Serif" w:hAnsi="PT Astra Serif" w:cs="Times New Roman"/>
          <w:kern w:val="36"/>
          <w:sz w:val="28"/>
          <w:szCs w:val="28"/>
        </w:rPr>
      </w:pPr>
      <w:r>
        <w:rPr>
          <w:rFonts w:ascii="PT Astra Serif" w:hAnsi="PT Astra Serif" w:cs="Times New Roman"/>
          <w:kern w:val="36"/>
          <w:sz w:val="28"/>
          <w:szCs w:val="28"/>
        </w:rPr>
        <w:t>-</w:t>
      </w:r>
      <w:r w:rsidRPr="00177390">
        <w:rPr>
          <w:rFonts w:ascii="PT Astra Serif" w:hAnsi="PT Astra Serif" w:cs="Times New Roman"/>
          <w:kern w:val="36"/>
          <w:sz w:val="28"/>
          <w:szCs w:val="28"/>
        </w:rPr>
        <w:t xml:space="preserve"> управление фермами</w:t>
      </w:r>
      <w:r>
        <w:rPr>
          <w:rFonts w:ascii="PT Astra Serif" w:hAnsi="PT Astra Serif" w:cs="Times New Roman"/>
          <w:kern w:val="36"/>
          <w:sz w:val="28"/>
          <w:szCs w:val="28"/>
        </w:rPr>
        <w:t>,</w:t>
      </w:r>
      <w:r w:rsidRPr="00177390">
        <w:rPr>
          <w:rFonts w:ascii="PT Astra Serif" w:hAnsi="PT Astra Serif" w:cs="Times New Roman"/>
          <w:kern w:val="36"/>
          <w:sz w:val="28"/>
          <w:szCs w:val="28"/>
        </w:rPr>
        <w:t xml:space="preserve"> организация экскурсий и мероприятий на фермах, кулинарных мастер-классов и дегустаций</w:t>
      </w:r>
      <w:r>
        <w:rPr>
          <w:rFonts w:ascii="PT Astra Serif" w:hAnsi="PT Astra Serif" w:cs="Times New Roman"/>
          <w:kern w:val="36"/>
          <w:sz w:val="28"/>
          <w:szCs w:val="28"/>
        </w:rPr>
        <w:t xml:space="preserve">. </w:t>
      </w:r>
    </w:p>
    <w:p w:rsidR="00940EEA" w:rsidRDefault="00940EEA" w:rsidP="00940EEA">
      <w:pPr>
        <w:spacing w:after="0" w:line="360" w:lineRule="auto"/>
        <w:ind w:right="-1" w:firstLine="567"/>
        <w:jc w:val="both"/>
        <w:rPr>
          <w:rFonts w:ascii="PT Astra Serif" w:hAnsi="PT Astra Serif" w:cs="Times New Roman"/>
          <w:kern w:val="36"/>
          <w:sz w:val="28"/>
          <w:szCs w:val="28"/>
        </w:rPr>
      </w:pPr>
      <w:r>
        <w:rPr>
          <w:rFonts w:ascii="PT Astra Serif" w:hAnsi="PT Astra Serif" w:cs="Times New Roman"/>
          <w:kern w:val="36"/>
          <w:sz w:val="28"/>
          <w:szCs w:val="28"/>
        </w:rPr>
        <w:t>Курс проводится в онлайн-формате</w:t>
      </w:r>
      <w:r>
        <w:rPr>
          <w:rFonts w:ascii="PT Astra Serif" w:hAnsi="PT Astra Serif" w:cs="Times New Roman"/>
          <w:kern w:val="36"/>
          <w:sz w:val="28"/>
          <w:szCs w:val="28"/>
        </w:rPr>
        <w:t xml:space="preserve"> Фондом развития Югры </w:t>
      </w:r>
      <w:r w:rsidRPr="00940EEA">
        <w:rPr>
          <w:rFonts w:ascii="PT Astra Serif" w:hAnsi="PT Astra Serif" w:cs="Times New Roman"/>
          <w:kern w:val="36"/>
          <w:sz w:val="28"/>
          <w:szCs w:val="28"/>
        </w:rPr>
        <w:t>в рамках серии обучающих спецкурсов в сфере сельского хозяйства для начинающих и действующих фермеров</w:t>
      </w:r>
      <w:r>
        <w:rPr>
          <w:rFonts w:ascii="PT Astra Serif" w:hAnsi="PT Astra Serif" w:cs="Times New Roman"/>
          <w:kern w:val="36"/>
          <w:sz w:val="28"/>
          <w:szCs w:val="28"/>
        </w:rPr>
        <w:t>.</w:t>
      </w:r>
    </w:p>
    <w:p w:rsidR="00940EEA" w:rsidRDefault="00940EEA" w:rsidP="00940EEA">
      <w:pPr>
        <w:spacing w:after="0" w:line="360" w:lineRule="auto"/>
        <w:ind w:right="-1" w:firstLine="567"/>
        <w:jc w:val="both"/>
        <w:rPr>
          <w:rFonts w:ascii="PT Astra Serif" w:hAnsi="PT Astra Serif" w:cs="Times New Roman"/>
          <w:kern w:val="36"/>
          <w:sz w:val="28"/>
          <w:szCs w:val="28"/>
        </w:rPr>
      </w:pPr>
      <w:r>
        <w:rPr>
          <w:rFonts w:ascii="PT Astra Serif" w:hAnsi="PT Astra Serif" w:cs="Times New Roman"/>
          <w:kern w:val="36"/>
          <w:sz w:val="28"/>
          <w:szCs w:val="28"/>
        </w:rPr>
        <w:t>У</w:t>
      </w:r>
      <w:r>
        <w:rPr>
          <w:rFonts w:ascii="PT Astra Serif" w:hAnsi="PT Astra Serif" w:cs="Times New Roman"/>
          <w:kern w:val="36"/>
          <w:sz w:val="28"/>
          <w:szCs w:val="28"/>
        </w:rPr>
        <w:t>частие беспл</w:t>
      </w:r>
      <w:r>
        <w:rPr>
          <w:rFonts w:ascii="PT Astra Serif" w:hAnsi="PT Astra Serif" w:cs="Times New Roman"/>
          <w:kern w:val="36"/>
          <w:sz w:val="28"/>
          <w:szCs w:val="28"/>
        </w:rPr>
        <w:t>атное!</w:t>
      </w:r>
    </w:p>
    <w:p w:rsidR="00940EEA" w:rsidRPr="00940EEA" w:rsidRDefault="00940EEA" w:rsidP="00940EEA">
      <w:pPr>
        <w:spacing w:after="0" w:line="360" w:lineRule="auto"/>
        <w:ind w:right="-1" w:firstLine="567"/>
        <w:jc w:val="both"/>
        <w:rPr>
          <w:rFonts w:ascii="PT Astra Serif" w:hAnsi="PT Astra Serif" w:cs="Times New Roman"/>
          <w:kern w:val="36"/>
          <w:sz w:val="28"/>
          <w:szCs w:val="28"/>
        </w:rPr>
      </w:pPr>
      <w:r>
        <w:rPr>
          <w:rFonts w:ascii="PT Astra Serif" w:hAnsi="PT Astra Serif" w:cs="Times New Roman"/>
          <w:kern w:val="36"/>
          <w:sz w:val="28"/>
          <w:szCs w:val="28"/>
        </w:rPr>
        <w:t xml:space="preserve">Регистрация обязательна по ссылке </w:t>
      </w:r>
      <w:r w:rsidRPr="00940EEA">
        <w:rPr>
          <w:rFonts w:ascii="PT Astra Serif" w:hAnsi="PT Astra Serif" w:cs="Times New Roman"/>
          <w:kern w:val="36"/>
          <w:sz w:val="28"/>
          <w:szCs w:val="28"/>
        </w:rPr>
        <w:t>https://docs.google.com/forms/d/e/1FAIpQLScPVbs-fbZNLDMIOzA1QLb_8dC0BxH2fQq37c8en6OFvnBP5w/viewform?usp=sf_link</w:t>
      </w:r>
    </w:p>
    <w:p w:rsidR="00940EEA" w:rsidRPr="00940EEA" w:rsidRDefault="00940EEA" w:rsidP="00940EEA">
      <w:pPr>
        <w:spacing w:after="0" w:line="360" w:lineRule="auto"/>
        <w:ind w:right="-1" w:firstLine="567"/>
        <w:jc w:val="both"/>
        <w:rPr>
          <w:rFonts w:ascii="PT Astra Serif" w:hAnsi="PT Astra Serif" w:cs="Times New Roman"/>
          <w:kern w:val="36"/>
          <w:sz w:val="28"/>
          <w:szCs w:val="28"/>
        </w:rPr>
      </w:pPr>
      <w:bookmarkStart w:id="0" w:name="_GoBack"/>
      <w:bookmarkEnd w:id="0"/>
      <w:r w:rsidRPr="00940EEA">
        <w:rPr>
          <w:rFonts w:ascii="PT Astra Serif" w:hAnsi="PT Astra Serif" w:cs="Times New Roman"/>
          <w:kern w:val="36"/>
          <w:sz w:val="28"/>
          <w:szCs w:val="28"/>
        </w:rPr>
        <w:t>Присоединяйтесь!!!</w:t>
      </w:r>
    </w:p>
    <w:sectPr w:rsidR="00940EEA" w:rsidRPr="0094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9"/>
    <w:rsid w:val="005F41B8"/>
    <w:rsid w:val="005F6249"/>
    <w:rsid w:val="0094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Колупаева</dc:creator>
  <cp:keywords/>
  <dc:description/>
  <cp:lastModifiedBy>Колупаева</cp:lastModifiedBy>
  <cp:revision>2</cp:revision>
  <dcterms:created xsi:type="dcterms:W3CDTF">2023-05-22T13:02:00Z</dcterms:created>
  <dcterms:modified xsi:type="dcterms:W3CDTF">2023-05-22T13:10:00Z</dcterms:modified>
</cp:coreProperties>
</file>