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E53C86">
      <w:pPr>
        <w:widowControl w:val="0"/>
        <w:shd w:val="clear" w:color="auto" w:fill="FFFFFF" w:themeFill="background1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bookmarkStart w:id="0" w:name="_GoBack"/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33E" w:rsidRDefault="00F3233E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F3233E" w:rsidRDefault="00F3233E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F3233E" w:rsidRDefault="00F3233E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F3233E" w:rsidRDefault="00F3233E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F3233E" w:rsidRDefault="00F3233E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F3233E" w:rsidRDefault="00F3233E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E53C86">
      <w:pPr>
        <w:shd w:val="clear" w:color="auto" w:fill="FFFFFF" w:themeFill="background1"/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E53C86">
      <w:pPr>
        <w:shd w:val="clear" w:color="auto" w:fill="FFFFFF" w:themeFill="background1"/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A6B00" w:rsidRPr="003B244A" w:rsidRDefault="009A6B00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3163, от 08.04.2019 №710, от 29.04.2019 № 879, от 25.06.2019 №1389, от 31.07.2019 № 1697, от 10.10.2019 № 2194, от 06.11.2019 № 2400, от 16.12.2019 № 2690, от 23.12.2019 № 2744, от 17.02.2020 № 271, от 09.04.2020 № 546, от 28.09.2020 № 1394, от 22.12.2020 № 1933, от 29.12.2020 № 2017, от 15.02.2021 № 137-п</w:t>
      </w:r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605-п, от 20.05.2021 № 816-п, от 24.06.2021 № 1158-п, от 24.09.2021 №1790-п, от</w:t>
      </w:r>
      <w:proofErr w:type="gramEnd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2256-п, от 20.12.2021 № 2434-п, от 27.12.2021 № 2527-п, от 09.03.2022 № 396-п, от 22.04.2022 №791-п, от 06.07.2022 № 1480-п, от 14.11.2022 № 2379-п, от 14.11.2022 № 2388-п, от 05.12.2022 № 2557-п,  от 05.12.2022 № 2568-п, от 28.12.2022 № 2758-п, от 10.02.2023 № 176-п</w:t>
      </w:r>
      <w:r w:rsidR="00E8126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05.05.2023 № 591-п</w:t>
      </w:r>
      <w:r w:rsidR="00C279B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09.06.2023 №778-п</w:t>
      </w:r>
      <w:r w:rsidR="00DA024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03.11.2023 № 1519-п</w:t>
      </w:r>
      <w:r w:rsidR="00857668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14.11.2023 № 1581-п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E53C86">
      <w:pPr>
        <w:pStyle w:val="12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1A6C8A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212709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(ДЖКиСК)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</w:t>
            </w:r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истрации города Югорска (</w:t>
            </w:r>
            <w:proofErr w:type="spellStart"/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  <w:p w:rsidR="00857668" w:rsidRPr="00857668" w:rsidRDefault="00857668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hAnsi="PT Astra Serif"/>
                <w:sz w:val="24"/>
                <w:szCs w:val="24"/>
              </w:rPr>
              <w:t>Управление культуры администрации города Югорска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  <w:proofErr w:type="gramEnd"/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численности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комфортной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региональный проект «Формирование </w:t>
            </w:r>
            <w:proofErr w:type="gramStart"/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 городской среды» - </w:t>
            </w:r>
            <w:r w:rsidR="00857668" w:rsidRPr="00857668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137 433,0</w:t>
            </w:r>
            <w:r w:rsidR="00857668" w:rsidRPr="00521FF1">
              <w:rPr>
                <w:rFonts w:ascii="PT Astra Serif" w:hAnsi="PT Astra Serif" w:cs="Times New Roman"/>
                <w:sz w:val="28"/>
                <w:szCs w:val="28"/>
                <w:lang w:eastAsia="ru-RU"/>
              </w:rPr>
              <w:t xml:space="preserve">  </w:t>
            </w: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количества рейсов для перевозки пассажиров на муниципальных маршрутах (с 24 082 до       </w:t>
            </w:r>
            <w:r w:rsidR="00857668">
              <w:rPr>
                <w:rFonts w:ascii="PT Astra Serif" w:hAnsi="PT Astra Serif"/>
                <w:sz w:val="24"/>
                <w:szCs w:val="24"/>
              </w:rPr>
              <w:t>42 018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шт.).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857668">
              <w:rPr>
                <w:rFonts w:ascii="PT Astra Serif" w:hAnsi="PT Astra Serif"/>
                <w:sz w:val="24"/>
                <w:szCs w:val="24"/>
              </w:rPr>
              <w:t>27,3068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2019 –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>ы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Общий объем финансирования муниципальной программы составляет </w:t>
            </w:r>
            <w:r>
              <w:rPr>
                <w:rFonts w:ascii="PT Astra Serif" w:eastAsia="Times New Roman" w:hAnsi="PT Astra Serif" w:cs="Times New Roman"/>
                <w:sz w:val="28"/>
                <w:szCs w:val="24"/>
              </w:rPr>
              <w:t>3 937 964,6</w:t>
            </w: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тыс. рублей, в том числе по годам: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2019 год – 365 649,7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2020 год – 258 503,1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2021 год – 355 436,0 тыс. рублей; 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2022 год – 326 572,8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2023 год – 453 192,5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2024 год – 48</w:t>
            </w:r>
            <w:r>
              <w:rPr>
                <w:rFonts w:ascii="PT Astra Serif" w:eastAsia="Times New Roman" w:hAnsi="PT Astra Serif" w:cs="Times New Roman"/>
                <w:sz w:val="28"/>
                <w:szCs w:val="24"/>
              </w:rPr>
              <w:t>2</w:t>
            </w: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 585,7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2025 год – 340 342,0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2026 год – 281 642,8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2027 год – </w:t>
            </w:r>
            <w:r>
              <w:rPr>
                <w:rFonts w:ascii="PT Astra Serif" w:eastAsia="Times New Roman" w:hAnsi="PT Astra Serif" w:cs="Times New Roman"/>
                <w:sz w:val="28"/>
                <w:szCs w:val="24"/>
              </w:rPr>
              <w:t>268 510</w:t>
            </w: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,0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2028 год – </w:t>
            </w:r>
            <w:r>
              <w:rPr>
                <w:rFonts w:ascii="PT Astra Serif" w:eastAsia="Times New Roman" w:hAnsi="PT Astra Serif" w:cs="Times New Roman"/>
                <w:sz w:val="28"/>
                <w:szCs w:val="24"/>
              </w:rPr>
              <w:t>268 510</w:t>
            </w: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,0 тыс. рублей;</w:t>
            </w:r>
          </w:p>
          <w:p w:rsidR="00857668" w:rsidRPr="004C6EAF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8"/>
                <w:szCs w:val="24"/>
              </w:rPr>
            </w:pP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2029 год – </w:t>
            </w:r>
            <w:r>
              <w:rPr>
                <w:rFonts w:ascii="PT Astra Serif" w:eastAsia="Times New Roman" w:hAnsi="PT Astra Serif" w:cs="Times New Roman"/>
                <w:sz w:val="28"/>
                <w:szCs w:val="24"/>
              </w:rPr>
              <w:t>268 510</w:t>
            </w:r>
            <w:r w:rsidRPr="004C6EAF">
              <w:rPr>
                <w:rFonts w:ascii="PT Astra Serif" w:eastAsia="Times New Roman" w:hAnsi="PT Astra Serif" w:cs="Times New Roman"/>
                <w:sz w:val="28"/>
                <w:szCs w:val="24"/>
              </w:rPr>
              <w:t>,0 тыс. рублей;</w:t>
            </w:r>
          </w:p>
          <w:p w:rsidR="003C2FE8" w:rsidRPr="009A6B00" w:rsidRDefault="0085766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/>
                <w:sz w:val="28"/>
                <w:szCs w:val="24"/>
              </w:rPr>
              <w:t xml:space="preserve">2030 год </w:t>
            </w:r>
            <w:r w:rsidRPr="0048332A">
              <w:rPr>
                <w:rFonts w:ascii="PT Astra Serif" w:hAnsi="PT Astra Serif"/>
                <w:sz w:val="28"/>
                <w:szCs w:val="24"/>
              </w:rPr>
              <w:t>– 268 510,0  тыс. рублей.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E8126F" w:rsidRDefault="00E8126F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E8126F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автомобильных дорог</w:t>
      </w:r>
      <w:r w:rsidR="003C2FE8" w:rsidRPr="00E8126F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E53C86">
      <w:pPr>
        <w:pStyle w:val="a5"/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E8126F" w:rsidRPr="00E8126F" w:rsidRDefault="00E8126F" w:rsidP="00E53C86">
      <w:pPr>
        <w:numPr>
          <w:ilvl w:val="0"/>
          <w:numId w:val="18"/>
        </w:numPr>
        <w:shd w:val="clear" w:color="auto" w:fill="FFFFFF" w:themeFill="background1"/>
        <w:autoSpaceDE w:val="0"/>
        <w:autoSpaceDN w:val="0"/>
        <w:spacing w:after="0" w:line="240" w:lineRule="auto"/>
        <w:ind w:left="142" w:firstLine="978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8126F">
        <w:rPr>
          <w:rFonts w:ascii="PT Astra Serif" w:eastAsia="Calibri" w:hAnsi="PT Astra Serif" w:cs="Times New Roman"/>
          <w:sz w:val="24"/>
          <w:szCs w:val="24"/>
        </w:rPr>
        <w:t>реализация инициативного проекта «</w:t>
      </w:r>
      <w:r w:rsidRPr="00E8126F">
        <w:rPr>
          <w:rFonts w:ascii="PT Astra Serif" w:hAnsi="PT Astra Serif"/>
          <w:sz w:val="24"/>
          <w:szCs w:val="24"/>
        </w:rPr>
        <w:t xml:space="preserve">Устройство пешеходного тротуара по улице </w:t>
      </w:r>
      <w:proofErr w:type="spellStart"/>
      <w:r w:rsidRPr="00E8126F">
        <w:rPr>
          <w:rFonts w:ascii="PT Astra Serif" w:hAnsi="PT Astra Serif"/>
          <w:sz w:val="24"/>
          <w:szCs w:val="24"/>
        </w:rPr>
        <w:t>Агиришская</w:t>
      </w:r>
      <w:proofErr w:type="spellEnd"/>
      <w:r w:rsidRPr="00E8126F">
        <w:rPr>
          <w:rFonts w:ascii="PT Astra Serif" w:hAnsi="PT Astra Serif"/>
          <w:sz w:val="24"/>
          <w:szCs w:val="24"/>
        </w:rPr>
        <w:t>»;</w:t>
      </w:r>
    </w:p>
    <w:p w:rsidR="00E8126F" w:rsidRPr="00E8126F" w:rsidRDefault="00E8126F" w:rsidP="00E53C86">
      <w:pPr>
        <w:numPr>
          <w:ilvl w:val="0"/>
          <w:numId w:val="18"/>
        </w:numPr>
        <w:shd w:val="clear" w:color="auto" w:fill="FFFFFF" w:themeFill="background1"/>
        <w:autoSpaceDE w:val="0"/>
        <w:autoSpaceDN w:val="0"/>
        <w:spacing w:after="0" w:line="240" w:lineRule="auto"/>
        <w:ind w:left="142" w:firstLine="978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8126F">
        <w:rPr>
          <w:rFonts w:ascii="PT Astra Serif" w:eastAsia="Calibri" w:hAnsi="PT Astra Serif" w:cs="Times New Roman"/>
          <w:sz w:val="24"/>
          <w:szCs w:val="24"/>
        </w:rPr>
        <w:t>другие расходы, относящиеся к работам по благоустройству территорий города.</w:t>
      </w:r>
    </w:p>
    <w:p w:rsidR="003C2FE8" w:rsidRPr="008D7BC9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847305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47305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и текущему ремонту объектов благоустройства</w:t>
      </w:r>
      <w:r w:rsidR="003C2FE8" w:rsidRPr="008D7BC9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ДЖКиСК)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E53C86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</w:t>
      </w:r>
      <w:r w:rsidRPr="002D188F">
        <w:rPr>
          <w:rFonts w:ascii="PT Astra Serif" w:hAnsi="PT Astra Serif"/>
          <w:sz w:val="24"/>
          <w:szCs w:val="24"/>
        </w:rPr>
        <w:lastRenderedPageBreak/>
        <w:t xml:space="preserve">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</w:t>
      </w:r>
      <w:r w:rsidRPr="008D7BC9">
        <w:rPr>
          <w:rFonts w:ascii="PT Astra Serif" w:eastAsia="Times New Roman" w:hAnsi="PT Astra Serif"/>
          <w:lang w:eastAsia="ar-SA"/>
        </w:rPr>
        <w:lastRenderedPageBreak/>
        <w:t xml:space="preserve">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1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1"/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9C595B" w:rsidRPr="009C595B" w:rsidRDefault="009C595B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9C595B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жилищно-коммунального комплекса и энергетики Ханты-Мансийского автономного округа – Югры (до октября 2022 года включительно), Департаментом строительства и жилищно-коммунального комплекса Ханты-Мансийского автономного округа – Югры (в период октябрь – декабрь 2022 года), Департаментом пространственного развития и архитектуры Ханты-Мансийского автономного округа – Югры с 2023 года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:</w:t>
      </w:r>
      <w:proofErr w:type="gramEnd"/>
    </w:p>
    <w:p w:rsidR="003C2FE8" w:rsidRPr="008D7BC9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без участия средств федерального бюджета - посредством электронного документооборота,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утвержденной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Департаментом финансов Ханты-Мансийского автономного округа - Югры.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общественных территорий только по итогам общественного обсуждения проектов с учетом участия граждан в решении вопросов развития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среды.</w:t>
      </w:r>
    </w:p>
    <w:p w:rsidR="003C2FE8" w:rsidRPr="001362D0" w:rsidRDefault="003C2FE8" w:rsidP="00E53C86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 xml:space="preserve">Визуализированный перечень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E53C86">
      <w:pPr>
        <w:pStyle w:val="a5"/>
        <w:numPr>
          <w:ilvl w:val="0"/>
          <w:numId w:val="21"/>
        </w:numPr>
        <w:shd w:val="clear" w:color="auto" w:fill="FFFFFF" w:themeFill="background1"/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приведен в приложении 5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муниципальных программ (подпрограмм) </w:t>
      </w:r>
      <w:r w:rsidRPr="008D7BC9">
        <w:rPr>
          <w:rFonts w:ascii="PT Astra Serif" w:eastAsia="Calibri" w:hAnsi="PT Astra Serif" w:cs="Times New Roman"/>
          <w:sz w:val="24"/>
          <w:szCs w:val="24"/>
        </w:rPr>
        <w:lastRenderedPageBreak/>
        <w:t>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lastRenderedPageBreak/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3" w:name="sub_100125"/>
      <w:bookmarkEnd w:id="2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4" w:name="sub_100126"/>
      <w:bookmarkEnd w:id="3"/>
      <w:r w:rsidRPr="008D7BC9">
        <w:rPr>
          <w:rFonts w:ascii="PT Astra Serif" w:hAnsi="PT Astra Serif" w:cs="Times New Roman"/>
          <w:sz w:val="24"/>
          <w:szCs w:val="24"/>
        </w:rPr>
        <w:t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5"/>
      <w:bookmarkEnd w:id="4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6"/>
      <w:bookmarkEnd w:id="5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7"/>
      <w:bookmarkEnd w:id="6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8"/>
      <w:bookmarkEnd w:id="7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89"/>
      <w:bookmarkEnd w:id="8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0" w:name="sub_13091"/>
      <w:bookmarkEnd w:id="9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10"/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857668" w:rsidRPr="001326CC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lastRenderedPageBreak/>
        <w:t xml:space="preserve"> </w:t>
      </w:r>
    </w:p>
    <w:tbl>
      <w:tblPr>
        <w:tblW w:w="15750" w:type="dxa"/>
        <w:tblInd w:w="9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24"/>
        <w:gridCol w:w="960"/>
        <w:gridCol w:w="883"/>
        <w:gridCol w:w="851"/>
        <w:gridCol w:w="1134"/>
        <w:gridCol w:w="851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991"/>
      </w:tblGrid>
      <w:tr w:rsidR="00857668" w:rsidRPr="00857668" w:rsidTr="00857668">
        <w:trPr>
          <w:trHeight w:val="300"/>
        </w:trPr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4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Таблица 1</w:t>
            </w:r>
          </w:p>
        </w:tc>
      </w:tr>
      <w:tr w:rsidR="00857668" w:rsidRPr="00857668" w:rsidTr="00857668">
        <w:trPr>
          <w:trHeight w:val="375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Целевые показатели муниципальной программы (по годам)</w:t>
            </w:r>
          </w:p>
        </w:tc>
      </w:tr>
      <w:tr w:rsidR="00857668" w:rsidRPr="00857668" w:rsidTr="00857668">
        <w:trPr>
          <w:trHeight w:val="165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857668" w:rsidRPr="00857668" w:rsidTr="00857668">
        <w:trPr>
          <w:trHeight w:val="100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№  показателя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1020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857668" w:rsidRPr="00857668" w:rsidTr="00857668">
        <w:trPr>
          <w:trHeight w:val="64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2030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57668" w:rsidRPr="00857668" w:rsidTr="00857668">
        <w:trPr>
          <w:trHeight w:val="9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28 386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31 470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</w:tr>
      <w:tr w:rsidR="00857668" w:rsidRPr="00857668" w:rsidTr="00857668">
        <w:trPr>
          <w:trHeight w:val="146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857668" w:rsidRPr="00857668" w:rsidTr="00857668">
        <w:trPr>
          <w:trHeight w:val="26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Протяженность автомобильных дорог, на которых выполнен капитальный ремонт и ремонт автомобильных 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>дорог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7,631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7,58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2,617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3,019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6,547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3,678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0,3902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0,3902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0,3902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0,3902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27,3068</w:t>
            </w:r>
          </w:p>
        </w:tc>
      </w:tr>
      <w:tr w:rsidR="00857668" w:rsidRPr="00857668" w:rsidTr="00857668">
        <w:trPr>
          <w:trHeight w:val="11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57668" w:rsidRPr="00857668" w:rsidTr="00857668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857668" w:rsidRPr="00857668" w:rsidTr="00857668">
        <w:trPr>
          <w:trHeight w:val="8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11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27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6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8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11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57668" w:rsidRPr="00857668" w:rsidTr="00857668">
        <w:trPr>
          <w:trHeight w:val="90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131</w:t>
            </w: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703 271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708 266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710 764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716 408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716 408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716 408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716 408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719 833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724 325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753 360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764 325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802 950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802 950</w:t>
            </w:r>
          </w:p>
        </w:tc>
      </w:tr>
      <w:tr w:rsidR="00857668" w:rsidRPr="00857668" w:rsidTr="00857668">
        <w:trPr>
          <w:trHeight w:val="49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857668" w:rsidRPr="00857668" w:rsidTr="00857668">
        <w:trPr>
          <w:trHeight w:val="33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366 917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366 917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371 917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373 917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373 917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373 917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381 313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381 313</w:t>
            </w:r>
          </w:p>
        </w:tc>
      </w:tr>
      <w:tr w:rsidR="00857668" w:rsidRPr="00857668" w:rsidTr="00857668">
        <w:trPr>
          <w:trHeight w:val="16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*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57668" w:rsidRPr="00857668" w:rsidTr="00857668">
        <w:trPr>
          <w:trHeight w:val="11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Доля содержания и текущего ремонта  объектов благоустройства и 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 xml:space="preserve">городского хозяйства от общего их количества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57668" w:rsidRPr="00857668" w:rsidTr="00857668">
        <w:trPr>
          <w:trHeight w:val="184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2203</w:t>
            </w: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* На период реализации регионального проекта «Формирование комфортной городской среды» до 2024 года</w:t>
            </w:r>
          </w:p>
        </w:tc>
      </w:tr>
      <w:tr w:rsidR="00857668" w:rsidRPr="00857668" w:rsidTr="00857668">
        <w:trPr>
          <w:trHeight w:val="54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 соответствии с постановлением Правительства Ханты-Мансийского автономного округа - Югры от 30.12.2021 № 636-п «О мерах по реализации государственной программы Ханты-Мансийского автономного округа - Югры «Современная транспортная система»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Показатели, обязательные для программы по обучению законопослушного поведения участников дорожного движения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3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Расчет целевых показателей муниципальной программы производится следующим образом:</w:t>
            </w:r>
          </w:p>
        </w:tc>
      </w:tr>
      <w:tr w:rsidR="00857668" w:rsidRPr="00857668" w:rsidTr="00857668">
        <w:trPr>
          <w:trHeight w:val="63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2. Объемы ввода в эксплуатацию после строительства и 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реконструкции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соответствии с административным учетом: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1. Количество рейсов для перевозки пассажиров на муниципальных маршрутах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3. Протяженность автомобильных дорог, на которых выполнен капитальный ремонт и ремонт автомобильных дорог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4. Поддержание автомобильных дорог общего пользования местного значения в соответствии нормативным требованиям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5. Общее количество дорожно-транспортных происшествий                                               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6. Количество дорожно-транспортных происшествий с пострадавшими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7. Количество дорожно-транспортных происшествий с пострадавшими с участием несовершеннолетних     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8. Число погибших в дорожно-транспортных происшествиях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9. Число детей, погибших в дорожно-транспортных происшествиях.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Показатель 10. Число пострадавших в дорожно-транспортных происшествиях.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11. Число детей, пострадавших в дорожно-транспортных происшествиях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12. Доля учащихся (воспитанников), задействованных в мероприятиях по профилактике дорожно-транспортных происшествий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14. Количество и площадь благоустроенных муниципальных территорий общего пользования.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.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16. Доля содержания и текущего ремонта  объектов благоустройства и городского хозяйства от общего их количества  </w:t>
            </w:r>
          </w:p>
        </w:tc>
      </w:tr>
      <w:tr w:rsidR="00857668" w:rsidRPr="00742FF5" w:rsidTr="00857668">
        <w:trPr>
          <w:trHeight w:val="42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</w:tr>
    </w:tbl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1326CC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851"/>
        <w:gridCol w:w="1134"/>
        <w:gridCol w:w="1134"/>
        <w:gridCol w:w="850"/>
        <w:gridCol w:w="993"/>
        <w:gridCol w:w="850"/>
        <w:gridCol w:w="851"/>
        <w:gridCol w:w="708"/>
        <w:gridCol w:w="993"/>
        <w:gridCol w:w="850"/>
        <w:gridCol w:w="992"/>
        <w:gridCol w:w="851"/>
        <w:gridCol w:w="850"/>
        <w:gridCol w:w="851"/>
        <w:gridCol w:w="850"/>
        <w:gridCol w:w="851"/>
        <w:gridCol w:w="850"/>
      </w:tblGrid>
      <w:tr w:rsidR="00F3233E" w:rsidRPr="00F3233E" w:rsidTr="00F3233E">
        <w:trPr>
          <w:trHeight w:val="28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16"/>
                <w:lang w:eastAsia="ru-RU"/>
              </w:rPr>
            </w:pP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F3233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Таблица 2</w:t>
            </w:r>
          </w:p>
        </w:tc>
      </w:tr>
      <w:tr w:rsidR="00F3233E" w:rsidRPr="00F3233E" w:rsidTr="00F3233E">
        <w:trPr>
          <w:trHeight w:val="16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16"/>
                <w:lang w:eastAsia="ru-RU"/>
              </w:rPr>
            </w:pPr>
          </w:p>
        </w:tc>
      </w:tr>
      <w:tr w:rsidR="00F3233E" w:rsidRPr="00F3233E" w:rsidTr="00F3233E">
        <w:trPr>
          <w:trHeight w:val="330"/>
        </w:trPr>
        <w:tc>
          <w:tcPr>
            <w:tcW w:w="1589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F3233E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F3233E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Распределение финансовых ресурсов муниципальной программы (по годам)</w:t>
            </w:r>
          </w:p>
        </w:tc>
      </w:tr>
      <w:tr w:rsidR="00F3233E" w:rsidRPr="00742FF5" w:rsidTr="00F3233E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F3233E" w:rsidRPr="00742FF5" w:rsidTr="00F3233E">
        <w:trPr>
          <w:trHeight w:val="147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строки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Структурные элементы (основные мероприятия) муниципальной программы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34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Финансовые затраты на реализацию (тыс. рублей)</w:t>
            </w:r>
          </w:p>
        </w:tc>
      </w:tr>
      <w:tr w:rsidR="00F3233E" w:rsidRPr="00742FF5" w:rsidTr="00F3233E">
        <w:trPr>
          <w:trHeight w:val="3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3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3233E" w:rsidRPr="00A03D92" w:rsidTr="00F3233E">
        <w:trPr>
          <w:trHeight w:val="6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</w:tr>
      <w:tr w:rsidR="00F3233E" w:rsidRPr="00742FF5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243 184,4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21 536,8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26 700,0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27 768,0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F3233E" w:rsidRPr="00A03D92" w:rsidTr="00F3233E">
        <w:trPr>
          <w:trHeight w:val="5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243 184,4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21 536,8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26 700,0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27 768,0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F3233E" w:rsidRPr="00A03D92" w:rsidTr="00F3233E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6 429,1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6 429,1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</w:t>
            </w: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493 453,1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15 105,0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60 940,4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62 355,9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105 200,2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64 643,4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236 122,1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75 576,4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257 331,0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28 914,8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62 355,9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29 623,8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F3233E" w:rsidRPr="00A03D92" w:rsidTr="00F3233E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1.3.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495 675,1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16 927,0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61 340,4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62 355,9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105 200,2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64 643,4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F3233E" w:rsidRPr="00A03D92" w:rsidTr="00F3233E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236 122,1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75 576,4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259 553,0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9 922,0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29 314,8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62 355,9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29 623,8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F3233E" w:rsidRPr="00A03D92" w:rsidTr="00F3233E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Текущее содержание </w:t>
            </w: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городских дорог  (4)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1 560 353,1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136 534,2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160 241,0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F3233E" w:rsidRPr="00A03D92" w:rsidTr="00F3233E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1 560 353,1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136 534,2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160 241,0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F3233E" w:rsidRPr="00A03D92" w:rsidTr="00F3233E">
        <w:trPr>
          <w:trHeight w:val="26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подпрограмме 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2 305 641,7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210 950,6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141 285,9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185 483,5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222 556,0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296 441,2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238 411,4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F3233E" w:rsidRPr="00A03D92" w:rsidTr="00F3233E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236 122,1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75 576,4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2 069 519,6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118 757,2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134 280,9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153 457,9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222 556,0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220 864,8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209 089,7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F3233E" w:rsidRPr="00A03D92" w:rsidTr="00F323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742FF5" w:rsidTr="00F3233E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3233E" w:rsidRPr="00A03D92" w:rsidTr="00F3233E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 по подпрограмме 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3233E" w:rsidRPr="00A03D92" w:rsidTr="00F3233E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742FF5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Подпрограмма 3. «Формирование </w:t>
            </w:r>
            <w:proofErr w:type="gram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комфортной</w:t>
            </w:r>
            <w:proofErr w:type="gramEnd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городской среды»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372 742,1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94 972,7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65 954,6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35 726,0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8 561,1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337 016,1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86 411,6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65 954,6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F3233E" w:rsidRPr="00A03D92" w:rsidTr="00F3233E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A03D92" w:rsidTr="00F3233E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бюджет автономного </w:t>
            </w: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A03D92" w:rsidTr="00F323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Итого по мероприятию 3.1.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376 742,1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94 972,7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68 954,6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36 226,0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8 561,1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340 516,1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86 411,6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68 954,6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F3233E" w:rsidRPr="00A03D92" w:rsidTr="00F3233E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Санитарный отлов безнадзорных и бродячих  животных, деятельность по обращению с животными без владельцев (17)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44 579,8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2 163,8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16 911,6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4 740,6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8 007,6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2 112,2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36 572,2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4 339,4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F3233E" w:rsidRPr="00A03D92" w:rsidTr="00F3233E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3.2.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45 100,4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2 226,9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2 745,5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16 975,0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2 130,6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3 586,8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4 804,6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2 343,4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2 287,6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8 528,2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2 283,9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2 175,6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36 572,2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4 339,4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F3233E" w:rsidRPr="00A03D92" w:rsidTr="00F3233E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3233E" w:rsidRPr="00A03D92" w:rsidTr="00F3233E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3233E" w:rsidRPr="00A03D92" w:rsidTr="00F3233E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1 049 880,6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82 233,7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80 306,2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87 397,7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118 585,2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97 861,6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68 232,0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71 000,0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1 395,9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7 646,3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1 034 878,4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76 273,7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78 910,3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79 751,4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118 585,2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97 861,6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68 232,0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F3233E" w:rsidRPr="00A03D92" w:rsidTr="00F3233E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10 588,4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10 588,4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3.5.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1 072 465,0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87 741,7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84 831,4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91 372,9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79 719,4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119 940,4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100 916,8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69 587,2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25 843,8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7 315,2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2 751,1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9 001,5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1 046 621,2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80 426,5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82 080,3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82 371,4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78 364,2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118 585,2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99 561,6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68 232,0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F3233E" w:rsidRPr="00A03D92" w:rsidTr="00F3233E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Участие в реализации регионального проекта «Формирование комфортной городской среды»   (13-</w:t>
            </w: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137 433,0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11 418,5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36 311,2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76 321,1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24 800,7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 по подпрограмме 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1 632 202,9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154 699,1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117 217,2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169 952,5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139 659,7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230 636,5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186 144,5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101 930,6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F3233E" w:rsidRPr="00A03D92" w:rsidTr="00F3233E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36 311,2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146 919,1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37 763,3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10 186,8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44 623,5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17 214,0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7 740,9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1 448 972,6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99 811,2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103 736,6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121 308,9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109 529,7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209 415,8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174 618,4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100 232,0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F3233E" w:rsidRPr="00A03D92" w:rsidTr="00F3233E">
        <w:trPr>
          <w:trHeight w:val="5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3 937 964,6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365 649,7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258 503,1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355 436,0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326 572,8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453 192,5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482 585,7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340 342,0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F3233E" w:rsidRPr="00A03D92" w:rsidTr="00F3233E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36 311,2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383 041,2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129 956,7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76 649,1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17 214,0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31 020,3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3 518 612,2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218 568,4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238 017,5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274 766,8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296 442,8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431 971,8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395 483,2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F3233E" w:rsidRPr="00A03D92" w:rsidTr="00F3233E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742FF5" w:rsidTr="00F3233E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81 139,3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29 404,8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27 012,5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52 609,2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26 947,6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25 661,6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28 530,1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3 856 825,3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336 244,9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256 403,1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328 423,5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326 251,5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442 092,5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471 385,0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340 342,0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36 311,2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330 432,0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103 009,1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50 987,5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17 214,0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31 020,3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3 490 082,1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216 111,2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235 917,5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273 415,9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296 121,5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420 871,8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384 282,5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F3233E" w:rsidRPr="00A03D92" w:rsidTr="00F323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742FF5" w:rsidTr="00F3233E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Проектная часть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137 433,0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11 418,5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36 311,2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76 321,1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24 800,7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Процессная часть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3 800 531,6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310 915,8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244 522,3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322 532,9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314 262,7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441 105,9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471 167,2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340 342,0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306 720,1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100 804,0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12 040,0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53 202,7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19 666,4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10 947,1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77 396,8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31 020,3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3 493 811,5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210 111,8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232 482,3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269 330,2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294 596,3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430 158,8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393 770,4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F3233E" w:rsidRPr="00A03D92" w:rsidTr="00F323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иные источники </w:t>
            </w: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742FF5" w:rsidTr="00F3233E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161</w:t>
            </w:r>
          </w:p>
        </w:tc>
        <w:tc>
          <w:tcPr>
            <w:tcW w:w="1530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F3233E" w:rsidRPr="00A03D92" w:rsidTr="00F3233E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3 908 295,2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359 578,6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251 592,7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350 955,0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325 053,6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451 712,6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476 416,5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338 922,7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280 223,5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F3233E" w:rsidRPr="00A03D92" w:rsidTr="00F3233E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36 311,2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371 179,0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128 038,4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15 773,4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75 230,5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24 630,0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15 784,1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81 898,1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29 601,0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3 500 805,0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214 415,6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232 525,5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271 704,4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296 342,8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431 921,8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390 733,2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F3233E" w:rsidRPr="00A03D92" w:rsidTr="00F3233E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4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15 807,2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15 807,2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3233E" w:rsidRPr="00A03D92" w:rsidTr="00F3233E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иные источники </w:t>
            </w: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11 588,4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11 088,4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42FF5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42FF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</w:tbl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74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00"/>
        <w:gridCol w:w="1383"/>
        <w:gridCol w:w="1494"/>
        <w:gridCol w:w="851"/>
        <w:gridCol w:w="1134"/>
        <w:gridCol w:w="992"/>
        <w:gridCol w:w="2127"/>
        <w:gridCol w:w="1060"/>
        <w:gridCol w:w="960"/>
        <w:gridCol w:w="960"/>
        <w:gridCol w:w="960"/>
        <w:gridCol w:w="960"/>
        <w:gridCol w:w="960"/>
        <w:gridCol w:w="1003"/>
      </w:tblGrid>
      <w:tr w:rsidR="00F3233E" w:rsidRPr="00A03D92" w:rsidTr="00F3233E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F3233E" w:rsidRPr="00A03D92" w:rsidTr="00F3233E">
        <w:trPr>
          <w:trHeight w:val="375"/>
        </w:trPr>
        <w:tc>
          <w:tcPr>
            <w:tcW w:w="1574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проекта или мероприятия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 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 показателя из таблицы 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реализации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68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Параметры финансового  обеспечения, тыс. руб.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58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 по годам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F3233E" w:rsidRPr="00A03D92" w:rsidTr="00F3233E">
        <w:trPr>
          <w:trHeight w:val="300"/>
        </w:trPr>
        <w:tc>
          <w:tcPr>
            <w:tcW w:w="1574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Раздел I. Региональные проекты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4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Региональный проект «Формирование </w:t>
            </w:r>
            <w:proofErr w:type="gramStart"/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комфортной</w:t>
            </w:r>
            <w:proofErr w:type="gramEnd"/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городской среды» (№ 13,14,15)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13, 14, 15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2019-2024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137 433,0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54 733,9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13 980,8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32 903,1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12 310,1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12 086,6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11 418,5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36 311,2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3 293,8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4 006,7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3 785,2</w:t>
            </w:r>
          </w:p>
        </w:tc>
      </w:tr>
      <w:tr w:rsidR="00F3233E" w:rsidRPr="00A03D92" w:rsidTr="00F3233E">
        <w:trPr>
          <w:trHeight w:val="600"/>
        </w:trPr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76 321,1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5 151,8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23 446,4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6 382,8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6 266,9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5 920,5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24 800,7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8 456,6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5 535,2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5 436,6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1 846,5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1 813,0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1 712,8</w:t>
            </w:r>
          </w:p>
        </w:tc>
      </w:tr>
      <w:tr w:rsidR="00F3233E" w:rsidRPr="00A03D92" w:rsidTr="00F3233E">
        <w:trPr>
          <w:trHeight w:val="600"/>
        </w:trPr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5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137 433,0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54 733,9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13 980,8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32 903,1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12 310,1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12 086,6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11 418,5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5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36 311,2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17 124,6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3 293,8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4 006,7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3 785,2</w:t>
            </w:r>
          </w:p>
        </w:tc>
      </w:tr>
      <w:tr w:rsidR="00F3233E" w:rsidRPr="00A03D92" w:rsidTr="00F3233E">
        <w:trPr>
          <w:trHeight w:val="600"/>
        </w:trPr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5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76 321,1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29 152,7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5 151,8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23 446,4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6 382,8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6 266,9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5 920,5</w:t>
            </w:r>
          </w:p>
        </w:tc>
      </w:tr>
      <w:tr w:rsidR="00F3233E" w:rsidRPr="00A03D92" w:rsidTr="00F3233E">
        <w:trPr>
          <w:trHeight w:val="300"/>
        </w:trPr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5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24 800,7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8 456,6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5 535,2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5 436,6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1 846,5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1 813,0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1 712,8</w:t>
            </w:r>
          </w:p>
        </w:tc>
      </w:tr>
      <w:tr w:rsidR="00F3233E" w:rsidRPr="00A03D92" w:rsidTr="00F3233E">
        <w:trPr>
          <w:trHeight w:val="600"/>
        </w:trPr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5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F3233E" w:rsidRPr="00A03D92" w:rsidTr="00F3233E">
        <w:trPr>
          <w:trHeight w:val="300"/>
        </w:trPr>
        <w:tc>
          <w:tcPr>
            <w:tcW w:w="1574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Разделы II, III, IV не заполняются в связи с отсутс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03D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вием соответствующих проектов</w:t>
            </w:r>
          </w:p>
        </w:tc>
      </w:tr>
    </w:tbl>
    <w:p w:rsidR="00F91EF2" w:rsidRDefault="00F91EF2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 w:type="page"/>
      </w:r>
    </w:p>
    <w:tbl>
      <w:tblPr>
        <w:tblW w:w="15394" w:type="dxa"/>
        <w:tblInd w:w="93" w:type="dxa"/>
        <w:tblLook w:val="04A0" w:firstRow="1" w:lastRow="0" w:firstColumn="1" w:lastColumn="0" w:noHBand="0" w:noVBand="1"/>
      </w:tblPr>
      <w:tblGrid>
        <w:gridCol w:w="986"/>
        <w:gridCol w:w="4423"/>
        <w:gridCol w:w="2174"/>
        <w:gridCol w:w="2224"/>
        <w:gridCol w:w="2755"/>
        <w:gridCol w:w="2832"/>
      </w:tblGrid>
      <w:tr w:rsidR="00F3233E" w:rsidRPr="00A03D92" w:rsidTr="00F3233E">
        <w:trPr>
          <w:trHeight w:val="304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Таблица 5</w:t>
            </w:r>
          </w:p>
        </w:tc>
      </w:tr>
      <w:tr w:rsidR="00F3233E" w:rsidRPr="00A03D92" w:rsidTr="00F3233E">
        <w:trPr>
          <w:trHeight w:val="304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F3233E" w:rsidRPr="00A03D92" w:rsidTr="00F3233E">
        <w:trPr>
          <w:trHeight w:val="304"/>
        </w:trPr>
        <w:tc>
          <w:tcPr>
            <w:tcW w:w="15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Перечень объектов капитального строительства</w:t>
            </w:r>
          </w:p>
        </w:tc>
      </w:tr>
      <w:tr w:rsidR="00F3233E" w:rsidRPr="00A03D92" w:rsidTr="00F3233E">
        <w:trPr>
          <w:trHeight w:val="304"/>
        </w:trPr>
        <w:tc>
          <w:tcPr>
            <w:tcW w:w="15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и приобретаемых объектов недвижимого имущества </w:t>
            </w:r>
          </w:p>
        </w:tc>
      </w:tr>
      <w:tr w:rsidR="00F3233E" w:rsidRPr="00A03D92" w:rsidTr="00F3233E">
        <w:trPr>
          <w:trHeight w:val="304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F3233E" w:rsidRPr="00A03D92" w:rsidTr="00F3233E">
        <w:trPr>
          <w:trHeight w:val="868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4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Мощность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Сроки строительства, проектирования</w:t>
            </w:r>
          </w:p>
        </w:tc>
        <w:tc>
          <w:tcPr>
            <w:tcW w:w="2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Механизм реализации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Улица Магистральная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2016-2019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868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до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Промышленная) 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290,1 м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2017-2019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F3233E" w:rsidRPr="00A03D92" w:rsidTr="00F3233E">
        <w:trPr>
          <w:trHeight w:val="1158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«Улица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Студенческая-Улица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Декабристов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2017-2020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868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Улица Уральская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483,0 м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2021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 xml:space="preserve">Улица Сибирский бульвар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2023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Ленина 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Буряка 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8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Расширение городского кладбища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2024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местный бюджет</w:t>
            </w:r>
          </w:p>
        </w:tc>
      </w:tr>
    </w:tbl>
    <w:p w:rsidR="00F91EF2" w:rsidRDefault="00F91EF2" w:rsidP="00E53C86">
      <w:pPr>
        <w:shd w:val="clear" w:color="auto" w:fill="FFFFFF" w:themeFill="background1"/>
        <w:tabs>
          <w:tab w:val="left" w:pos="3006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"/>
        <w:gridCol w:w="146"/>
        <w:gridCol w:w="985"/>
        <w:gridCol w:w="7"/>
        <w:gridCol w:w="416"/>
        <w:gridCol w:w="565"/>
        <w:gridCol w:w="153"/>
        <w:gridCol w:w="414"/>
        <w:gridCol w:w="709"/>
        <w:gridCol w:w="154"/>
        <w:gridCol w:w="554"/>
        <w:gridCol w:w="709"/>
        <w:gridCol w:w="709"/>
        <w:gridCol w:w="709"/>
        <w:gridCol w:w="12"/>
        <w:gridCol w:w="696"/>
        <w:gridCol w:w="155"/>
        <w:gridCol w:w="554"/>
        <w:gridCol w:w="709"/>
        <w:gridCol w:w="12"/>
        <w:gridCol w:w="413"/>
        <w:gridCol w:w="284"/>
        <w:gridCol w:w="8"/>
        <w:gridCol w:w="275"/>
        <w:gridCol w:w="80"/>
        <w:gridCol w:w="208"/>
        <w:gridCol w:w="145"/>
        <w:gridCol w:w="280"/>
        <w:gridCol w:w="327"/>
        <w:gridCol w:w="102"/>
        <w:gridCol w:w="711"/>
        <w:gridCol w:w="147"/>
        <w:gridCol w:w="563"/>
        <w:gridCol w:w="709"/>
        <w:gridCol w:w="709"/>
        <w:gridCol w:w="709"/>
        <w:gridCol w:w="709"/>
        <w:gridCol w:w="484"/>
        <w:gridCol w:w="224"/>
      </w:tblGrid>
      <w:tr w:rsidR="002427A0" w:rsidRPr="004C5C63" w:rsidTr="00EA54FF">
        <w:trPr>
          <w:trHeight w:val="578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Таблица 6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395319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Направление развития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395319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E53C86">
            <w:pPr>
              <w:shd w:val="clear" w:color="auto" w:fill="FFFFFF" w:themeFill="background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721" w:rsidRDefault="00AD0721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F91EF2" w:rsidRPr="00270C02" w:rsidTr="00F91EF2">
        <w:trPr>
          <w:trHeight w:val="283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2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F91EF2" w:rsidRPr="00270C02" w:rsidTr="00F91EF2">
        <w:trPr>
          <w:trHeight w:val="630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552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6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91EF2" w:rsidRPr="00270C02" w:rsidTr="00F91EF2">
        <w:trPr>
          <w:trHeight w:val="420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F3233E" w:rsidRPr="00270C02" w:rsidTr="00F91EF2">
        <w:trPr>
          <w:trHeight w:val="142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</w:tr>
      <w:tr w:rsidR="00F91EF2" w:rsidRPr="00270C02" w:rsidTr="00F91EF2">
        <w:trPr>
          <w:trHeight w:val="16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30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100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</w:t>
            </w: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270C02" w:rsidTr="00AD0721">
        <w:trPr>
          <w:trHeight w:val="5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F91EF2" w:rsidRPr="00270C02" w:rsidTr="00AD0721">
        <w:trPr>
          <w:trHeight w:val="20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AD0721">
        <w:trPr>
          <w:trHeight w:val="24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223A64" w:rsidRDefault="00223A6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5E0297" w:rsidRDefault="005E0297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9995" w:type="dxa"/>
        <w:tblInd w:w="93" w:type="dxa"/>
        <w:tblLook w:val="04A0" w:firstRow="1" w:lastRow="0" w:firstColumn="1" w:lastColumn="0" w:noHBand="0" w:noVBand="1"/>
      </w:tblPr>
      <w:tblGrid>
        <w:gridCol w:w="2000"/>
        <w:gridCol w:w="4180"/>
        <w:gridCol w:w="1875"/>
        <w:gridCol w:w="1940"/>
      </w:tblGrid>
      <w:tr w:rsidR="00F3233E" w:rsidRPr="007A387C" w:rsidTr="00F3233E">
        <w:trPr>
          <w:trHeight w:val="34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3</w:t>
            </w:r>
          </w:p>
        </w:tc>
      </w:tr>
      <w:tr w:rsidR="00F3233E" w:rsidRPr="007A387C" w:rsidTr="00F3233E">
        <w:trPr>
          <w:trHeight w:val="375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Рейтинг очередности выполнения работ по ремонту дорог</w:t>
            </w:r>
          </w:p>
        </w:tc>
      </w:tr>
      <w:tr w:rsidR="00F3233E" w:rsidRPr="007A387C" w:rsidTr="00F3233E">
        <w:trPr>
          <w:trHeight w:val="750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основании общественного обсуждения, проведенного на платформе обратной связи в период с 10.08.2023 по 31.08.2023.</w:t>
            </w:r>
          </w:p>
        </w:tc>
      </w:tr>
      <w:tr w:rsidR="00F3233E" w:rsidRPr="007A387C" w:rsidTr="00F3233E">
        <w:trPr>
          <w:trHeight w:val="90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Очередность выполнения работ по ремонту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участка дороги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Протяженность,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  <w:proofErr w:type="gramEnd"/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Количество голосов</w:t>
            </w:r>
          </w:p>
        </w:tc>
      </w:tr>
      <w:tr w:rsidR="00F3233E" w:rsidRPr="007A387C" w:rsidTr="00F3233E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Арантурская</w:t>
            </w:r>
            <w:proofErr w:type="spell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до остановки 7 км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4,430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86</w:t>
            </w:r>
          </w:p>
        </w:tc>
      </w:tr>
      <w:tr w:rsidR="00F3233E" w:rsidRPr="007A387C" w:rsidTr="00F3233E">
        <w:trPr>
          <w:trHeight w:val="57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Южная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 от ул. Декабристов до 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Арантурская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1,050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26</w:t>
            </w:r>
          </w:p>
        </w:tc>
      </w:tr>
      <w:tr w:rsidR="00F3233E" w:rsidRPr="007A387C" w:rsidTr="00F3233E">
        <w:trPr>
          <w:trHeight w:val="64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Студенческая от ул. Петровская до ул. Южная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</w:tr>
      <w:tr w:rsidR="00F3233E" w:rsidRPr="007A387C" w:rsidTr="00F3233E">
        <w:trPr>
          <w:trHeight w:val="48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Толстого от кольца до ул. Газовиков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0,600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</w:tr>
      <w:tr w:rsidR="00F3233E" w:rsidRPr="007A387C" w:rsidTr="00F3233E">
        <w:trPr>
          <w:trHeight w:val="3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Попова от ул. Мира до ул. Гастелло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0,556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</w:tr>
      <w:tr w:rsidR="00F3233E" w:rsidRPr="007A387C" w:rsidTr="00F3233E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Калинина от ул. Механизаторов до 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Агиришской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0,762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Арантурская</w:t>
            </w:r>
            <w:proofErr w:type="spell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Промышленная до ул. Южная 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0,740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</w:tr>
      <w:tr w:rsidR="00F3233E" w:rsidRPr="007A387C" w:rsidTr="00F3233E">
        <w:trPr>
          <w:trHeight w:val="40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Геологов от ул. Ленина до ул. Кирова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0,381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</w:tr>
      <w:tr w:rsidR="00F3233E" w:rsidRPr="007A387C" w:rsidTr="00F3233E">
        <w:trPr>
          <w:trHeight w:val="39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Транспортная развязка (1 этап)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0,300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Новая от ул. Мира до</w:t>
            </w:r>
            <w:r>
              <w:rPr>
                <w:rFonts w:ascii="PT Astra Serif" w:eastAsia="Times New Roman" w:hAnsi="PT Astra Serif" w:cs="Times New Roman"/>
                <w:lang w:eastAsia="ru-RU"/>
              </w:rPr>
              <w:t xml:space="preserve"> </w:t>
            </w: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дома по ул. Таежная, 18А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0,189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6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Монтажников от ул. Спортивная до дома № 57А по ул. Мира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0,409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Торговая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перекрестка с кольцевым движением до ул. Славянская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45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Попова от ул. Гастелло до АЗС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0,780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Дорога на полигон сбора ТКО (Компрессорная)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3,294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Механизаторов от ул. Калинина до ул. Ленина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361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Славянская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кольца до ж/д переезда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59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Железнодорожная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Лесозаготовителей до ул. 40 лет Победы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Механизаторов от ул. Ленина до ул. Железнодорожная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0,435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  <w:tr w:rsidR="00F3233E" w:rsidRPr="007A387C" w:rsidTr="00F3233E">
        <w:trPr>
          <w:trHeight w:val="6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Мира от</w:t>
            </w:r>
            <w:r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Энтузиастов до ул. Кольцевая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  <w:tr w:rsidR="00F3233E" w:rsidRPr="007A387C" w:rsidTr="00F3233E">
        <w:trPr>
          <w:trHeight w:val="6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Железнодорожная от 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Торговой</w:t>
            </w:r>
            <w:proofErr w:type="gramEnd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 до ул. Бажова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1,310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</w:tbl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AD0721">
          <w:pgSz w:w="11906" w:h="16838"/>
          <w:pgMar w:top="397" w:right="567" w:bottom="851" w:left="1418" w:header="709" w:footer="709" w:gutter="0"/>
          <w:cols w:space="708"/>
          <w:titlePg/>
          <w:docGrid w:linePitch="360"/>
        </w:sect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960"/>
        <w:gridCol w:w="5151"/>
        <w:gridCol w:w="4394"/>
        <w:gridCol w:w="4819"/>
      </w:tblGrid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Приложение 2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муниципальной программе города Югорска 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375"/>
        </w:trPr>
        <w:tc>
          <w:tcPr>
            <w:tcW w:w="153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Перечень мероприятий по формированию законопослушного поведения участников дорожного движения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</w:tr>
      <w:tr w:rsidR="001A679B" w:rsidRPr="007A4138" w:rsidTr="00E8126F">
        <w:trPr>
          <w:trHeight w:val="54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на период май-октябрь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дневным пребыванием детей на базе общеобразовательных организаций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Кибердружины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4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специальных программ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Управление образования администрации города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Межрайонная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Отдел Государственного технического надзора Советского района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Верхнекондинской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направленных на их устранение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проектов организации дорожного движения на автомобильных дорогах общего пользования местного значения муниципального образования городской округ город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52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1A679B" w:rsidRPr="007A4138" w:rsidTr="00E8126F">
        <w:trPr>
          <w:trHeight w:val="3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D0721" w:rsidRDefault="00AD0721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tbl>
      <w:tblPr>
        <w:tblW w:w="1574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701"/>
        <w:gridCol w:w="1417"/>
        <w:gridCol w:w="708"/>
        <w:gridCol w:w="709"/>
        <w:gridCol w:w="1276"/>
        <w:gridCol w:w="603"/>
        <w:gridCol w:w="1120"/>
        <w:gridCol w:w="1100"/>
        <w:gridCol w:w="1146"/>
        <w:gridCol w:w="1036"/>
        <w:gridCol w:w="1090"/>
        <w:gridCol w:w="992"/>
        <w:gridCol w:w="1134"/>
      </w:tblGrid>
      <w:tr w:rsidR="00F3233E" w:rsidRPr="00954FF7" w:rsidTr="00F3233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54FF7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Приложение 3</w:t>
            </w:r>
          </w:p>
        </w:tc>
      </w:tr>
      <w:tr w:rsidR="00F3233E" w:rsidRPr="00954FF7" w:rsidTr="00F3233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4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54FF7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F3233E" w:rsidRPr="00954FF7" w:rsidTr="00F3233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954FF7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F3233E" w:rsidRPr="00954FF7" w:rsidTr="00F3233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3233E" w:rsidRPr="00954FF7" w:rsidTr="00F3233E">
        <w:trPr>
          <w:trHeight w:val="375"/>
        </w:trPr>
        <w:tc>
          <w:tcPr>
            <w:tcW w:w="157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</w:tc>
      </w:tr>
      <w:tr w:rsidR="00F3233E" w:rsidRPr="00954FF7" w:rsidTr="00F3233E">
        <w:trPr>
          <w:trHeight w:val="30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32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761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ассигнований, (тыс. рублей)</w:t>
            </w:r>
          </w:p>
        </w:tc>
      </w:tr>
      <w:tr w:rsidR="00F3233E" w:rsidRPr="00954FF7" w:rsidTr="00F3233E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64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 по годам</w:t>
            </w:r>
          </w:p>
        </w:tc>
      </w:tr>
      <w:tr w:rsidR="00F3233E" w:rsidRPr="00954FF7" w:rsidTr="00F3233E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2021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</w:tr>
      <w:tr w:rsidR="00F3233E" w:rsidRPr="00954FF7" w:rsidTr="00F3233E">
        <w:trPr>
          <w:trHeight w:val="51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3.6 «Участие в реализации регионального проекта</w:t>
            </w: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«Формирование комфортной городской среды</w:t>
            </w: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участников 1 ед. в том числе: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137 433,0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54 733,9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13 980,8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32 903,1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12 310,1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11 418,5</w:t>
            </w:r>
          </w:p>
        </w:tc>
      </w:tr>
      <w:tr w:rsidR="00F3233E" w:rsidRPr="00954FF7" w:rsidTr="00F3233E">
        <w:trPr>
          <w:trHeight w:val="51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– ДЖКиСК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137 433,0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54 733,9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13 980,8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32 903,1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12 310,1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11 418,5</w:t>
            </w:r>
          </w:p>
        </w:tc>
      </w:tr>
      <w:tr w:rsidR="00F3233E" w:rsidRPr="00954FF7" w:rsidTr="00F3233E">
        <w:trPr>
          <w:trHeight w:val="51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заказчик-координатор (участник) – ДЖКиСК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36 311,2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17 124,60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3 293,8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4 020,1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4 080,8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4 006,7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3 785,2</w:t>
            </w:r>
          </w:p>
        </w:tc>
      </w:tr>
      <w:tr w:rsidR="00F3233E" w:rsidRPr="00954FF7" w:rsidTr="00F3233E">
        <w:trPr>
          <w:trHeight w:val="76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56 794,5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26 784,60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5 151,8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6 287,9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6 382,8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6 266,9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5 920,5</w:t>
            </w:r>
          </w:p>
        </w:tc>
      </w:tr>
      <w:tr w:rsidR="00F3233E" w:rsidRPr="00954FF7" w:rsidTr="00F3233E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083F255550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16 430,5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7 748,7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1 490,4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1 819,1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1 846,5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1 813,0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1 712,8</w:t>
            </w:r>
          </w:p>
        </w:tc>
      </w:tr>
      <w:tr w:rsidR="00F3233E" w:rsidRPr="00954FF7" w:rsidTr="00F3233E">
        <w:trPr>
          <w:trHeight w:val="76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083F282600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6 119,1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6 119,1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F3233E" w:rsidRPr="00954FF7" w:rsidTr="00F3233E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083F2S2600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1 079,9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1 079,9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F3233E" w:rsidRPr="00954FF7" w:rsidTr="00F3233E">
        <w:trPr>
          <w:trHeight w:val="76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083F282600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13 407,5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2 368,1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11 039,4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F3233E" w:rsidRPr="00954FF7" w:rsidTr="00F3233E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083F2S2600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2 656,0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707,9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1 948,1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F3233E" w:rsidRPr="00954FF7" w:rsidTr="00F3233E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083F299990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4 634,3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4 044,8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589,5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954FF7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4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</w:tbl>
    <w:p w:rsidR="006638EE" w:rsidRPr="005E1E6B" w:rsidRDefault="006638EE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/>
          <w:color w:val="FF0000"/>
          <w:sz w:val="18"/>
          <w:szCs w:val="18"/>
        </w:rPr>
      </w:pP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Pr="00AD0721" w:rsidRDefault="00E67D38" w:rsidP="00E53C86">
      <w:pPr>
        <w:shd w:val="clear" w:color="auto" w:fill="FFFFFF" w:themeFill="background1"/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AD0721">
        <w:rPr>
          <w:rFonts w:ascii="PT Astra Serif" w:hAnsi="PT Astra Serif"/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Pr="00AD0721" w:rsidRDefault="00E67D38" w:rsidP="00E53C86">
      <w:pPr>
        <w:shd w:val="clear" w:color="auto" w:fill="FFFFFF" w:themeFill="background1"/>
        <w:spacing w:after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51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23"/>
        <w:gridCol w:w="1894"/>
        <w:gridCol w:w="1325"/>
        <w:gridCol w:w="1318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711"/>
      </w:tblGrid>
      <w:tr w:rsidR="00E67D38" w:rsidRPr="00AD0721" w:rsidTr="00ED0988">
        <w:trPr>
          <w:trHeight w:val="300"/>
          <w:tblHeader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ind w:right="175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Наименование контрольного  события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001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AD0721" w:rsidTr="00ED0988">
        <w:trPr>
          <w:trHeight w:val="973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111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 18А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77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Никольская, 9А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61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161A60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  <w:r w:rsidR="00E67D38"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3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92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5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584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40 Лет Победы, дом 18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10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9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82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Pr="00AD0721" w:rsidRDefault="00E67D3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Pr="00AD0721" w:rsidRDefault="00E67D3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rPr>
          <w:rFonts w:ascii="PT Astra Serif" w:hAnsi="PT Astra Serif"/>
        </w:rPr>
      </w:pPr>
      <w:r w:rsidRPr="00AD0721">
        <w:rPr>
          <w:rFonts w:ascii="PT Astra Serif" w:hAnsi="PT Astra Serif"/>
        </w:rPr>
        <w:br w:type="page"/>
      </w:r>
    </w:p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126"/>
        <w:gridCol w:w="1275"/>
        <w:gridCol w:w="1135"/>
        <w:gridCol w:w="700"/>
        <w:gridCol w:w="700"/>
        <w:gridCol w:w="700"/>
        <w:gridCol w:w="700"/>
        <w:gridCol w:w="700"/>
        <w:gridCol w:w="700"/>
        <w:gridCol w:w="700"/>
        <w:gridCol w:w="628"/>
        <w:gridCol w:w="818"/>
        <w:gridCol w:w="709"/>
        <w:gridCol w:w="772"/>
        <w:gridCol w:w="630"/>
        <w:gridCol w:w="675"/>
        <w:gridCol w:w="959"/>
        <w:gridCol w:w="682"/>
      </w:tblGrid>
      <w:tr w:rsidR="00A43E03" w:rsidRPr="00FA6998" w:rsidTr="00A43E0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8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Таблица 2</w:t>
            </w:r>
          </w:p>
        </w:tc>
      </w:tr>
      <w:tr w:rsidR="00A43E03" w:rsidRPr="00FA6998" w:rsidTr="00A43E03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8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E03" w:rsidRPr="00FA6998" w:rsidTr="00A43E03">
        <w:trPr>
          <w:trHeight w:val="315"/>
        </w:trPr>
        <w:tc>
          <w:tcPr>
            <w:tcW w:w="1575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Адресный перечень общественных территорий, нуждающихся в благоустройстве</w:t>
            </w:r>
          </w:p>
        </w:tc>
      </w:tr>
      <w:tr w:rsidR="00A43E03" w:rsidRPr="00FA6998" w:rsidTr="00A43E03">
        <w:trPr>
          <w:trHeight w:val="19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43E03" w:rsidRPr="00FA6998" w:rsidTr="00A43E03">
        <w:trPr>
          <w:trHeight w:val="34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077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43E03" w:rsidRPr="00FA6998" w:rsidTr="00A43E03">
        <w:trPr>
          <w:trHeight w:val="3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A43E03" w:rsidRPr="00FA6998" w:rsidTr="00A43E03">
        <w:trPr>
          <w:trHeight w:val="3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3E03" w:rsidRPr="00FA6998" w:rsidTr="00A43E03">
        <w:trPr>
          <w:trHeight w:val="1378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27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3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6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2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(5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Центральный городской парк города Югорска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.Ю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детский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 xml:space="preserve">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AD0721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предоставляет в Департамент жилищно-коммунального и строительного комплекса администрации города Югорска (далее – ДЖКиСК)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азрезе домов                и квартир Организация направляет в ДЖКиСК,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(суммы) о поступивших (поступающих) денежных средствах ДЖКиСК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ДЖКиСК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E53C86">
      <w:pPr>
        <w:widowControl w:val="0"/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E53C86">
      <w:pPr>
        <w:widowControl w:val="0"/>
        <w:numPr>
          <w:ilvl w:val="1"/>
          <w:numId w:val="9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ДЖКиСК).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ДЖКиСК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ДЖКиСК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7FFFB4B0" wp14:editId="0FC3B156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176EB36" wp14:editId="2A2A4E96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61654364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61654365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2000*500*900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4158D69" wp14:editId="39DEC279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2080*740*8800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1D760D1" wp14:editId="2EAA08FE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Объем 20 литров, цилиндрическая с крышкой, опрокидывающаяся на двух металлических опорах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C27D4A9" wp14:editId="2F162FD0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134FEEE" wp14:editId="6924A50F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DDD1DEC" wp14:editId="66D1B422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5F86E8C" wp14:editId="76B59D70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065D4D0" wp14:editId="4DA20475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B91CEA0" wp14:editId="03B0ACF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BE8353B" wp14:editId="064EE670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BEB0D8A" wp14:editId="2373191D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bookmarkEnd w:id="0"/>
    <w:p w:rsidR="00742FC9" w:rsidRPr="003B244A" w:rsidRDefault="00742FC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5B3C15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EBC" w:rsidRDefault="00976EBC" w:rsidP="005E5FB4">
      <w:pPr>
        <w:spacing w:after="0" w:line="240" w:lineRule="auto"/>
      </w:pPr>
      <w:r>
        <w:separator/>
      </w:r>
    </w:p>
  </w:endnote>
  <w:endnote w:type="continuationSeparator" w:id="0">
    <w:p w:rsidR="00976EBC" w:rsidRDefault="00976EBC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EBC" w:rsidRDefault="00976EBC" w:rsidP="005E5FB4">
      <w:pPr>
        <w:spacing w:after="0" w:line="240" w:lineRule="auto"/>
      </w:pPr>
      <w:r>
        <w:separator/>
      </w:r>
    </w:p>
  </w:footnote>
  <w:footnote w:type="continuationSeparator" w:id="0">
    <w:p w:rsidR="00976EBC" w:rsidRDefault="00976EBC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35675"/>
    <w:multiLevelType w:val="multilevel"/>
    <w:tmpl w:val="057015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8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5D2A6477"/>
    <w:multiLevelType w:val="hybridMultilevel"/>
    <w:tmpl w:val="D32CC798"/>
    <w:lvl w:ilvl="0" w:tplc="F0A22DF0">
      <w:start w:val="2030"/>
      <w:numFmt w:val="decimal"/>
      <w:lvlText w:val="%1"/>
      <w:lvlJc w:val="left"/>
      <w:pPr>
        <w:ind w:left="6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817B6"/>
    <w:multiLevelType w:val="hybridMultilevel"/>
    <w:tmpl w:val="BD1C82A0"/>
    <w:lvl w:ilvl="0" w:tplc="7DB05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21"/>
  </w:num>
  <w:num w:numId="4">
    <w:abstractNumId w:val="9"/>
  </w:num>
  <w:num w:numId="5">
    <w:abstractNumId w:val="11"/>
  </w:num>
  <w:num w:numId="6">
    <w:abstractNumId w:val="17"/>
  </w:num>
  <w:num w:numId="7">
    <w:abstractNumId w:val="6"/>
  </w:num>
  <w:num w:numId="8">
    <w:abstractNumId w:val="5"/>
  </w:num>
  <w:num w:numId="9">
    <w:abstractNumId w:val="16"/>
  </w:num>
  <w:num w:numId="10">
    <w:abstractNumId w:val="15"/>
  </w:num>
  <w:num w:numId="11">
    <w:abstractNumId w:val="13"/>
  </w:num>
  <w:num w:numId="12">
    <w:abstractNumId w:val="10"/>
  </w:num>
  <w:num w:numId="13">
    <w:abstractNumId w:val="19"/>
  </w:num>
  <w:num w:numId="14">
    <w:abstractNumId w:val="7"/>
  </w:num>
  <w:num w:numId="15">
    <w:abstractNumId w:val="0"/>
  </w:num>
  <w:num w:numId="16">
    <w:abstractNumId w:val="8"/>
  </w:num>
  <w:num w:numId="17">
    <w:abstractNumId w:val="4"/>
  </w:num>
  <w:num w:numId="18">
    <w:abstractNumId w:val="2"/>
  </w:num>
  <w:num w:numId="19">
    <w:abstractNumId w:val="12"/>
  </w:num>
  <w:num w:numId="20">
    <w:abstractNumId w:val="23"/>
  </w:num>
  <w:num w:numId="21">
    <w:abstractNumId w:val="14"/>
  </w:num>
  <w:num w:numId="22">
    <w:abstractNumId w:val="1"/>
  </w:num>
  <w:num w:numId="23">
    <w:abstractNumId w:val="22"/>
  </w:num>
  <w:num w:numId="24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C43D7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1A60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79B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481E"/>
    <w:rsid w:val="00326F91"/>
    <w:rsid w:val="0033711B"/>
    <w:rsid w:val="00341978"/>
    <w:rsid w:val="00346D57"/>
    <w:rsid w:val="00356366"/>
    <w:rsid w:val="003569DE"/>
    <w:rsid w:val="00360696"/>
    <w:rsid w:val="00360E41"/>
    <w:rsid w:val="00361FAA"/>
    <w:rsid w:val="00366C7B"/>
    <w:rsid w:val="00373A61"/>
    <w:rsid w:val="00395319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461A"/>
    <w:rsid w:val="004B48F0"/>
    <w:rsid w:val="004B605C"/>
    <w:rsid w:val="004B73A6"/>
    <w:rsid w:val="004D2CDB"/>
    <w:rsid w:val="004F15A5"/>
    <w:rsid w:val="00505FC2"/>
    <w:rsid w:val="005111C7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B3C15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638EE"/>
    <w:rsid w:val="0066471D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D618C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174D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77A93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05E77"/>
    <w:rsid w:val="008143DA"/>
    <w:rsid w:val="00821DAC"/>
    <w:rsid w:val="0083561A"/>
    <w:rsid w:val="0084167A"/>
    <w:rsid w:val="008422B6"/>
    <w:rsid w:val="00847305"/>
    <w:rsid w:val="00847694"/>
    <w:rsid w:val="00852F04"/>
    <w:rsid w:val="008550CC"/>
    <w:rsid w:val="008551C6"/>
    <w:rsid w:val="00857668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54361"/>
    <w:rsid w:val="00961A6F"/>
    <w:rsid w:val="00963F6B"/>
    <w:rsid w:val="009678BE"/>
    <w:rsid w:val="00971837"/>
    <w:rsid w:val="00975341"/>
    <w:rsid w:val="0097604A"/>
    <w:rsid w:val="00976EBC"/>
    <w:rsid w:val="009770AD"/>
    <w:rsid w:val="00983524"/>
    <w:rsid w:val="00984642"/>
    <w:rsid w:val="00991EE7"/>
    <w:rsid w:val="00995921"/>
    <w:rsid w:val="009A6B00"/>
    <w:rsid w:val="009B3417"/>
    <w:rsid w:val="009C2A02"/>
    <w:rsid w:val="009C595B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43E03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D0721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279B1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D2A"/>
    <w:rsid w:val="00CA10A0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259E5"/>
    <w:rsid w:val="00D330B1"/>
    <w:rsid w:val="00D36225"/>
    <w:rsid w:val="00D37E17"/>
    <w:rsid w:val="00D45710"/>
    <w:rsid w:val="00D47FEB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0247"/>
    <w:rsid w:val="00DA769F"/>
    <w:rsid w:val="00DC3282"/>
    <w:rsid w:val="00DD0C20"/>
    <w:rsid w:val="00DD1333"/>
    <w:rsid w:val="00DD7040"/>
    <w:rsid w:val="00DE34FF"/>
    <w:rsid w:val="00DE7BBB"/>
    <w:rsid w:val="00DE7C1A"/>
    <w:rsid w:val="00E109BD"/>
    <w:rsid w:val="00E20D82"/>
    <w:rsid w:val="00E273B6"/>
    <w:rsid w:val="00E33353"/>
    <w:rsid w:val="00E53C86"/>
    <w:rsid w:val="00E6718E"/>
    <w:rsid w:val="00E67D38"/>
    <w:rsid w:val="00E717B5"/>
    <w:rsid w:val="00E71EE0"/>
    <w:rsid w:val="00E8126F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0988"/>
    <w:rsid w:val="00ED34D0"/>
    <w:rsid w:val="00EE5859"/>
    <w:rsid w:val="00EF1D72"/>
    <w:rsid w:val="00EF3779"/>
    <w:rsid w:val="00F03DD5"/>
    <w:rsid w:val="00F22DC9"/>
    <w:rsid w:val="00F234A4"/>
    <w:rsid w:val="00F3233E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1EF2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B07FD-C4D0-4914-B36F-4333DEF6F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66</Pages>
  <Words>19116</Words>
  <Characters>108963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4</cp:revision>
  <cp:lastPrinted>2022-06-21T04:14:00Z</cp:lastPrinted>
  <dcterms:created xsi:type="dcterms:W3CDTF">2023-11-16T10:03:00Z</dcterms:created>
  <dcterms:modified xsi:type="dcterms:W3CDTF">2023-11-16T10:38:00Z</dcterms:modified>
</cp:coreProperties>
</file>