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7358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67358F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67358F">
        <w:rPr>
          <w:sz w:val="24"/>
          <w:szCs w:val="24"/>
          <w:u w:val="single"/>
        </w:rPr>
        <w:t xml:space="preserve">  25 января 2019 года </w:t>
      </w:r>
      <w:r w:rsidR="0067358F">
        <w:rPr>
          <w:sz w:val="24"/>
          <w:szCs w:val="24"/>
        </w:rPr>
        <w:tab/>
      </w:r>
      <w:r w:rsidR="0067358F">
        <w:rPr>
          <w:sz w:val="24"/>
          <w:szCs w:val="24"/>
        </w:rPr>
        <w:tab/>
      </w:r>
      <w:r w:rsidR="0067358F">
        <w:rPr>
          <w:sz w:val="24"/>
          <w:szCs w:val="24"/>
        </w:rPr>
        <w:tab/>
      </w:r>
      <w:r w:rsidR="0067358F">
        <w:rPr>
          <w:sz w:val="24"/>
          <w:szCs w:val="24"/>
        </w:rPr>
        <w:tab/>
      </w:r>
      <w:r w:rsidR="0067358F">
        <w:rPr>
          <w:sz w:val="24"/>
          <w:szCs w:val="24"/>
        </w:rPr>
        <w:tab/>
      </w:r>
      <w:r w:rsidR="0067358F">
        <w:rPr>
          <w:sz w:val="24"/>
          <w:szCs w:val="24"/>
        </w:rPr>
        <w:tab/>
      </w:r>
      <w:r w:rsidR="0067358F">
        <w:rPr>
          <w:sz w:val="24"/>
          <w:szCs w:val="24"/>
        </w:rPr>
        <w:tab/>
      </w:r>
      <w:r w:rsidR="0067358F">
        <w:rPr>
          <w:sz w:val="24"/>
          <w:szCs w:val="24"/>
        </w:rPr>
        <w:tab/>
      </w:r>
      <w:r w:rsidR="0067358F">
        <w:rPr>
          <w:sz w:val="24"/>
          <w:szCs w:val="24"/>
        </w:rPr>
        <w:tab/>
      </w:r>
      <w:r w:rsidR="0067358F">
        <w:rPr>
          <w:sz w:val="24"/>
          <w:szCs w:val="24"/>
        </w:rPr>
        <w:tab/>
        <w:t>№</w:t>
      </w:r>
      <w:r w:rsidR="0067358F">
        <w:rPr>
          <w:sz w:val="24"/>
          <w:szCs w:val="24"/>
          <w:u w:val="single"/>
        </w:rPr>
        <w:t xml:space="preserve"> 168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C71B9" w:rsidRPr="003C71B9" w:rsidRDefault="003C71B9" w:rsidP="003C71B9">
      <w:pPr>
        <w:pStyle w:val="a6"/>
        <w:ind w:firstLine="0"/>
        <w:rPr>
          <w:rFonts w:ascii="Times New Roman" w:hAnsi="Times New Roman" w:cs="Times New Roman"/>
        </w:rPr>
      </w:pPr>
      <w:r w:rsidRPr="003C71B9">
        <w:rPr>
          <w:rFonts w:ascii="Times New Roman" w:hAnsi="Times New Roman" w:cs="Times New Roman"/>
        </w:rPr>
        <w:t xml:space="preserve">Об утверждении Положения о проведении </w:t>
      </w:r>
    </w:p>
    <w:p w:rsidR="003C71B9" w:rsidRPr="003C71B9" w:rsidRDefault="003C71B9" w:rsidP="003C71B9">
      <w:pPr>
        <w:pStyle w:val="a6"/>
        <w:ind w:firstLine="0"/>
        <w:rPr>
          <w:rFonts w:ascii="Times New Roman" w:hAnsi="Times New Roman" w:cs="Times New Roman"/>
        </w:rPr>
      </w:pPr>
      <w:r w:rsidRPr="003C71B9">
        <w:rPr>
          <w:rFonts w:ascii="Times New Roman" w:hAnsi="Times New Roman" w:cs="Times New Roman"/>
        </w:rPr>
        <w:t>эвакуационных мероприятий и их обеспечения</w:t>
      </w:r>
    </w:p>
    <w:p w:rsidR="003C71B9" w:rsidRPr="003C71B9" w:rsidRDefault="003C71B9" w:rsidP="003C71B9">
      <w:pPr>
        <w:pStyle w:val="a6"/>
        <w:ind w:firstLine="0"/>
        <w:rPr>
          <w:rFonts w:ascii="Times New Roman" w:hAnsi="Times New Roman" w:cs="Times New Roman"/>
        </w:rPr>
      </w:pPr>
      <w:r w:rsidRPr="003C71B9">
        <w:rPr>
          <w:rFonts w:ascii="Times New Roman" w:hAnsi="Times New Roman" w:cs="Times New Roman"/>
        </w:rPr>
        <w:t xml:space="preserve"> на территории города Югорска в </w:t>
      </w:r>
      <w:proofErr w:type="gramStart"/>
      <w:r w:rsidRPr="003C71B9">
        <w:rPr>
          <w:rFonts w:ascii="Times New Roman" w:hAnsi="Times New Roman" w:cs="Times New Roman"/>
        </w:rPr>
        <w:t>чрезвычайных</w:t>
      </w:r>
      <w:proofErr w:type="gramEnd"/>
      <w:r w:rsidRPr="003C71B9">
        <w:rPr>
          <w:rFonts w:ascii="Times New Roman" w:hAnsi="Times New Roman" w:cs="Times New Roman"/>
        </w:rPr>
        <w:t xml:space="preserve"> </w:t>
      </w:r>
    </w:p>
    <w:p w:rsidR="003C71B9" w:rsidRPr="003C71B9" w:rsidRDefault="003C71B9" w:rsidP="003C71B9">
      <w:pPr>
        <w:pStyle w:val="a6"/>
        <w:ind w:firstLine="0"/>
        <w:rPr>
          <w:rFonts w:ascii="Times New Roman" w:hAnsi="Times New Roman" w:cs="Times New Roman"/>
        </w:rPr>
      </w:pPr>
      <w:proofErr w:type="gramStart"/>
      <w:r w:rsidRPr="003C71B9">
        <w:rPr>
          <w:rFonts w:ascii="Times New Roman" w:hAnsi="Times New Roman" w:cs="Times New Roman"/>
        </w:rPr>
        <w:t>ситуациях</w:t>
      </w:r>
      <w:proofErr w:type="gramEnd"/>
      <w:r w:rsidRPr="003C71B9">
        <w:rPr>
          <w:rFonts w:ascii="Times New Roman" w:hAnsi="Times New Roman" w:cs="Times New Roman"/>
        </w:rPr>
        <w:t xml:space="preserve"> природного и техногенного характера</w:t>
      </w:r>
    </w:p>
    <w:p w:rsidR="003C71B9" w:rsidRPr="003C71B9" w:rsidRDefault="003C71B9" w:rsidP="003C71B9">
      <w:pPr>
        <w:pStyle w:val="a6"/>
        <w:ind w:firstLine="0"/>
        <w:rPr>
          <w:rFonts w:ascii="Times New Roman" w:hAnsi="Times New Roman" w:cs="Times New Roman"/>
        </w:rPr>
      </w:pPr>
    </w:p>
    <w:p w:rsidR="003C71B9" w:rsidRPr="003C71B9" w:rsidRDefault="003C71B9" w:rsidP="003C71B9">
      <w:pPr>
        <w:pStyle w:val="a6"/>
        <w:ind w:firstLine="0"/>
        <w:rPr>
          <w:rFonts w:ascii="Times New Roman" w:hAnsi="Times New Roman" w:cs="Times New Roman"/>
        </w:rPr>
      </w:pPr>
    </w:p>
    <w:p w:rsidR="003C71B9" w:rsidRPr="003C71B9" w:rsidRDefault="003C71B9" w:rsidP="003C71B9">
      <w:pPr>
        <w:pStyle w:val="a6"/>
        <w:ind w:firstLine="0"/>
        <w:rPr>
          <w:rFonts w:ascii="Times New Roman" w:hAnsi="Times New Roman" w:cs="Times New Roman"/>
        </w:rPr>
      </w:pPr>
    </w:p>
    <w:p w:rsidR="003C71B9" w:rsidRPr="003C71B9" w:rsidRDefault="003C71B9" w:rsidP="003C71B9">
      <w:pPr>
        <w:pStyle w:val="a6"/>
        <w:ind w:firstLine="709"/>
        <w:rPr>
          <w:rFonts w:ascii="Times New Roman" w:hAnsi="Times New Roman" w:cs="Times New Roman"/>
        </w:rPr>
      </w:pPr>
      <w:proofErr w:type="gramStart"/>
      <w:r w:rsidRPr="003C71B9">
        <w:rPr>
          <w:rFonts w:ascii="Times New Roman" w:hAnsi="Times New Roman" w:cs="Times New Roman"/>
        </w:rPr>
        <w:t xml:space="preserve">В соответствии с Федеральным законом от 21.12.1994 № 68-ФЗ «О защите населения </w:t>
      </w:r>
      <w:r>
        <w:rPr>
          <w:rFonts w:ascii="Times New Roman" w:hAnsi="Times New Roman" w:cs="Times New Roman"/>
        </w:rPr>
        <w:t xml:space="preserve">                и</w:t>
      </w:r>
      <w:r w:rsidRPr="003C71B9">
        <w:rPr>
          <w:rFonts w:ascii="Times New Roman" w:hAnsi="Times New Roman" w:cs="Times New Roman"/>
        </w:rPr>
        <w:t xml:space="preserve"> территорий от чрезвычайных ситуаций природного и техноген</w:t>
      </w:r>
      <w:r>
        <w:rPr>
          <w:rFonts w:ascii="Times New Roman" w:hAnsi="Times New Roman" w:cs="Times New Roman"/>
        </w:rPr>
        <w:t>ного характера», постановлением</w:t>
      </w:r>
      <w:r w:rsidRPr="003C71B9">
        <w:rPr>
          <w:rFonts w:ascii="Times New Roman" w:hAnsi="Times New Roman" w:cs="Times New Roman"/>
        </w:rPr>
        <w:t xml:space="preserve"> Правительства  Российской Федерации от 22.06.2004 № 303 «О порядке эвакуации населения, материальных и культурных ценностей в безопасные районы», в целях совершенствования координации деятельности администрации города Югорска и организаций, находящихся на территории города Югорска при проведении и обеспечении эвакуационных мероприятий в</w:t>
      </w:r>
      <w:proofErr w:type="gramEnd"/>
      <w:r w:rsidRPr="003C71B9">
        <w:rPr>
          <w:rFonts w:ascii="Times New Roman" w:hAnsi="Times New Roman" w:cs="Times New Roman"/>
        </w:rPr>
        <w:t xml:space="preserve"> </w:t>
      </w:r>
      <w:proofErr w:type="gramStart"/>
      <w:r w:rsidRPr="003C71B9">
        <w:rPr>
          <w:rFonts w:ascii="Times New Roman" w:hAnsi="Times New Roman" w:cs="Times New Roman"/>
        </w:rPr>
        <w:t>случае</w:t>
      </w:r>
      <w:proofErr w:type="gramEnd"/>
      <w:r w:rsidRPr="003C71B9">
        <w:rPr>
          <w:rFonts w:ascii="Times New Roman" w:hAnsi="Times New Roman" w:cs="Times New Roman"/>
        </w:rPr>
        <w:t xml:space="preserve"> угрозы и (или) возникновении чрезвычайных ситуаций природного</w:t>
      </w:r>
      <w:r>
        <w:rPr>
          <w:rFonts w:ascii="Times New Roman" w:hAnsi="Times New Roman" w:cs="Times New Roman"/>
        </w:rPr>
        <w:t xml:space="preserve">                  </w:t>
      </w:r>
      <w:r w:rsidRPr="003C71B9">
        <w:rPr>
          <w:rFonts w:ascii="Times New Roman" w:hAnsi="Times New Roman" w:cs="Times New Roman"/>
        </w:rPr>
        <w:t xml:space="preserve"> и техногенного характера на территории города Югорска:</w:t>
      </w:r>
    </w:p>
    <w:p w:rsidR="003C71B9" w:rsidRPr="003C71B9" w:rsidRDefault="003C71B9" w:rsidP="003C71B9">
      <w:pPr>
        <w:pStyle w:val="a6"/>
        <w:ind w:firstLine="709"/>
        <w:rPr>
          <w:rFonts w:ascii="Times New Roman" w:hAnsi="Times New Roman" w:cs="Times New Roman"/>
        </w:rPr>
      </w:pPr>
      <w:r w:rsidRPr="003C71B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</w:t>
      </w:r>
      <w:r w:rsidRPr="003C71B9">
        <w:rPr>
          <w:rFonts w:ascii="Times New Roman" w:hAnsi="Times New Roman" w:cs="Times New Roman"/>
        </w:rPr>
        <w:t>Утвердить Положение о проведении эвакуационных меропр</w:t>
      </w:r>
      <w:r>
        <w:rPr>
          <w:rFonts w:ascii="Times New Roman" w:hAnsi="Times New Roman" w:cs="Times New Roman"/>
        </w:rPr>
        <w:t xml:space="preserve">иятий в чрезвычайных ситуациях </w:t>
      </w:r>
      <w:r w:rsidRPr="003C71B9">
        <w:rPr>
          <w:rFonts w:ascii="Times New Roman" w:hAnsi="Times New Roman" w:cs="Times New Roman"/>
        </w:rPr>
        <w:t>природного и техногенного характера и их обеспечении на территории города Югорска (приложение).</w:t>
      </w:r>
    </w:p>
    <w:p w:rsidR="003C71B9" w:rsidRPr="003C71B9" w:rsidRDefault="003C71B9" w:rsidP="003C71B9">
      <w:pPr>
        <w:pStyle w:val="a6"/>
        <w:ind w:firstLine="709"/>
        <w:rPr>
          <w:rFonts w:ascii="Times New Roman" w:hAnsi="Times New Roman" w:cs="Times New Roman"/>
        </w:rPr>
      </w:pPr>
      <w:r w:rsidRPr="003C71B9">
        <w:rPr>
          <w:rFonts w:ascii="Times New Roman" w:hAnsi="Times New Roman" w:cs="Times New Roman"/>
        </w:rPr>
        <w:t xml:space="preserve">2. Рекомендовать руководителям предприятий, организаций и учреждений, независимо от ведомственной принадлежности и форм собственности, руководителям общественных организаций, расположенных на территории города Югорска (далее организации), </w:t>
      </w:r>
      <w:r>
        <w:rPr>
          <w:rFonts w:ascii="Times New Roman" w:hAnsi="Times New Roman" w:cs="Times New Roman"/>
        </w:rPr>
        <w:t xml:space="preserve">                            </w:t>
      </w:r>
      <w:r w:rsidRPr="003C71B9">
        <w:rPr>
          <w:rFonts w:ascii="Times New Roman" w:hAnsi="Times New Roman" w:cs="Times New Roman"/>
        </w:rPr>
        <w:t>при проведении и обеспечении эвакуационных мероприятий в чрезвычайных ситуациях  природного и техногенного характера руководствоваться настоящим постановлением.</w:t>
      </w:r>
    </w:p>
    <w:p w:rsidR="003C71B9" w:rsidRPr="003C71B9" w:rsidRDefault="003C71B9" w:rsidP="003C71B9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Pr="003C71B9">
        <w:rPr>
          <w:rFonts w:ascii="Times New Roman" w:hAnsi="Times New Roman" w:cs="Times New Roman"/>
        </w:rPr>
        <w:t>Постановление главы города Югорска от 09.03.2007 № 302 «Об утверждении Положения о проведении эвакуационных мероприятий на территории города Югорска</w:t>
      </w:r>
      <w:r>
        <w:rPr>
          <w:rFonts w:ascii="Times New Roman" w:hAnsi="Times New Roman" w:cs="Times New Roman"/>
        </w:rPr>
        <w:t xml:space="preserve">                       </w:t>
      </w:r>
      <w:r w:rsidRPr="003C71B9">
        <w:rPr>
          <w:rFonts w:ascii="Times New Roman" w:hAnsi="Times New Roman" w:cs="Times New Roman"/>
        </w:rPr>
        <w:t xml:space="preserve">в чрезвычайных ситуациях локального и местного характера»  признать утратившим силу. </w:t>
      </w:r>
    </w:p>
    <w:p w:rsidR="003C71B9" w:rsidRPr="003C71B9" w:rsidRDefault="003C71B9" w:rsidP="003C71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3C71B9">
        <w:rPr>
          <w:sz w:val="24"/>
          <w:szCs w:val="24"/>
        </w:rPr>
        <w:t xml:space="preserve">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 </w:t>
      </w:r>
      <w:r w:rsidRPr="003C71B9">
        <w:rPr>
          <w:sz w:val="24"/>
          <w:szCs w:val="24"/>
        </w:rPr>
        <w:t>и разместить  на официальном сайте органов местного самоуправления города  Югорска.</w:t>
      </w:r>
    </w:p>
    <w:p w:rsidR="003C71B9" w:rsidRPr="003C71B9" w:rsidRDefault="003C71B9" w:rsidP="003C71B9">
      <w:pPr>
        <w:pStyle w:val="a6"/>
        <w:ind w:firstLine="709"/>
        <w:rPr>
          <w:rFonts w:ascii="Times New Roman" w:hAnsi="Times New Roman" w:cs="Times New Roman"/>
        </w:rPr>
      </w:pPr>
      <w:r w:rsidRPr="003C71B9">
        <w:rPr>
          <w:rFonts w:ascii="Times New Roman" w:hAnsi="Times New Roman" w:cs="Times New Roman"/>
        </w:rPr>
        <w:t>5. Настоящее постановление вступает в силу со дня официального опубликования.</w:t>
      </w:r>
    </w:p>
    <w:p w:rsidR="003C71B9" w:rsidRPr="003C71B9" w:rsidRDefault="003C71B9" w:rsidP="003C71B9">
      <w:pPr>
        <w:pStyle w:val="a6"/>
        <w:ind w:firstLine="709"/>
        <w:rPr>
          <w:rFonts w:ascii="Times New Roman" w:hAnsi="Times New Roman" w:cs="Times New Roman"/>
        </w:rPr>
      </w:pPr>
      <w:r w:rsidRPr="003C71B9">
        <w:rPr>
          <w:rFonts w:ascii="Times New Roman" w:hAnsi="Times New Roman" w:cs="Times New Roman"/>
        </w:rPr>
        <w:t xml:space="preserve">6. </w:t>
      </w:r>
      <w:proofErr w:type="gramStart"/>
      <w:r w:rsidRPr="003C71B9">
        <w:rPr>
          <w:rFonts w:ascii="Times New Roman" w:hAnsi="Times New Roman" w:cs="Times New Roman"/>
        </w:rPr>
        <w:t>Контроль за</w:t>
      </w:r>
      <w:proofErr w:type="gramEnd"/>
      <w:r w:rsidRPr="003C71B9">
        <w:rPr>
          <w:rFonts w:ascii="Times New Roman" w:hAnsi="Times New Roman" w:cs="Times New Roman"/>
        </w:rPr>
        <w:t xml:space="preserve"> выполнением постановления возложить на заместителя главы города</w:t>
      </w:r>
      <w:r>
        <w:rPr>
          <w:rFonts w:ascii="Times New Roman" w:hAnsi="Times New Roman" w:cs="Times New Roman"/>
        </w:rPr>
        <w:t xml:space="preserve"> </w:t>
      </w:r>
      <w:r w:rsidRPr="003C71B9">
        <w:rPr>
          <w:rFonts w:ascii="Times New Roman" w:hAnsi="Times New Roman" w:cs="Times New Roman"/>
        </w:rPr>
        <w:t xml:space="preserve">- директора департамента жилищно-коммунального и строительного комплекса администрации города Югорска В.К. </w:t>
      </w:r>
      <w:proofErr w:type="spellStart"/>
      <w:r w:rsidRPr="003C71B9">
        <w:rPr>
          <w:rFonts w:ascii="Times New Roman" w:hAnsi="Times New Roman" w:cs="Times New Roman"/>
        </w:rPr>
        <w:t>Бандурина</w:t>
      </w:r>
      <w:proofErr w:type="spellEnd"/>
      <w:r w:rsidRPr="003C71B9">
        <w:rPr>
          <w:rFonts w:ascii="Times New Roman" w:hAnsi="Times New Roman" w:cs="Times New Roman"/>
        </w:rPr>
        <w:t>.</w:t>
      </w:r>
    </w:p>
    <w:p w:rsidR="003C71B9" w:rsidRPr="003C71B9" w:rsidRDefault="003C71B9" w:rsidP="003C71B9">
      <w:pPr>
        <w:pStyle w:val="a6"/>
        <w:ind w:left="567" w:right="-141" w:firstLine="0"/>
        <w:rPr>
          <w:rFonts w:ascii="Times New Roman" w:hAnsi="Times New Roman" w:cs="Times New Roman"/>
        </w:rPr>
      </w:pPr>
    </w:p>
    <w:p w:rsidR="003C71B9" w:rsidRPr="003C71B9" w:rsidRDefault="003C71B9" w:rsidP="003C71B9">
      <w:pPr>
        <w:ind w:right="-141"/>
        <w:jc w:val="both"/>
        <w:rPr>
          <w:rFonts w:eastAsia="Calibri"/>
          <w:kern w:val="2"/>
          <w:sz w:val="24"/>
          <w:szCs w:val="24"/>
        </w:rPr>
      </w:pPr>
      <w:r w:rsidRPr="003C71B9">
        <w:rPr>
          <w:rFonts w:eastAsia="Calibri"/>
          <w:b/>
          <w:bCs/>
          <w:kern w:val="2"/>
          <w:sz w:val="24"/>
          <w:szCs w:val="24"/>
        </w:rPr>
        <w:t xml:space="preserve">     </w:t>
      </w:r>
    </w:p>
    <w:p w:rsidR="003C71B9" w:rsidRPr="003C71B9" w:rsidRDefault="003C71B9" w:rsidP="003C71B9">
      <w:pPr>
        <w:jc w:val="both"/>
        <w:rPr>
          <w:b/>
          <w:bCs/>
          <w:sz w:val="24"/>
          <w:szCs w:val="24"/>
        </w:rPr>
      </w:pPr>
    </w:p>
    <w:p w:rsidR="003C71B9" w:rsidRDefault="003C71B9" w:rsidP="003C71B9">
      <w:pPr>
        <w:jc w:val="both"/>
        <w:rPr>
          <w:b/>
          <w:bCs/>
          <w:sz w:val="24"/>
          <w:szCs w:val="24"/>
        </w:rPr>
      </w:pPr>
      <w:r w:rsidRPr="003C71B9">
        <w:rPr>
          <w:b/>
          <w:bCs/>
          <w:sz w:val="24"/>
          <w:szCs w:val="24"/>
        </w:rPr>
        <w:t xml:space="preserve">Глава города Югорска                       </w:t>
      </w:r>
      <w:r>
        <w:rPr>
          <w:b/>
          <w:bCs/>
          <w:sz w:val="24"/>
          <w:szCs w:val="24"/>
        </w:rPr>
        <w:t xml:space="preserve"> </w:t>
      </w:r>
      <w:r w:rsidRPr="003C71B9">
        <w:rPr>
          <w:b/>
          <w:bCs/>
          <w:sz w:val="24"/>
          <w:szCs w:val="24"/>
        </w:rPr>
        <w:t xml:space="preserve">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3C71B9" w:rsidRDefault="003C71B9" w:rsidP="007F4A15">
      <w:pPr>
        <w:jc w:val="both"/>
        <w:rPr>
          <w:sz w:val="24"/>
          <w:szCs w:val="24"/>
        </w:rPr>
      </w:pPr>
    </w:p>
    <w:p w:rsidR="003C71B9" w:rsidRDefault="003C71B9" w:rsidP="003C71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3C71B9" w:rsidRDefault="003C71B9" w:rsidP="003C71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C71B9" w:rsidRDefault="003C71B9" w:rsidP="003C71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C71B9" w:rsidRPr="0067358F" w:rsidRDefault="0067358F" w:rsidP="003C71B9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января </w:t>
      </w:r>
      <w:bookmarkStart w:id="0" w:name="_GoBack"/>
      <w:bookmarkEnd w:id="0"/>
      <w:r>
        <w:rPr>
          <w:sz w:val="24"/>
          <w:szCs w:val="24"/>
          <w:u w:val="single"/>
        </w:rPr>
        <w:t xml:space="preserve">2019 года </w:t>
      </w:r>
      <w:r w:rsidR="003C71B9"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168</w:t>
      </w:r>
    </w:p>
    <w:p w:rsidR="003C71B9" w:rsidRDefault="003C71B9" w:rsidP="007F4A15">
      <w:pPr>
        <w:jc w:val="both"/>
        <w:rPr>
          <w:sz w:val="24"/>
          <w:szCs w:val="24"/>
        </w:rPr>
      </w:pPr>
    </w:p>
    <w:p w:rsidR="003C71B9" w:rsidRPr="003C71B9" w:rsidRDefault="003C71B9" w:rsidP="003C71B9">
      <w:pPr>
        <w:jc w:val="center"/>
        <w:rPr>
          <w:b/>
          <w:sz w:val="24"/>
          <w:szCs w:val="24"/>
        </w:rPr>
      </w:pPr>
      <w:r w:rsidRPr="003C71B9">
        <w:rPr>
          <w:b/>
          <w:bCs/>
          <w:sz w:val="24"/>
          <w:szCs w:val="24"/>
        </w:rPr>
        <w:t>ПОЛОЖЕНИЕ</w:t>
      </w:r>
    </w:p>
    <w:p w:rsidR="003C71B9" w:rsidRDefault="003C71B9" w:rsidP="003C71B9">
      <w:pPr>
        <w:jc w:val="center"/>
        <w:rPr>
          <w:b/>
          <w:bCs/>
          <w:sz w:val="24"/>
          <w:szCs w:val="24"/>
        </w:rPr>
      </w:pPr>
      <w:r w:rsidRPr="003C71B9">
        <w:rPr>
          <w:b/>
          <w:bCs/>
          <w:sz w:val="24"/>
          <w:szCs w:val="24"/>
        </w:rPr>
        <w:t xml:space="preserve">о проведении эвакуационных мероприятий в чрезвычайных ситуациях </w:t>
      </w:r>
      <w:proofErr w:type="gramStart"/>
      <w:r w:rsidRPr="003C71B9">
        <w:rPr>
          <w:b/>
          <w:bCs/>
          <w:sz w:val="24"/>
          <w:szCs w:val="24"/>
        </w:rPr>
        <w:t>природного</w:t>
      </w:r>
      <w:proofErr w:type="gramEnd"/>
      <w:r w:rsidRPr="003C71B9">
        <w:rPr>
          <w:b/>
          <w:bCs/>
          <w:sz w:val="24"/>
          <w:szCs w:val="24"/>
        </w:rPr>
        <w:t xml:space="preserve"> </w:t>
      </w:r>
    </w:p>
    <w:p w:rsidR="003C71B9" w:rsidRPr="003C71B9" w:rsidRDefault="003C71B9" w:rsidP="003C71B9">
      <w:pPr>
        <w:jc w:val="center"/>
        <w:rPr>
          <w:b/>
          <w:bCs/>
          <w:sz w:val="24"/>
          <w:szCs w:val="24"/>
        </w:rPr>
      </w:pPr>
      <w:r w:rsidRPr="003C71B9">
        <w:rPr>
          <w:b/>
          <w:bCs/>
          <w:sz w:val="24"/>
          <w:szCs w:val="24"/>
        </w:rPr>
        <w:t xml:space="preserve">и техногенного характера и их </w:t>
      </w:r>
      <w:proofErr w:type="gramStart"/>
      <w:r w:rsidRPr="003C71B9">
        <w:rPr>
          <w:b/>
          <w:bCs/>
          <w:sz w:val="24"/>
          <w:szCs w:val="24"/>
        </w:rPr>
        <w:t>обеспечении</w:t>
      </w:r>
      <w:proofErr w:type="gramEnd"/>
      <w:r w:rsidRPr="003C71B9">
        <w:rPr>
          <w:b/>
          <w:bCs/>
          <w:sz w:val="24"/>
          <w:szCs w:val="24"/>
        </w:rPr>
        <w:t xml:space="preserve"> на территории города Югорска</w:t>
      </w:r>
    </w:p>
    <w:p w:rsidR="003C71B9" w:rsidRPr="003C71B9" w:rsidRDefault="003C71B9" w:rsidP="003C71B9">
      <w:pPr>
        <w:jc w:val="center"/>
        <w:rPr>
          <w:b/>
          <w:bCs/>
          <w:sz w:val="24"/>
          <w:szCs w:val="24"/>
        </w:rPr>
      </w:pPr>
    </w:p>
    <w:p w:rsidR="003C71B9" w:rsidRDefault="003C71B9" w:rsidP="003C71B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3C71B9">
        <w:rPr>
          <w:b/>
          <w:bCs/>
          <w:sz w:val="24"/>
          <w:szCs w:val="24"/>
        </w:rPr>
        <w:t>Общие положения</w:t>
      </w:r>
    </w:p>
    <w:p w:rsidR="003C71B9" w:rsidRPr="003C71B9" w:rsidRDefault="003C71B9" w:rsidP="003C71B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C71B9" w:rsidRPr="003C71B9" w:rsidRDefault="003C71B9" w:rsidP="003C71B9">
      <w:pPr>
        <w:widowControl w:val="0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 xml:space="preserve">Настоящее положение определяет основные задачи, порядок планирования, организации и проведения эвакуационных мероприятий на территории города Югорска </w:t>
      </w:r>
      <w:r>
        <w:rPr>
          <w:bCs/>
          <w:sz w:val="24"/>
          <w:szCs w:val="24"/>
        </w:rPr>
        <w:t xml:space="preserve">                  </w:t>
      </w:r>
      <w:r w:rsidRPr="003C71B9">
        <w:rPr>
          <w:bCs/>
          <w:sz w:val="24"/>
          <w:szCs w:val="24"/>
        </w:rPr>
        <w:t>в случае угрозы и (или) возникновения чрезвычайных ситуациях природного и техногенного характера (далее ЧС).</w:t>
      </w:r>
    </w:p>
    <w:p w:rsidR="003C71B9" w:rsidRPr="003C71B9" w:rsidRDefault="003C71B9" w:rsidP="003C71B9">
      <w:pPr>
        <w:widowControl w:val="0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Эвакуационные мероприятия планируются и готовятся в повседневной деятельности и осуществляются при угрозе возникновения и (или) возникновении ЧС.</w:t>
      </w:r>
    </w:p>
    <w:p w:rsidR="003C71B9" w:rsidRPr="003C71B9" w:rsidRDefault="003C71B9" w:rsidP="003C71B9">
      <w:pPr>
        <w:widowControl w:val="0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 xml:space="preserve">Эвакуационные мероприятия включают в себя эвакуацию </w:t>
      </w:r>
      <w:r w:rsidRPr="003C71B9">
        <w:rPr>
          <w:sz w:val="24"/>
          <w:szCs w:val="24"/>
        </w:rPr>
        <w:t xml:space="preserve">населения и </w:t>
      </w:r>
      <w:r w:rsidRPr="003C71B9">
        <w:rPr>
          <w:bCs/>
          <w:sz w:val="24"/>
          <w:szCs w:val="24"/>
        </w:rPr>
        <w:t>эвакуацию</w:t>
      </w:r>
      <w:r w:rsidRPr="003C71B9">
        <w:rPr>
          <w:sz w:val="24"/>
          <w:szCs w:val="24"/>
        </w:rPr>
        <w:t xml:space="preserve"> материальных и культурных ценностей</w:t>
      </w:r>
      <w:r w:rsidRPr="003C71B9">
        <w:rPr>
          <w:bCs/>
          <w:sz w:val="24"/>
          <w:szCs w:val="24"/>
        </w:rPr>
        <w:t>: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Эвакуация населения.</w:t>
      </w:r>
    </w:p>
    <w:p w:rsidR="003C71B9" w:rsidRPr="003C71B9" w:rsidRDefault="003C71B9" w:rsidP="003C71B9">
      <w:pPr>
        <w:ind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Эвакуация населения организуется, планируется и осуществляется по производственно-территориальному принципу.</w:t>
      </w:r>
    </w:p>
    <w:p w:rsidR="003C71B9" w:rsidRPr="003C71B9" w:rsidRDefault="003C71B9" w:rsidP="003C71B9">
      <w:pPr>
        <w:ind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Эвакуация населения проводится в два этапа:</w:t>
      </w:r>
    </w:p>
    <w:p w:rsidR="003C71B9" w:rsidRPr="003C71B9" w:rsidRDefault="003C71B9" w:rsidP="003C71B9">
      <w:pPr>
        <w:ind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Первый этап: эвакуация населения из зон ЧС на общественные площади – пункты временного размещения (далее-ПВР), расположенные вне этих зон.</w:t>
      </w:r>
    </w:p>
    <w:p w:rsidR="003C71B9" w:rsidRPr="003C71B9" w:rsidRDefault="003C71B9" w:rsidP="003C71B9">
      <w:pPr>
        <w:ind w:firstLine="709"/>
        <w:jc w:val="both"/>
        <w:rPr>
          <w:bCs/>
          <w:sz w:val="24"/>
          <w:szCs w:val="24"/>
        </w:rPr>
      </w:pPr>
      <w:proofErr w:type="gramStart"/>
      <w:r w:rsidRPr="003C71B9">
        <w:rPr>
          <w:bCs/>
          <w:sz w:val="24"/>
          <w:szCs w:val="24"/>
        </w:rPr>
        <w:t>Второй этап: при затяжном характере ЧС или невозможности возвращения населения</w:t>
      </w:r>
      <w:r>
        <w:rPr>
          <w:bCs/>
          <w:sz w:val="24"/>
          <w:szCs w:val="24"/>
        </w:rPr>
        <w:t xml:space="preserve">               </w:t>
      </w:r>
      <w:r w:rsidRPr="003C71B9">
        <w:rPr>
          <w:bCs/>
          <w:sz w:val="24"/>
          <w:szCs w:val="24"/>
        </w:rPr>
        <w:t xml:space="preserve">в места постоянного проживания проводится перемещение населения с ПВР на площади, где возможно длительное проживание и всестороннее обеспечение населения в пункты длительного проживания (далее-ПДП), находящиеся на территории города Югорска или </w:t>
      </w:r>
      <w:r>
        <w:rPr>
          <w:bCs/>
          <w:sz w:val="24"/>
          <w:szCs w:val="24"/>
        </w:rPr>
        <w:t xml:space="preserve">                 </w:t>
      </w:r>
      <w:r w:rsidRPr="003C71B9">
        <w:rPr>
          <w:bCs/>
          <w:sz w:val="24"/>
          <w:szCs w:val="24"/>
        </w:rPr>
        <w:t xml:space="preserve">по решению председателя комиссии по предупреждению и ликвидации чрезвычайных ситуаций и обеспечению пожарной безопасности </w:t>
      </w:r>
      <w:r w:rsidRPr="003C71B9">
        <w:rPr>
          <w:sz w:val="24"/>
          <w:szCs w:val="24"/>
        </w:rPr>
        <w:t>администрации города Югорска на территории соседнего</w:t>
      </w:r>
      <w:proofErr w:type="gramEnd"/>
      <w:r w:rsidRPr="003C71B9">
        <w:rPr>
          <w:sz w:val="24"/>
          <w:szCs w:val="24"/>
        </w:rPr>
        <w:t xml:space="preserve"> муниципального образования.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C71B9">
        <w:rPr>
          <w:sz w:val="24"/>
          <w:szCs w:val="24"/>
        </w:rPr>
        <w:t>Эвакуация материальных и культурных ценностей.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3C71B9">
        <w:rPr>
          <w:sz w:val="24"/>
          <w:szCs w:val="24"/>
        </w:rPr>
        <w:t>К материальным ценностям, подлежащим эвакуации, относятся: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государственные ценности (</w:t>
      </w:r>
      <w:r w:rsidRPr="003C71B9">
        <w:rPr>
          <w:sz w:val="24"/>
          <w:szCs w:val="24"/>
        </w:rPr>
        <w:t>банковские активы, ценные бумаги,  запасы драгоценных камней и металлов, документы текущего делопроизводства и ведомственные архивы государственных органов и организаций, электронно-вычислительные системы и базы данных);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3C71B9">
        <w:rPr>
          <w:sz w:val="24"/>
          <w:szCs w:val="24"/>
        </w:rPr>
        <w:t>производственные и научные ценности (особо ценное и производственное оборудование, страховой фонд технической документации,  базы данных на электронных носителях, научные собрания и фонды организаций);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3C71B9">
        <w:rPr>
          <w:sz w:val="24"/>
          <w:szCs w:val="24"/>
        </w:rPr>
        <w:t>запасы продовольствия, медицинское оборудование объектов здравоохранения, оборудование объектов водоснабжения, запасы медицинского имущества и запасы материальных средств, необходимые для первоочередного жизнеобеспечения населения;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3C71B9">
        <w:rPr>
          <w:sz w:val="24"/>
          <w:szCs w:val="24"/>
        </w:rPr>
        <w:t>- сельскохозяйственные животные, запасы зерновых культур, семенные и фуражные запасы;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3C71B9">
        <w:rPr>
          <w:sz w:val="24"/>
          <w:szCs w:val="24"/>
        </w:rPr>
        <w:t>- запасы материальных сре</w:t>
      </w:r>
      <w:proofErr w:type="gramStart"/>
      <w:r w:rsidRPr="003C71B9">
        <w:rPr>
          <w:sz w:val="24"/>
          <w:szCs w:val="24"/>
        </w:rPr>
        <w:t>дств дл</w:t>
      </w:r>
      <w:proofErr w:type="gramEnd"/>
      <w:r w:rsidRPr="003C71B9">
        <w:rPr>
          <w:sz w:val="24"/>
          <w:szCs w:val="24"/>
        </w:rPr>
        <w:t>я обеспечения проведения аварийно-спасательных</w:t>
      </w:r>
      <w:r>
        <w:rPr>
          <w:sz w:val="24"/>
          <w:szCs w:val="24"/>
        </w:rPr>
        <w:t xml:space="preserve">                </w:t>
      </w:r>
      <w:r w:rsidRPr="003C71B9">
        <w:rPr>
          <w:sz w:val="24"/>
          <w:szCs w:val="24"/>
        </w:rPr>
        <w:t xml:space="preserve"> и других неотложных работ.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3C71B9">
        <w:rPr>
          <w:sz w:val="24"/>
          <w:szCs w:val="24"/>
        </w:rPr>
        <w:t>К культурным ценностям, подлежащим эвакуации, относятся: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3C71B9">
        <w:rPr>
          <w:sz w:val="24"/>
          <w:szCs w:val="24"/>
        </w:rPr>
        <w:t>- российский страховой фонд документов библиотечных фондов;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3C71B9">
        <w:rPr>
          <w:sz w:val="24"/>
          <w:szCs w:val="24"/>
        </w:rPr>
        <w:t>- культурные ценности федерального (общероссийского) значения;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3C71B9">
        <w:rPr>
          <w:sz w:val="24"/>
          <w:szCs w:val="24"/>
        </w:rPr>
        <w:t>- электронные информационные ресурсы на жестких носителях: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3C71B9">
        <w:rPr>
          <w:sz w:val="24"/>
          <w:szCs w:val="24"/>
        </w:rPr>
        <w:t>культурные ценности, имеющие исключительное значение для культуры народов Российской Федерации.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C71B9">
        <w:rPr>
          <w:sz w:val="24"/>
          <w:szCs w:val="24"/>
        </w:rPr>
        <w:t>1.4. Исходя из возможной обстановки на территории города Югорска заблаговременно утверждаются места размещения населения, материальных и культурных ценностей.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1.5. </w:t>
      </w:r>
      <w:r w:rsidRPr="003C71B9">
        <w:rPr>
          <w:sz w:val="24"/>
          <w:szCs w:val="24"/>
        </w:rPr>
        <w:t>В зависимости от времени и сроков проведения эвакуации вводятся следующие варианты эвакуации населения, материальных и культурных ценностей: упреждающая (заблаговременная), экстренная (безотлагательная).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1.6. </w:t>
      </w:r>
      <w:r w:rsidRPr="003C71B9">
        <w:rPr>
          <w:sz w:val="24"/>
          <w:szCs w:val="24"/>
        </w:rPr>
        <w:t xml:space="preserve">При получении достоверных данных о вероятности возникновения аварии </w:t>
      </w:r>
      <w:r>
        <w:rPr>
          <w:sz w:val="24"/>
          <w:szCs w:val="24"/>
        </w:rPr>
        <w:t xml:space="preserve">                          </w:t>
      </w:r>
      <w:r w:rsidRPr="003C71B9">
        <w:rPr>
          <w:sz w:val="24"/>
          <w:szCs w:val="24"/>
        </w:rPr>
        <w:t xml:space="preserve">на потенциально опасных объектах (объектах иного назначения) или стихийного бедствия проводится упреждающая (заблаговременная) эвакуация населения, материальных </w:t>
      </w:r>
      <w:r>
        <w:rPr>
          <w:sz w:val="24"/>
          <w:szCs w:val="24"/>
        </w:rPr>
        <w:t xml:space="preserve">                                </w:t>
      </w:r>
      <w:r w:rsidRPr="003C71B9">
        <w:rPr>
          <w:sz w:val="24"/>
          <w:szCs w:val="24"/>
        </w:rPr>
        <w:t>и культурных ценностей из зон возможного действия поражающих факторов (прогнозируемых зон ЧС).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1.7. </w:t>
      </w:r>
      <w:r w:rsidRPr="003C71B9">
        <w:rPr>
          <w:sz w:val="24"/>
          <w:szCs w:val="24"/>
        </w:rPr>
        <w:t>В случае возникновения ЧС проводится экстренная (безотлагательная) эвакуация населения, материальных и культурных ценностей. Вывоз (вывод) населения из зоны</w:t>
      </w:r>
      <w:r>
        <w:rPr>
          <w:sz w:val="24"/>
          <w:szCs w:val="24"/>
        </w:rPr>
        <w:t xml:space="preserve"> </w:t>
      </w:r>
      <w:r w:rsidRPr="003C71B9">
        <w:rPr>
          <w:sz w:val="24"/>
          <w:szCs w:val="24"/>
        </w:rPr>
        <w:t>ЧС может осуществляться при малом времени упреждения и в условиях воздействия на людей поражающих факторов источника ЧС.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1.8. </w:t>
      </w:r>
      <w:r w:rsidRPr="003C71B9">
        <w:rPr>
          <w:sz w:val="24"/>
          <w:szCs w:val="24"/>
        </w:rPr>
        <w:t xml:space="preserve">Решение о проведении эвакуации населения в зависимости от масштаба ЧС принимается органом местного самоуправления муниципального </w:t>
      </w:r>
      <w:proofErr w:type="gramStart"/>
      <w:r w:rsidRPr="003C71B9">
        <w:rPr>
          <w:sz w:val="24"/>
          <w:szCs w:val="24"/>
        </w:rPr>
        <w:t>образования</w:t>
      </w:r>
      <w:proofErr w:type="gramEnd"/>
      <w:r w:rsidRPr="003C71B9">
        <w:rPr>
          <w:sz w:val="24"/>
          <w:szCs w:val="24"/>
        </w:rPr>
        <w:t xml:space="preserve"> на территории которого сложилась или прогнозируется ЧС.</w:t>
      </w:r>
    </w:p>
    <w:p w:rsidR="003C71B9" w:rsidRPr="003C71B9" w:rsidRDefault="003C71B9" w:rsidP="003C71B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3C71B9">
        <w:rPr>
          <w:sz w:val="24"/>
          <w:szCs w:val="24"/>
        </w:rPr>
        <w:t>1</w:t>
      </w:r>
      <w:r>
        <w:rPr>
          <w:sz w:val="24"/>
          <w:szCs w:val="24"/>
        </w:rPr>
        <w:t>.9. </w:t>
      </w:r>
      <w:r w:rsidRPr="003C71B9">
        <w:rPr>
          <w:sz w:val="24"/>
          <w:szCs w:val="24"/>
        </w:rPr>
        <w:t>Эвакуируемое население, материальные и культурные ценности размещаются</w:t>
      </w:r>
      <w:r>
        <w:rPr>
          <w:sz w:val="24"/>
          <w:szCs w:val="24"/>
        </w:rPr>
        <w:t xml:space="preserve">                     </w:t>
      </w:r>
      <w:r w:rsidRPr="003C71B9">
        <w:rPr>
          <w:sz w:val="24"/>
          <w:szCs w:val="24"/>
        </w:rPr>
        <w:t xml:space="preserve"> в безопасных районах (местах) до особого распоряжения  в зависимости от обстановки.</w:t>
      </w:r>
    </w:p>
    <w:p w:rsidR="003C71B9" w:rsidRDefault="003C71B9" w:rsidP="003C71B9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</w:p>
    <w:p w:rsidR="003C71B9" w:rsidRPr="003C71B9" w:rsidRDefault="003C71B9" w:rsidP="003C71B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3C71B9">
        <w:rPr>
          <w:b/>
          <w:bCs/>
          <w:sz w:val="24"/>
          <w:szCs w:val="24"/>
        </w:rPr>
        <w:t>Организация проведения эвакуационных мероприятий.</w:t>
      </w:r>
    </w:p>
    <w:p w:rsidR="003C71B9" w:rsidRDefault="003C71B9" w:rsidP="003C71B9">
      <w:pPr>
        <w:ind w:left="720"/>
        <w:rPr>
          <w:bCs/>
          <w:sz w:val="24"/>
          <w:szCs w:val="24"/>
        </w:rPr>
      </w:pPr>
    </w:p>
    <w:p w:rsidR="003C71B9" w:rsidRPr="003C71B9" w:rsidRDefault="003C71B9" w:rsidP="003C71B9">
      <w:pPr>
        <w:widowControl w:val="0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При получении достоверного прогноза возникновения ЧС организуются</w:t>
      </w:r>
      <w:r>
        <w:rPr>
          <w:bCs/>
          <w:sz w:val="24"/>
          <w:szCs w:val="24"/>
        </w:rPr>
        <w:t xml:space="preserve">                                     </w:t>
      </w:r>
      <w:r w:rsidRPr="003C71B9">
        <w:rPr>
          <w:bCs/>
          <w:sz w:val="24"/>
          <w:szCs w:val="24"/>
        </w:rPr>
        <w:t xml:space="preserve"> и проводятся мероприятия, цель которых заключается в создании благоприятных условий для организованного вывоза или вывода из зоны ЧС населения.</w:t>
      </w:r>
    </w:p>
    <w:p w:rsidR="003C71B9" w:rsidRPr="003C71B9" w:rsidRDefault="003C71B9" w:rsidP="003C71B9">
      <w:pPr>
        <w:widowControl w:val="0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К подготовительным мероприятиям относятся: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Приведение в готовность эвакуационных (</w:t>
      </w:r>
      <w:proofErr w:type="spellStart"/>
      <w:r w:rsidRPr="003C71B9">
        <w:rPr>
          <w:bCs/>
          <w:sz w:val="24"/>
          <w:szCs w:val="24"/>
        </w:rPr>
        <w:t>эвакоприемных</w:t>
      </w:r>
      <w:proofErr w:type="spellEnd"/>
      <w:r w:rsidRPr="003C71B9">
        <w:rPr>
          <w:bCs/>
          <w:sz w:val="24"/>
          <w:szCs w:val="24"/>
        </w:rPr>
        <w:t>) комиссий, администраций ПВР, ПДП и уточнение порядка их работы;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 xml:space="preserve">Уточнение численности населения, подлежащего эвакуации пешим порядком </w:t>
      </w:r>
      <w:r>
        <w:rPr>
          <w:bCs/>
          <w:sz w:val="24"/>
          <w:szCs w:val="24"/>
        </w:rPr>
        <w:t xml:space="preserve">                 </w:t>
      </w:r>
      <w:r w:rsidRPr="003C71B9">
        <w:rPr>
          <w:bCs/>
          <w:sz w:val="24"/>
          <w:szCs w:val="24"/>
        </w:rPr>
        <w:t>и транспортом;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Распределение транспортных средств;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Подготовка маршрутов эвакуации, установка дорожных знаков и указателей;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Подготовка к развертыванию ПВР, ПДП;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Проверка готовности систем оповещения и связи;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Приведение в готовность имеющихся защитных сооружений.</w:t>
      </w:r>
    </w:p>
    <w:p w:rsidR="003C71B9" w:rsidRPr="003C71B9" w:rsidRDefault="003C71B9" w:rsidP="003C71B9">
      <w:pPr>
        <w:widowControl w:val="0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С получением сигнала на проведение эвакуации населения осуществляются следующие мероприятия: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Оповещение председателей эвакуационных (</w:t>
      </w:r>
      <w:proofErr w:type="spellStart"/>
      <w:r w:rsidRPr="003C71B9">
        <w:rPr>
          <w:bCs/>
          <w:sz w:val="24"/>
          <w:szCs w:val="24"/>
        </w:rPr>
        <w:t>эвакоприемных</w:t>
      </w:r>
      <w:proofErr w:type="spellEnd"/>
      <w:r w:rsidRPr="003C71B9">
        <w:rPr>
          <w:bCs/>
          <w:sz w:val="24"/>
          <w:szCs w:val="24"/>
        </w:rPr>
        <w:t>) комиссий, а также населения о начале и порядке проведения эвакуации;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Развертывание и приведение в готовность эвакуационных (</w:t>
      </w:r>
      <w:proofErr w:type="spellStart"/>
      <w:r w:rsidRPr="003C71B9">
        <w:rPr>
          <w:bCs/>
          <w:sz w:val="24"/>
          <w:szCs w:val="24"/>
        </w:rPr>
        <w:t>эвакоприемных</w:t>
      </w:r>
      <w:proofErr w:type="spellEnd"/>
      <w:r w:rsidRPr="003C71B9">
        <w:rPr>
          <w:bCs/>
          <w:sz w:val="24"/>
          <w:szCs w:val="24"/>
        </w:rPr>
        <w:t>) комиссий, ПВР, ПДП;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Сбор и подготовка к отправке в безопасные районы (места) населения, материальных и культурных ценностей, подлежащих эвакуации;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Подача транспортных сре</w:t>
      </w:r>
      <w:proofErr w:type="gramStart"/>
      <w:r w:rsidRPr="003C71B9">
        <w:rPr>
          <w:bCs/>
          <w:sz w:val="24"/>
          <w:szCs w:val="24"/>
        </w:rPr>
        <w:t>дств к п</w:t>
      </w:r>
      <w:proofErr w:type="gramEnd"/>
      <w:r w:rsidRPr="003C71B9">
        <w:rPr>
          <w:bCs/>
          <w:sz w:val="24"/>
          <w:szCs w:val="24"/>
        </w:rPr>
        <w:t>унктам посадки населения в безопасных районах (местах), заблаговременно подготовленных по первоочередным видам жизнеобеспечения.</w:t>
      </w:r>
    </w:p>
    <w:p w:rsidR="003C71B9" w:rsidRPr="003C71B9" w:rsidRDefault="003C71B9" w:rsidP="003C71B9">
      <w:pPr>
        <w:ind w:firstLine="709"/>
        <w:jc w:val="both"/>
        <w:rPr>
          <w:bCs/>
          <w:sz w:val="24"/>
          <w:szCs w:val="24"/>
        </w:rPr>
      </w:pPr>
    </w:p>
    <w:p w:rsidR="003C71B9" w:rsidRPr="003C71B9" w:rsidRDefault="003C71B9" w:rsidP="003C71B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3C71B9">
        <w:rPr>
          <w:b/>
          <w:sz w:val="24"/>
          <w:szCs w:val="24"/>
        </w:rPr>
        <w:t>Обеспечение эвакуационных мероприятий</w:t>
      </w:r>
    </w:p>
    <w:p w:rsidR="003C71B9" w:rsidRDefault="003C71B9" w:rsidP="003C71B9">
      <w:pPr>
        <w:ind w:left="720"/>
        <w:rPr>
          <w:sz w:val="22"/>
          <w:szCs w:val="22"/>
        </w:rPr>
      </w:pPr>
    </w:p>
    <w:p w:rsidR="003C71B9" w:rsidRPr="003C71B9" w:rsidRDefault="003C71B9" w:rsidP="003C71B9">
      <w:pPr>
        <w:widowControl w:val="0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C71B9">
        <w:rPr>
          <w:bCs/>
          <w:sz w:val="24"/>
          <w:szCs w:val="24"/>
        </w:rPr>
        <w:t>В целях создания условий для организованного проведения эвакуации населения планируются мероприятия по следующим видам обеспечения: транспортному, медицинскому, охране общественного порядка, обеспечение безопасности дорожного движения, инженерному, материально-техническому, связи и оповещения.</w:t>
      </w:r>
    </w:p>
    <w:p w:rsidR="003C71B9" w:rsidRPr="003C71B9" w:rsidRDefault="003C71B9" w:rsidP="003C71B9">
      <w:pPr>
        <w:widowControl w:val="0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Транспортное обеспечение эвакуации населения, материальных и культурных ценностей из зон техногенных аварий и стихийных бедствий:</w:t>
      </w:r>
    </w:p>
    <w:p w:rsidR="003C71B9" w:rsidRPr="003C71B9" w:rsidRDefault="003C71B9" w:rsidP="003C71B9">
      <w:pPr>
        <w:widowControl w:val="0"/>
        <w:numPr>
          <w:ilvl w:val="2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 xml:space="preserve"> Работа общественного транспорта в ходе эвакуации населения предполагает различные варианты его возможного использования:</w:t>
      </w:r>
    </w:p>
    <w:p w:rsidR="003C71B9" w:rsidRPr="003C71B9" w:rsidRDefault="003C71B9" w:rsidP="003C71B9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доставка населения от мест жительства до ПВР, ПДП;</w:t>
      </w:r>
    </w:p>
    <w:p w:rsidR="003C71B9" w:rsidRPr="003C71B9" w:rsidRDefault="003C71B9" w:rsidP="003C71B9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 xml:space="preserve">вывоз эвакуируемого населения, материальных и культурных ценностей из зоны ЧС </w:t>
      </w:r>
      <w:r w:rsidRPr="003C71B9">
        <w:rPr>
          <w:bCs/>
          <w:sz w:val="24"/>
          <w:szCs w:val="24"/>
        </w:rPr>
        <w:lastRenderedPageBreak/>
        <w:t>в безопасные районы (места).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3.2.2. 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формирования, а именно: автомобильные колонны, группы служебного транспорта и транспорта, находящегося в личном пользовании граждан.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3.2.3. Автомобильные колонны формируются на основе автотранспортных предприятий общего пользования и автотранспорта объектов другой отрасли экономики.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3.2.4. </w:t>
      </w:r>
      <w:r w:rsidRPr="003C71B9">
        <w:rPr>
          <w:bCs/>
          <w:sz w:val="24"/>
          <w:szCs w:val="24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3.3. </w:t>
      </w:r>
      <w:r w:rsidRPr="003C71B9">
        <w:rPr>
          <w:bCs/>
          <w:sz w:val="24"/>
          <w:szCs w:val="24"/>
        </w:rPr>
        <w:t xml:space="preserve">Медицинское обеспечение эвакуации населения включает проведение органами здравоохранения организационно, лечебных, </w:t>
      </w:r>
      <w:proofErr w:type="spellStart"/>
      <w:r w:rsidRPr="003C71B9">
        <w:rPr>
          <w:bCs/>
          <w:sz w:val="24"/>
          <w:szCs w:val="24"/>
        </w:rPr>
        <w:t>санитарно</w:t>
      </w:r>
      <w:proofErr w:type="spellEnd"/>
      <w:r>
        <w:rPr>
          <w:bCs/>
          <w:sz w:val="24"/>
          <w:szCs w:val="24"/>
        </w:rPr>
        <w:t xml:space="preserve"> </w:t>
      </w:r>
      <w:r w:rsidRPr="003C71B9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proofErr w:type="spellStart"/>
      <w:r w:rsidRPr="003C71B9">
        <w:rPr>
          <w:bCs/>
          <w:sz w:val="24"/>
          <w:szCs w:val="24"/>
        </w:rPr>
        <w:t>гигеенических</w:t>
      </w:r>
      <w:proofErr w:type="spellEnd"/>
      <w:r w:rsidRPr="003C71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</w:t>
      </w:r>
      <w:r w:rsidRPr="003C71B9">
        <w:rPr>
          <w:bCs/>
          <w:sz w:val="24"/>
          <w:szCs w:val="24"/>
        </w:rPr>
        <w:t>и противоэпидемиологических мероприятий, направленных на охрану здоровья эвакуируемого населения, своевременного оказания медицинской помощи заболевшим и получившим травмы в ходе эвакуации, а также предупреждения возникновения и распространения массовых инфекционных заболеваний.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3.3.1.При медицинском обеспечении эвакуации населения осуществляются следующие мероприятия: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 </w:t>
      </w:r>
      <w:r w:rsidRPr="003C71B9">
        <w:rPr>
          <w:bCs/>
          <w:sz w:val="24"/>
          <w:szCs w:val="24"/>
        </w:rPr>
        <w:t>развертывание медицинских пунктов ПВР, ПДП, организация дежурства медицинского персонала для оказания медицинской помощи эвакуируемому населению;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3C71B9">
        <w:rPr>
          <w:bCs/>
          <w:sz w:val="24"/>
          <w:szCs w:val="24"/>
        </w:rPr>
        <w:t>организация обслуживания нетранспортабельных больных;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3C71B9">
        <w:rPr>
          <w:bCs/>
          <w:sz w:val="24"/>
          <w:szCs w:val="24"/>
        </w:rPr>
        <w:t>контроль санитарного состояния мест временного размещения и длительного проживания эвакуируемого населения;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 </w:t>
      </w:r>
      <w:r w:rsidRPr="003C71B9">
        <w:rPr>
          <w:bCs/>
          <w:sz w:val="24"/>
          <w:szCs w:val="24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 </w:t>
      </w:r>
      <w:r w:rsidRPr="003C71B9">
        <w:rPr>
          <w:bCs/>
          <w:sz w:val="24"/>
          <w:szCs w:val="24"/>
        </w:rPr>
        <w:t xml:space="preserve">снабжение медицинских пунктов, </w:t>
      </w:r>
      <w:proofErr w:type="spellStart"/>
      <w:r w:rsidRPr="003C71B9">
        <w:rPr>
          <w:bCs/>
          <w:sz w:val="24"/>
          <w:szCs w:val="24"/>
        </w:rPr>
        <w:t>лечебно</w:t>
      </w:r>
      <w:proofErr w:type="spellEnd"/>
      <w:r w:rsidRPr="003C71B9">
        <w:rPr>
          <w:bCs/>
          <w:sz w:val="24"/>
          <w:szCs w:val="24"/>
        </w:rPr>
        <w:t xml:space="preserve"> профилактических, санитарно-эпидемиологических учреждений и формирований здравоохранения, привлекаемых</w:t>
      </w:r>
      <w:r>
        <w:rPr>
          <w:bCs/>
          <w:sz w:val="24"/>
          <w:szCs w:val="24"/>
        </w:rPr>
        <w:t xml:space="preserve">                             </w:t>
      </w:r>
      <w:r w:rsidRPr="003C71B9">
        <w:rPr>
          <w:bCs/>
          <w:sz w:val="24"/>
          <w:szCs w:val="24"/>
        </w:rPr>
        <w:t xml:space="preserve"> к обеспечению эвакуируемого населения, медицинским имуществом.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3.3.2. </w:t>
      </w:r>
      <w:r w:rsidRPr="003C71B9">
        <w:rPr>
          <w:bCs/>
          <w:sz w:val="24"/>
          <w:szCs w:val="24"/>
        </w:rPr>
        <w:t>За своевременность развертывания медицинских пунктов на ПВР, ПДП,  оснащение медицинским имуществом, качество медицинского обслуживания эвакуируемого населения на этих пунктах, в пути следования и в местах размещения, непосредственную ответственность несут руководители лечебно-профилактических учреждений, осуществляющие медицинское обслуживание в соответствии с разработанными планами медицинского обеспечения.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.4. </w:t>
      </w:r>
      <w:r w:rsidRPr="003C71B9">
        <w:rPr>
          <w:bCs/>
          <w:sz w:val="24"/>
          <w:szCs w:val="24"/>
        </w:rPr>
        <w:t>Охрана общественного порядка и обеспечения безопасности дорожного движения осуществляется органами управления внутренних дел города Югорска и включает в себя следующие мероприятия: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3C71B9">
        <w:rPr>
          <w:bCs/>
          <w:sz w:val="24"/>
          <w:szCs w:val="24"/>
        </w:rPr>
        <w:t>осуществление пропускного режима, предусматривающего пресечение проезда транспорта и прохода граждан, незанятых в проведении эвакуационных спасательных и других неотложных мероприятий;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3C71B9">
        <w:rPr>
          <w:bCs/>
          <w:sz w:val="24"/>
          <w:szCs w:val="24"/>
        </w:rPr>
        <w:t>проведение выборочного контроля технического состояния транспортных средств, предназначенных для эвакуационных перевозок;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3C71B9">
        <w:rPr>
          <w:bCs/>
          <w:sz w:val="24"/>
          <w:szCs w:val="24"/>
        </w:rPr>
        <w:t xml:space="preserve">оказание содействия (при необходимости) должностным лицам, ответственным </w:t>
      </w:r>
      <w:r>
        <w:rPr>
          <w:bCs/>
          <w:sz w:val="24"/>
          <w:szCs w:val="24"/>
        </w:rPr>
        <w:t xml:space="preserve">                  </w:t>
      </w:r>
      <w:r w:rsidRPr="003C71B9">
        <w:rPr>
          <w:bCs/>
          <w:sz w:val="24"/>
          <w:szCs w:val="24"/>
        </w:rPr>
        <w:t>за проведение эвакуационных мероприятий, в мобилизации транзитного транспорта, в целях обеспечения быстрейшего вывоза людей из зон ЧС;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охрана порядка и обеспечение безопасности на эвакуационных объектах, </w:t>
      </w:r>
      <w:r w:rsidRPr="003C71B9">
        <w:rPr>
          <w:bCs/>
          <w:sz w:val="24"/>
          <w:szCs w:val="24"/>
        </w:rPr>
        <w:t>маршрутах  эвакуации в населенных пунктах и в местах размещения эвакуируемого населения, предупреждение паники и дезинформации эвакуируемого населения;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3C71B9">
        <w:rPr>
          <w:bCs/>
          <w:sz w:val="24"/>
          <w:szCs w:val="24"/>
        </w:rPr>
        <w:t>охрана объектов в установленном порядке на этот период;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</w:t>
      </w:r>
      <w:r w:rsidRPr="003C71B9">
        <w:rPr>
          <w:bCs/>
          <w:sz w:val="24"/>
          <w:szCs w:val="24"/>
        </w:rPr>
        <w:t>регулирование дорожного движения на внутригородских и загородных маршрутах эвакуации;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</w:t>
      </w:r>
      <w:r w:rsidRPr="003C71B9">
        <w:rPr>
          <w:bCs/>
          <w:sz w:val="24"/>
          <w:szCs w:val="24"/>
        </w:rPr>
        <w:t>сопровождение автоколонн с эвакуируемым населением;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</w:t>
      </w:r>
      <w:r w:rsidRPr="003C71B9">
        <w:rPr>
          <w:bCs/>
          <w:sz w:val="24"/>
          <w:szCs w:val="24"/>
        </w:rPr>
        <w:t>установление  очередности перевозок по автомобильным дорогам и режима допуска транспорта в зоны ЧС;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</w:t>
      </w:r>
      <w:r w:rsidRPr="003C71B9">
        <w:rPr>
          <w:bCs/>
          <w:sz w:val="24"/>
          <w:szCs w:val="24"/>
        </w:rPr>
        <w:t>борьба с преступностью в городе Югорске, на маршрутах эвакуации и в местах размещения.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3.5. </w:t>
      </w:r>
      <w:r w:rsidRPr="003C71B9">
        <w:rPr>
          <w:bCs/>
          <w:sz w:val="24"/>
          <w:szCs w:val="24"/>
        </w:rPr>
        <w:t xml:space="preserve">Инженерное обеспечение создает необходимые условия для эвакуации населения </w:t>
      </w:r>
      <w:r>
        <w:rPr>
          <w:bCs/>
          <w:sz w:val="24"/>
          <w:szCs w:val="24"/>
        </w:rPr>
        <w:t xml:space="preserve">              </w:t>
      </w:r>
      <w:r w:rsidRPr="003C71B9">
        <w:rPr>
          <w:bCs/>
          <w:sz w:val="24"/>
          <w:szCs w:val="24"/>
        </w:rPr>
        <w:t>из зон ЧС путем обустройства объектов инженерной инфраструктуры в местах сбора эвакуируемого населения и в районах размещения населения. Инженерное обеспечение осуществляется соответствующими коммунально-техническими и инженерными службами (формированиями) города Югорска в зависимости от реально складывающейся обстановки, вида и масштаба эвакуации населения, наличия сил и средств.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3.5.1. </w:t>
      </w:r>
      <w:r w:rsidRPr="003C71B9">
        <w:rPr>
          <w:bCs/>
          <w:sz w:val="24"/>
          <w:szCs w:val="24"/>
        </w:rPr>
        <w:t>Инженерное оборудование безопасных районов (мест) и размещение эвакуируемого населения включает: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3C71B9">
        <w:rPr>
          <w:bCs/>
          <w:sz w:val="24"/>
          <w:szCs w:val="24"/>
        </w:rPr>
        <w:t>оборудование общественных зданий, сооружений и устрой</w:t>
      </w:r>
      <w:proofErr w:type="gramStart"/>
      <w:r w:rsidRPr="003C71B9">
        <w:rPr>
          <w:bCs/>
          <w:sz w:val="24"/>
          <w:szCs w:val="24"/>
        </w:rPr>
        <w:t>ств вр</w:t>
      </w:r>
      <w:proofErr w:type="gramEnd"/>
      <w:r w:rsidRPr="003C71B9">
        <w:rPr>
          <w:bCs/>
          <w:sz w:val="24"/>
          <w:szCs w:val="24"/>
        </w:rPr>
        <w:t>еменных сооружений для размещения эвакуируемых;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 xml:space="preserve"> </w:t>
      </w:r>
      <w:r w:rsidRPr="003C71B9">
        <w:rPr>
          <w:bCs/>
          <w:sz w:val="24"/>
          <w:szCs w:val="24"/>
        </w:rPr>
        <w:t xml:space="preserve">оборудование сооружений для временных торговых, медицинских пунктов, бань </w:t>
      </w:r>
      <w:r>
        <w:rPr>
          <w:bCs/>
          <w:sz w:val="24"/>
          <w:szCs w:val="24"/>
        </w:rPr>
        <w:t xml:space="preserve">                     </w:t>
      </w:r>
      <w:r w:rsidRPr="003C71B9">
        <w:rPr>
          <w:bCs/>
          <w:sz w:val="24"/>
          <w:szCs w:val="24"/>
        </w:rPr>
        <w:t>и других объектов быта;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3C71B9">
        <w:rPr>
          <w:bCs/>
          <w:sz w:val="24"/>
          <w:szCs w:val="24"/>
        </w:rPr>
        <w:t>оборудование пунктов водоснабжения в безопасных районах (местах).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3.6. </w:t>
      </w:r>
      <w:r w:rsidRPr="003C71B9">
        <w:rPr>
          <w:bCs/>
          <w:sz w:val="24"/>
          <w:szCs w:val="24"/>
        </w:rPr>
        <w:t xml:space="preserve">Материально-техническое обеспечение эвакуации населения заключается </w:t>
      </w:r>
      <w:r>
        <w:rPr>
          <w:bCs/>
          <w:sz w:val="24"/>
          <w:szCs w:val="24"/>
        </w:rPr>
        <w:t xml:space="preserve">                           </w:t>
      </w:r>
      <w:r w:rsidRPr="003C71B9">
        <w:rPr>
          <w:bCs/>
          <w:sz w:val="24"/>
          <w:szCs w:val="24"/>
        </w:rPr>
        <w:t>в организации снабжения горюче-смазочными материалами, водой, продуктами питания</w:t>
      </w:r>
      <w:r>
        <w:rPr>
          <w:bCs/>
          <w:sz w:val="24"/>
          <w:szCs w:val="24"/>
        </w:rPr>
        <w:t xml:space="preserve">                      </w:t>
      </w:r>
      <w:r w:rsidRPr="003C71B9">
        <w:rPr>
          <w:bCs/>
          <w:sz w:val="24"/>
          <w:szCs w:val="24"/>
        </w:rPr>
        <w:t xml:space="preserve"> и предметами первой необходимости, обеспечение необходимым имуществом. Материально-техническое обеспечение осуществляют соответствующие службы (группы) торговли </w:t>
      </w:r>
      <w:r>
        <w:rPr>
          <w:bCs/>
          <w:sz w:val="24"/>
          <w:szCs w:val="24"/>
        </w:rPr>
        <w:t xml:space="preserve">                     </w:t>
      </w:r>
      <w:r w:rsidRPr="003C71B9">
        <w:rPr>
          <w:bCs/>
          <w:sz w:val="24"/>
          <w:szCs w:val="24"/>
        </w:rPr>
        <w:t>и питания, транспортной службы (формирования) города Югорска в зависимости от реально складывающейся обстановки, вида и масштаба эвакуации населения, наличия сил и средств.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3.7. </w:t>
      </w:r>
      <w:r w:rsidRPr="003C71B9">
        <w:rPr>
          <w:bCs/>
          <w:sz w:val="24"/>
          <w:szCs w:val="24"/>
        </w:rPr>
        <w:t>Обеспечение связи в период эвакуации населения заключается в оснащении ПВР, ПДП, органов управления эвакуационными мероприятиями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3C71B9" w:rsidRPr="003C71B9" w:rsidRDefault="003C71B9" w:rsidP="003C71B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3C71B9">
        <w:rPr>
          <w:bCs/>
          <w:sz w:val="24"/>
          <w:szCs w:val="24"/>
        </w:rPr>
        <w:t>3.7.1. Особое значение имеет оповещение и инструктирование населения в ходе проведения эвакуационных мероприятий. Для этих целей могут использоваться электронные средства массовой информации, стационарные или переносные громкоговорители, иные доступные источники информирования населения.</w:t>
      </w:r>
    </w:p>
    <w:p w:rsidR="003C71B9" w:rsidRDefault="003C71B9" w:rsidP="003C71B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</w:p>
    <w:p w:rsidR="003C71B9" w:rsidRDefault="003C71B9" w:rsidP="007F4A15">
      <w:pPr>
        <w:jc w:val="both"/>
        <w:rPr>
          <w:sz w:val="24"/>
          <w:szCs w:val="24"/>
        </w:rPr>
      </w:pPr>
    </w:p>
    <w:sectPr w:rsidR="003C71B9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DC52E0"/>
    <w:multiLevelType w:val="hybridMultilevel"/>
    <w:tmpl w:val="61AA1F4A"/>
    <w:lvl w:ilvl="0" w:tplc="1778DE0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472394"/>
    <w:multiLevelType w:val="multilevel"/>
    <w:tmpl w:val="B5BEA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71B9"/>
    <w:rsid w:val="003D688F"/>
    <w:rsid w:val="00423003"/>
    <w:rsid w:val="004B0DBB"/>
    <w:rsid w:val="004C6A75"/>
    <w:rsid w:val="00510950"/>
    <w:rsid w:val="0053339B"/>
    <w:rsid w:val="00624190"/>
    <w:rsid w:val="0065328E"/>
    <w:rsid w:val="0067358F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2194</Words>
  <Characters>12511</Characters>
  <Application>Microsoft Office Word</Application>
  <DocSecurity>0</DocSecurity>
  <Lines>104</Lines>
  <Paragraphs>29</Paragraphs>
  <ScaleCrop>false</ScaleCrop>
  <Company>AU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2019-01-25T10:00:00Z</dcterms:modified>
</cp:coreProperties>
</file>