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E4EEC" w:rsidRDefault="000C34BB" w:rsidP="008E4EE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14 декабря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2632-п</w:t>
      </w:r>
      <w:r w:rsidR="00A44F85" w:rsidRPr="008E4EEC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8E4EEC" w:rsidRDefault="00A44F85" w:rsidP="008E4E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8E4EEC" w:rsidRDefault="00F5265D" w:rsidP="008E4EEC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E4EEC" w:rsidRP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>
        <w:rPr>
          <w:rFonts w:ascii="PT Astra Serif" w:hAnsi="PT Astra Serif"/>
          <w:sz w:val="28"/>
          <w:szCs w:val="28"/>
        </w:rPr>
        <w:t>19.01.2021</w:t>
      </w:r>
    </w:p>
    <w:p w:rsid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 xml:space="preserve">№ 23 «Об образовании </w:t>
      </w:r>
      <w:proofErr w:type="gramStart"/>
      <w:r>
        <w:rPr>
          <w:rFonts w:ascii="PT Astra Serif" w:hAnsi="PT Astra Serif"/>
          <w:sz w:val="28"/>
          <w:szCs w:val="28"/>
        </w:rPr>
        <w:t>избирательных</w:t>
      </w:r>
      <w:proofErr w:type="gramEnd"/>
    </w:p>
    <w:p w:rsid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 xml:space="preserve">участков, участков </w:t>
      </w:r>
      <w:r>
        <w:rPr>
          <w:rFonts w:ascii="PT Astra Serif" w:hAnsi="PT Astra Serif"/>
          <w:sz w:val="28"/>
          <w:szCs w:val="28"/>
        </w:rPr>
        <w:t>референдума на территории</w:t>
      </w:r>
    </w:p>
    <w:p w:rsidR="008E4EEC" w:rsidRP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>города Югорска»</w:t>
      </w:r>
    </w:p>
    <w:p w:rsidR="008E4EEC" w:rsidRP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E4EEC" w:rsidRP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4EEC" w:rsidRPr="008E4EEC" w:rsidRDefault="008E4EEC" w:rsidP="008E4EE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E4EEC" w:rsidRPr="008E4EEC" w:rsidRDefault="008E4EEC" w:rsidP="008E4EEC">
      <w:pPr>
        <w:pStyle w:val="ConsNonformat"/>
        <w:widowControl/>
        <w:spacing w:line="276" w:lineRule="auto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E4EEC">
        <w:rPr>
          <w:rFonts w:ascii="PT Astra Serif" w:hAnsi="PT Astra Serif" w:cs="Times New Roman"/>
          <w:sz w:val="28"/>
          <w:szCs w:val="28"/>
        </w:rPr>
        <w:t>В соответствии с Федеральным законом от 12.06.2002 № 67-ФЗ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Pr="008E4EEC">
        <w:rPr>
          <w:rFonts w:ascii="PT Astra Serif" w:hAnsi="PT Astra Serif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постановлением администрации города Югорска от 14.04.2009 № 509 «Об утверждении классификатора адресов»:</w:t>
      </w:r>
    </w:p>
    <w:p w:rsidR="008E4EEC" w:rsidRPr="008E4EEC" w:rsidRDefault="008E4EEC" w:rsidP="008E4EE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bCs/>
          <w:sz w:val="28"/>
          <w:szCs w:val="28"/>
        </w:rPr>
        <w:t xml:space="preserve">1. Внести в приложение к постановлению </w:t>
      </w:r>
      <w:r w:rsidRPr="008E4EEC">
        <w:rPr>
          <w:rFonts w:ascii="PT Astra Serif" w:hAnsi="PT Astra Serif"/>
          <w:sz w:val="28"/>
          <w:szCs w:val="28"/>
        </w:rPr>
        <w:t xml:space="preserve">администрации города Югорска от 19.01.2021 № 23 «Об образовании избирательных участков, участков референдума на территории города Югорска» (с изменениями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8E4EEC">
        <w:rPr>
          <w:rFonts w:ascii="PT Astra Serif" w:hAnsi="PT Astra Serif"/>
          <w:sz w:val="28"/>
          <w:szCs w:val="28"/>
        </w:rPr>
        <w:t>от 25.01.2021 № 44-п) следующие изменения:</w:t>
      </w:r>
    </w:p>
    <w:p w:rsidR="008E4EEC" w:rsidRPr="008E4EEC" w:rsidRDefault="008E4EEC" w:rsidP="008E4EE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>1.1. Абзац третий пункта 1 после слова «Смородиновая</w:t>
      </w:r>
      <w:proofErr w:type="gramStart"/>
      <w:r w:rsidRPr="008E4EEC">
        <w:rPr>
          <w:rFonts w:ascii="PT Astra Serif" w:hAnsi="PT Astra Serif"/>
          <w:sz w:val="28"/>
          <w:szCs w:val="28"/>
        </w:rPr>
        <w:t>;»</w:t>
      </w:r>
      <w:proofErr w:type="gramEnd"/>
      <w:r w:rsidRPr="008E4EEC">
        <w:rPr>
          <w:rFonts w:ascii="PT Astra Serif" w:hAnsi="PT Astra Serif"/>
          <w:sz w:val="28"/>
          <w:szCs w:val="28"/>
        </w:rPr>
        <w:t xml:space="preserve"> дополнить словом «Тихая;».</w:t>
      </w:r>
    </w:p>
    <w:p w:rsidR="008E4EEC" w:rsidRPr="008E4EEC" w:rsidRDefault="008E4EEC" w:rsidP="008E4EE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>1.2. Абзац третий пункта 15 после слов «</w:t>
      </w:r>
      <w:proofErr w:type="spellStart"/>
      <w:r w:rsidRPr="008E4EEC">
        <w:rPr>
          <w:rFonts w:ascii="PT Astra Serif" w:hAnsi="PT Astra Serif"/>
          <w:sz w:val="28"/>
          <w:szCs w:val="28"/>
        </w:rPr>
        <w:t>Арантурская</w:t>
      </w:r>
      <w:proofErr w:type="spellEnd"/>
      <w:r w:rsidRPr="008E4EEC">
        <w:rPr>
          <w:rFonts w:ascii="PT Astra Serif" w:hAnsi="PT Astra Serif"/>
          <w:sz w:val="28"/>
          <w:szCs w:val="28"/>
        </w:rPr>
        <w:t xml:space="preserve"> 38;», </w:t>
      </w:r>
      <w:r>
        <w:rPr>
          <w:rFonts w:ascii="PT Astra Serif" w:hAnsi="PT Astra Serif"/>
          <w:sz w:val="28"/>
          <w:szCs w:val="28"/>
        </w:rPr>
        <w:t xml:space="preserve">  </w:t>
      </w:r>
      <w:r w:rsidRPr="008E4EEC">
        <w:rPr>
          <w:rFonts w:ascii="PT Astra Serif" w:hAnsi="PT Astra Serif"/>
          <w:sz w:val="28"/>
          <w:szCs w:val="28"/>
        </w:rPr>
        <w:t>«</w:t>
      </w:r>
      <w:proofErr w:type="gramStart"/>
      <w:r w:rsidRPr="008E4EEC">
        <w:rPr>
          <w:rFonts w:ascii="PT Astra Serif" w:hAnsi="PT Astra Serif"/>
          <w:sz w:val="28"/>
          <w:szCs w:val="28"/>
        </w:rPr>
        <w:t>Малиновая</w:t>
      </w:r>
      <w:proofErr w:type="gramEnd"/>
      <w:r w:rsidRPr="008E4EEC">
        <w:rPr>
          <w:rFonts w:ascii="PT Astra Serif" w:hAnsi="PT Astra Serif"/>
          <w:sz w:val="28"/>
          <w:szCs w:val="28"/>
        </w:rPr>
        <w:t xml:space="preserve"> 3;» дополнить словами «</w:t>
      </w:r>
      <w:proofErr w:type="spellStart"/>
      <w:r w:rsidRPr="008E4EEC">
        <w:rPr>
          <w:rFonts w:ascii="PT Astra Serif" w:hAnsi="PT Astra Serif"/>
          <w:sz w:val="28"/>
          <w:szCs w:val="28"/>
        </w:rPr>
        <w:t>Арантурская</w:t>
      </w:r>
      <w:proofErr w:type="spellEnd"/>
      <w:r w:rsidRPr="008E4EEC">
        <w:rPr>
          <w:rFonts w:ascii="PT Astra Serif" w:hAnsi="PT Astra Serif"/>
          <w:sz w:val="28"/>
          <w:szCs w:val="28"/>
        </w:rPr>
        <w:t xml:space="preserve"> 39;», «Малиновая 5;» соответственно.</w:t>
      </w:r>
    </w:p>
    <w:p w:rsidR="008E4EEC" w:rsidRPr="008E4EEC" w:rsidRDefault="008E4EEC" w:rsidP="008E4EE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E4EEC">
        <w:rPr>
          <w:rFonts w:ascii="PT Astra Serif" w:hAnsi="PT Astra Serif"/>
          <w:sz w:val="28"/>
          <w:szCs w:val="28"/>
        </w:rPr>
        <w:t>1.3. Абзац третий пункта 17 после слов «Горького;», «Мичурина</w:t>
      </w:r>
      <w:proofErr w:type="gramStart"/>
      <w:r w:rsidRPr="008E4EEC">
        <w:rPr>
          <w:rFonts w:ascii="PT Astra Serif" w:hAnsi="PT Astra Serif"/>
          <w:sz w:val="28"/>
          <w:szCs w:val="28"/>
        </w:rPr>
        <w:t>;»</w:t>
      </w:r>
      <w:proofErr w:type="gramEnd"/>
      <w:r w:rsidRPr="008E4EEC">
        <w:rPr>
          <w:rFonts w:ascii="PT Astra Serif" w:hAnsi="PT Astra Serif"/>
          <w:sz w:val="28"/>
          <w:szCs w:val="28"/>
        </w:rPr>
        <w:t xml:space="preserve"> дополнить словами «Гранитная;», «Мраморная;» соответственно.</w:t>
      </w:r>
    </w:p>
    <w:p w:rsidR="008E4EEC" w:rsidRPr="008E4EEC" w:rsidRDefault="008E4EEC" w:rsidP="008E4EEC">
      <w:pPr>
        <w:pStyle w:val="ConsNonformat"/>
        <w:widowControl/>
        <w:spacing w:line="276" w:lineRule="auto"/>
        <w:ind w:righ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E4EEC">
        <w:rPr>
          <w:rFonts w:ascii="PT Astra Serif" w:hAnsi="PT Astra Serif" w:cs="Times New Roman"/>
          <w:bCs/>
          <w:sz w:val="28"/>
          <w:szCs w:val="28"/>
        </w:rPr>
        <w:lastRenderedPageBreak/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E4EEC" w:rsidRPr="008E4EEC" w:rsidRDefault="008E4EEC" w:rsidP="008E4EEC">
      <w:pPr>
        <w:pStyle w:val="ConsNonformat"/>
        <w:widowControl/>
        <w:spacing w:line="276" w:lineRule="auto"/>
        <w:ind w:righ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E4EEC">
        <w:rPr>
          <w:rFonts w:ascii="PT Astra Serif" w:hAnsi="PT Astra Serif" w:cs="Times New Roman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E4EEC" w:rsidRPr="008E4EEC" w:rsidRDefault="008E4EEC" w:rsidP="008E4EEC">
      <w:pPr>
        <w:pStyle w:val="ConsNonformat"/>
        <w:widowControl/>
        <w:spacing w:line="276" w:lineRule="auto"/>
        <w:ind w:right="0"/>
        <w:jc w:val="both"/>
        <w:rPr>
          <w:rFonts w:ascii="PT Astra Serif" w:hAnsi="PT Astra Serif"/>
          <w:sz w:val="28"/>
          <w:szCs w:val="28"/>
        </w:rPr>
      </w:pPr>
    </w:p>
    <w:p w:rsidR="008E4EEC" w:rsidRPr="008E4EEC" w:rsidRDefault="008E4EEC" w:rsidP="008E4EEC">
      <w:pPr>
        <w:pStyle w:val="ConsNonformat"/>
        <w:widowControl/>
        <w:spacing w:line="276" w:lineRule="auto"/>
        <w:ind w:right="0"/>
        <w:jc w:val="both"/>
        <w:rPr>
          <w:rFonts w:ascii="PT Astra Serif" w:hAnsi="PT Astra Serif"/>
          <w:sz w:val="28"/>
          <w:szCs w:val="28"/>
        </w:rPr>
      </w:pPr>
    </w:p>
    <w:p w:rsidR="008E4EEC" w:rsidRPr="008E4EEC" w:rsidRDefault="008E4EEC" w:rsidP="008E4EEC">
      <w:pPr>
        <w:pStyle w:val="ConsNonformat"/>
        <w:widowControl/>
        <w:spacing w:line="276" w:lineRule="auto"/>
        <w:ind w:right="0"/>
        <w:jc w:val="both"/>
        <w:rPr>
          <w:rFonts w:ascii="PT Astra Serif" w:hAnsi="PT Astra Serif"/>
          <w:sz w:val="28"/>
          <w:szCs w:val="28"/>
        </w:rPr>
      </w:pPr>
    </w:p>
    <w:p w:rsidR="00A44F85" w:rsidRPr="008E4EEC" w:rsidRDefault="008E4EEC" w:rsidP="008E4EEC">
      <w:pPr>
        <w:widowControl w:val="0"/>
        <w:tabs>
          <w:tab w:val="left" w:pos="1211"/>
        </w:tabs>
        <w:spacing w:line="276" w:lineRule="auto"/>
        <w:jc w:val="both"/>
        <w:rPr>
          <w:rFonts w:ascii="PT Astra Serif" w:hAnsi="PT Astra Serif"/>
          <w:b/>
          <w:bCs/>
          <w:kern w:val="2"/>
          <w:sz w:val="28"/>
          <w:szCs w:val="28"/>
        </w:rPr>
      </w:pPr>
      <w:r w:rsidRPr="008E4EEC">
        <w:rPr>
          <w:rFonts w:ascii="PT Astra Serif" w:hAnsi="PT Astra Serif"/>
          <w:b/>
          <w:bCs/>
          <w:kern w:val="2"/>
          <w:sz w:val="28"/>
          <w:szCs w:val="28"/>
        </w:rPr>
        <w:t xml:space="preserve">Глава города Югорска                                           </w:t>
      </w:r>
      <w:r>
        <w:rPr>
          <w:rFonts w:ascii="PT Astra Serif" w:hAnsi="PT Astra Serif"/>
          <w:b/>
          <w:bCs/>
          <w:kern w:val="2"/>
          <w:sz w:val="28"/>
          <w:szCs w:val="28"/>
        </w:rPr>
        <w:t xml:space="preserve">                     </w:t>
      </w:r>
      <w:r w:rsidRPr="008E4EEC">
        <w:rPr>
          <w:rFonts w:ascii="PT Astra Serif" w:hAnsi="PT Astra Serif"/>
          <w:b/>
          <w:bCs/>
          <w:kern w:val="2"/>
          <w:sz w:val="28"/>
          <w:szCs w:val="28"/>
        </w:rPr>
        <w:t xml:space="preserve">     А.Ю. Харлов</w:t>
      </w:r>
    </w:p>
    <w:sectPr w:rsidR="00A44F85" w:rsidRPr="008E4EEC" w:rsidSect="00372816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35770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E4EEC" w:rsidRPr="008E4EEC" w:rsidRDefault="008E4EEC" w:rsidP="008E4EE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4EEC">
          <w:rPr>
            <w:rFonts w:ascii="PT Astra Serif" w:hAnsi="PT Astra Serif"/>
            <w:sz w:val="22"/>
            <w:szCs w:val="22"/>
          </w:rPr>
          <w:fldChar w:fldCharType="begin"/>
        </w:r>
        <w:r w:rsidRPr="008E4EEC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4EEC">
          <w:rPr>
            <w:rFonts w:ascii="PT Astra Serif" w:hAnsi="PT Astra Serif"/>
            <w:sz w:val="22"/>
            <w:szCs w:val="22"/>
          </w:rPr>
          <w:fldChar w:fldCharType="separate"/>
        </w:r>
        <w:r w:rsidR="00372816">
          <w:rPr>
            <w:rFonts w:ascii="PT Astra Serif" w:hAnsi="PT Astra Serif"/>
            <w:noProof/>
            <w:sz w:val="22"/>
            <w:szCs w:val="22"/>
          </w:rPr>
          <w:t>2</w:t>
        </w:r>
        <w:r w:rsidRPr="008E4EE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C34BB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72816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8E4EEC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customStyle="1" w:styleId="ConsNonformat">
    <w:name w:val="ConsNonformat"/>
    <w:rsid w:val="008E4EE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customStyle="1" w:styleId="ConsNonformat">
    <w:name w:val="ConsNonformat"/>
    <w:rsid w:val="008E4EE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2022-12-14T10:07:00Z</cp:lastPrinted>
  <dcterms:created xsi:type="dcterms:W3CDTF">2022-12-14T05:26:00Z</dcterms:created>
  <dcterms:modified xsi:type="dcterms:W3CDTF">2022-12-14T10:07:00Z</dcterms:modified>
</cp:coreProperties>
</file>