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8542A5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8542A5">
        <w:rPr>
          <w:sz w:val="24"/>
          <w:szCs w:val="24"/>
        </w:rPr>
        <w:t xml:space="preserve"> </w:t>
      </w:r>
      <w:r w:rsidR="008542A5" w:rsidRPr="008542A5">
        <w:rPr>
          <w:sz w:val="24"/>
          <w:szCs w:val="24"/>
          <w:u w:val="single"/>
        </w:rPr>
        <w:t>29 апреля 2019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 w:rsidR="008542A5">
        <w:rPr>
          <w:sz w:val="24"/>
          <w:szCs w:val="24"/>
        </w:rPr>
        <w:t xml:space="preserve"> </w:t>
      </w:r>
      <w:r w:rsidR="008542A5" w:rsidRPr="008542A5">
        <w:rPr>
          <w:sz w:val="24"/>
          <w:szCs w:val="24"/>
          <w:u w:val="single"/>
        </w:rPr>
        <w:t>885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DA24E8" w:rsidRDefault="00DA24E8" w:rsidP="00DA24E8">
      <w:pPr>
        <w:pStyle w:val="a8"/>
        <w:spacing w:after="0"/>
        <w:jc w:val="both"/>
        <w:rPr>
          <w:sz w:val="24"/>
          <w:szCs w:val="24"/>
        </w:rPr>
      </w:pPr>
      <w:r w:rsidRPr="00117660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внесении изменений </w:t>
      </w:r>
    </w:p>
    <w:p w:rsidR="00DA24E8" w:rsidRDefault="00DA24E8" w:rsidP="00DA24E8">
      <w:pPr>
        <w:pStyle w:val="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постановление администрации </w:t>
      </w:r>
    </w:p>
    <w:p w:rsidR="00DA24E8" w:rsidRDefault="00DA24E8" w:rsidP="00DA24E8">
      <w:pPr>
        <w:pStyle w:val="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города Югорска от 30.10.2018 № 3004 </w:t>
      </w:r>
    </w:p>
    <w:p w:rsidR="00DA24E8" w:rsidRDefault="00DA24E8" w:rsidP="00DA24E8">
      <w:pPr>
        <w:pStyle w:val="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«О муниципальной программе города Югорска</w:t>
      </w:r>
    </w:p>
    <w:p w:rsidR="00DA24E8" w:rsidRDefault="00DA24E8" w:rsidP="00DA24E8">
      <w:pPr>
        <w:jc w:val="both"/>
        <w:rPr>
          <w:sz w:val="24"/>
          <w:szCs w:val="24"/>
        </w:rPr>
      </w:pPr>
      <w:r>
        <w:rPr>
          <w:sz w:val="24"/>
          <w:szCs w:val="24"/>
        </w:rPr>
        <w:t>«Развитие образования»</w:t>
      </w:r>
    </w:p>
    <w:p w:rsidR="00DA24E8" w:rsidRDefault="00DA24E8" w:rsidP="00DA24E8">
      <w:pPr>
        <w:autoSpaceDE w:val="0"/>
        <w:autoSpaceDN w:val="0"/>
        <w:adjustRightInd w:val="0"/>
        <w:ind w:right="-2" w:firstLine="709"/>
        <w:jc w:val="both"/>
        <w:outlineLvl w:val="0"/>
        <w:rPr>
          <w:sz w:val="24"/>
          <w:szCs w:val="24"/>
          <w:lang w:eastAsia="ru-RU"/>
        </w:rPr>
      </w:pPr>
    </w:p>
    <w:p w:rsidR="00DA24E8" w:rsidRDefault="00DA24E8" w:rsidP="00DA24E8">
      <w:pPr>
        <w:autoSpaceDE w:val="0"/>
        <w:autoSpaceDN w:val="0"/>
        <w:adjustRightInd w:val="0"/>
        <w:ind w:right="-2" w:firstLine="709"/>
        <w:jc w:val="both"/>
        <w:outlineLvl w:val="0"/>
        <w:rPr>
          <w:sz w:val="24"/>
          <w:szCs w:val="24"/>
          <w:lang w:eastAsia="ru-RU"/>
        </w:rPr>
      </w:pPr>
    </w:p>
    <w:p w:rsidR="00DA24E8" w:rsidRDefault="00DA24E8" w:rsidP="00DA24E8">
      <w:pPr>
        <w:autoSpaceDE w:val="0"/>
        <w:autoSpaceDN w:val="0"/>
        <w:adjustRightInd w:val="0"/>
        <w:ind w:right="-2" w:firstLine="709"/>
        <w:jc w:val="both"/>
        <w:outlineLvl w:val="0"/>
        <w:rPr>
          <w:sz w:val="24"/>
          <w:szCs w:val="24"/>
          <w:lang w:eastAsia="ru-RU"/>
        </w:rPr>
      </w:pPr>
    </w:p>
    <w:p w:rsidR="00DA24E8" w:rsidRDefault="00DA24E8" w:rsidP="00DA24E8">
      <w:pPr>
        <w:ind w:firstLine="709"/>
        <w:jc w:val="both"/>
        <w:rPr>
          <w:sz w:val="24"/>
          <w:szCs w:val="24"/>
        </w:rPr>
      </w:pPr>
      <w:r w:rsidRPr="00272DEC">
        <w:rPr>
          <w:sz w:val="24"/>
          <w:szCs w:val="24"/>
          <w:lang w:eastAsia="ru-RU"/>
        </w:rPr>
        <w:t xml:space="preserve">В соответствии </w:t>
      </w:r>
      <w:r>
        <w:rPr>
          <w:sz w:val="24"/>
          <w:szCs w:val="24"/>
          <w:lang w:eastAsia="ru-RU"/>
        </w:rPr>
        <w:t>с</w:t>
      </w:r>
      <w:r w:rsidRPr="00272DE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постановлением администрации города Югорска от 18.10.2018 № 2876          «О модельной муниципальной программе города Югорска, порядке принятия решения                   о разработке муниципальных программ города Югорска, их формирования, утверждения                     и реализации в соответствии с национальными целями развития»</w:t>
      </w:r>
      <w:r w:rsidRPr="00272DEC">
        <w:rPr>
          <w:sz w:val="24"/>
          <w:szCs w:val="24"/>
          <w:lang w:eastAsia="ru-RU"/>
        </w:rPr>
        <w:t xml:space="preserve">, </w:t>
      </w:r>
      <w:r w:rsidRPr="006D1D67">
        <w:rPr>
          <w:sz w:val="24"/>
          <w:szCs w:val="24"/>
        </w:rPr>
        <w:t xml:space="preserve">в целях </w:t>
      </w:r>
      <w:proofErr w:type="gramStart"/>
      <w:r w:rsidRPr="006D1D67">
        <w:rPr>
          <w:sz w:val="24"/>
          <w:szCs w:val="24"/>
        </w:rPr>
        <w:t>уточнения объемов финансирования мероприятий муниципальной программы</w:t>
      </w:r>
      <w:proofErr w:type="gramEnd"/>
      <w:r w:rsidRPr="006D1D67">
        <w:rPr>
          <w:sz w:val="24"/>
          <w:szCs w:val="24"/>
        </w:rPr>
        <w:t>:</w:t>
      </w:r>
    </w:p>
    <w:p w:rsidR="00DA24E8" w:rsidRPr="00C63DC7" w:rsidRDefault="00DA24E8" w:rsidP="00DA24E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63DC7">
        <w:rPr>
          <w:sz w:val="24"/>
          <w:szCs w:val="24"/>
        </w:rPr>
        <w:t xml:space="preserve">Внести в приложение к постановлению  администрации города Югорска от </w:t>
      </w:r>
      <w:r>
        <w:rPr>
          <w:sz w:val="24"/>
          <w:szCs w:val="24"/>
        </w:rPr>
        <w:t>30.10.2018</w:t>
      </w:r>
      <w:r w:rsidRPr="00C63D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C63DC7">
        <w:rPr>
          <w:sz w:val="24"/>
          <w:szCs w:val="24"/>
        </w:rPr>
        <w:t xml:space="preserve">№ </w:t>
      </w:r>
      <w:r>
        <w:rPr>
          <w:sz w:val="24"/>
          <w:szCs w:val="24"/>
        </w:rPr>
        <w:t>3004</w:t>
      </w:r>
      <w:r w:rsidRPr="00C63DC7">
        <w:rPr>
          <w:sz w:val="24"/>
          <w:szCs w:val="24"/>
        </w:rPr>
        <w:t xml:space="preserve"> «О муниципальной программе города Югорска «Развитие образования» следующие изменения:</w:t>
      </w:r>
    </w:p>
    <w:p w:rsidR="00DA24E8" w:rsidRPr="007C53CD" w:rsidRDefault="00DA24E8" w:rsidP="00DA24E8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1.1.</w:t>
      </w:r>
      <w:r w:rsidRPr="00642816">
        <w:rPr>
          <w:sz w:val="24"/>
          <w:szCs w:val="24"/>
        </w:rPr>
        <w:t xml:space="preserve"> </w:t>
      </w:r>
      <w:r>
        <w:rPr>
          <w:sz w:val="24"/>
          <w:szCs w:val="24"/>
        </w:rPr>
        <w:t>Строки «</w:t>
      </w:r>
      <w:r w:rsidRPr="00272DEC">
        <w:rPr>
          <w:sz w:val="24"/>
          <w:szCs w:val="24"/>
          <w:lang w:eastAsia="ru-RU"/>
        </w:rPr>
        <w:t>Дата утверждения</w:t>
      </w:r>
      <w:r>
        <w:rPr>
          <w:sz w:val="24"/>
          <w:szCs w:val="24"/>
          <w:lang w:eastAsia="ru-RU"/>
        </w:rPr>
        <w:t xml:space="preserve"> </w:t>
      </w:r>
      <w:r w:rsidRPr="00272DEC">
        <w:rPr>
          <w:sz w:val="24"/>
          <w:szCs w:val="24"/>
          <w:lang w:eastAsia="ru-RU"/>
        </w:rPr>
        <w:t>муниципальной программы</w:t>
      </w:r>
      <w:r>
        <w:rPr>
          <w:sz w:val="24"/>
          <w:szCs w:val="24"/>
          <w:lang w:eastAsia="ru-RU"/>
        </w:rPr>
        <w:t xml:space="preserve"> </w:t>
      </w:r>
      <w:r w:rsidRPr="00272DEC">
        <w:rPr>
          <w:sz w:val="24"/>
          <w:szCs w:val="24"/>
          <w:lang w:eastAsia="ru-RU"/>
        </w:rPr>
        <w:t>(наименование и номер</w:t>
      </w:r>
      <w:r>
        <w:rPr>
          <w:sz w:val="24"/>
          <w:szCs w:val="24"/>
          <w:lang w:eastAsia="ru-RU"/>
        </w:rPr>
        <w:t xml:space="preserve"> </w:t>
      </w:r>
      <w:r w:rsidRPr="00272DEC">
        <w:rPr>
          <w:sz w:val="24"/>
          <w:szCs w:val="24"/>
          <w:lang w:eastAsia="ru-RU"/>
        </w:rPr>
        <w:t>соответствующего</w:t>
      </w:r>
      <w:r>
        <w:rPr>
          <w:sz w:val="24"/>
          <w:szCs w:val="24"/>
          <w:lang w:eastAsia="ru-RU"/>
        </w:rPr>
        <w:t xml:space="preserve"> нормативного правового акта)», </w:t>
      </w:r>
      <w:r w:rsidRPr="00642816">
        <w:rPr>
          <w:sz w:val="24"/>
          <w:szCs w:val="24"/>
        </w:rPr>
        <w:t>«</w:t>
      </w:r>
      <w:r w:rsidRPr="00642816">
        <w:rPr>
          <w:sz w:val="24"/>
          <w:szCs w:val="24"/>
          <w:lang w:eastAsia="ru-RU"/>
        </w:rPr>
        <w:t>Параметры финансового обеспечения муниципальной программы</w:t>
      </w:r>
      <w:r w:rsidRPr="00642816">
        <w:rPr>
          <w:sz w:val="24"/>
          <w:szCs w:val="24"/>
        </w:rPr>
        <w:t>»</w:t>
      </w:r>
      <w:r>
        <w:rPr>
          <w:sz w:val="24"/>
          <w:szCs w:val="24"/>
        </w:rPr>
        <w:t>, «</w:t>
      </w:r>
      <w:r w:rsidRPr="00272DEC">
        <w:rPr>
          <w:sz w:val="24"/>
          <w:szCs w:val="24"/>
          <w:lang w:eastAsia="ru-RU"/>
        </w:rPr>
        <w:t>Параметры финансового обеспечения портфеля проектов, проекта, направленных</w:t>
      </w:r>
      <w:r>
        <w:rPr>
          <w:sz w:val="24"/>
          <w:szCs w:val="24"/>
          <w:lang w:eastAsia="ru-RU"/>
        </w:rPr>
        <w:t>,</w:t>
      </w:r>
      <w:r w:rsidRPr="00272DEC">
        <w:rPr>
          <w:sz w:val="24"/>
          <w:szCs w:val="24"/>
          <w:lang w:eastAsia="ru-RU"/>
        </w:rPr>
        <w:t xml:space="preserve"> в том числе на реализацию в городе Югорске национальных проектов (программ) Российской Федерации, реализуемых в составе муниципальной программы</w:t>
      </w:r>
      <w:r>
        <w:rPr>
          <w:sz w:val="24"/>
          <w:szCs w:val="24"/>
          <w:lang w:eastAsia="ru-RU"/>
        </w:rPr>
        <w:t xml:space="preserve">» паспорта муниципальной программы </w:t>
      </w:r>
      <w:r w:rsidRPr="00642816">
        <w:rPr>
          <w:sz w:val="24"/>
          <w:szCs w:val="24"/>
        </w:rPr>
        <w:t xml:space="preserve"> изложить в следующей редакции:</w:t>
      </w:r>
    </w:p>
    <w:p w:rsidR="00DA24E8" w:rsidRDefault="00DA24E8" w:rsidP="00DA24E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pPr w:leftFromText="180" w:rightFromText="180" w:vertAnchor="text" w:horzAnchor="margin" w:tblpXSpec="right" w:tblpY="90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6946"/>
      </w:tblGrid>
      <w:tr w:rsidR="00DA24E8" w:rsidRPr="00272DEC" w:rsidTr="00C1159F">
        <w:tc>
          <w:tcPr>
            <w:tcW w:w="2897" w:type="dxa"/>
            <w:vAlign w:val="center"/>
          </w:tcPr>
          <w:p w:rsidR="00DA24E8" w:rsidRPr="00272DEC" w:rsidRDefault="00DA24E8" w:rsidP="00C1159F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272DEC">
              <w:rPr>
                <w:sz w:val="24"/>
                <w:szCs w:val="24"/>
                <w:lang w:eastAsia="ru-RU"/>
              </w:rPr>
              <w:t>Дата утверждения</w:t>
            </w:r>
          </w:p>
          <w:p w:rsidR="00DA24E8" w:rsidRPr="00272DEC" w:rsidRDefault="00DA24E8" w:rsidP="00C1159F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272DEC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  <w:p w:rsidR="00DA24E8" w:rsidRPr="00272DEC" w:rsidRDefault="00DA24E8" w:rsidP="00C1159F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272DEC">
              <w:rPr>
                <w:sz w:val="24"/>
                <w:szCs w:val="24"/>
                <w:lang w:eastAsia="ru-RU"/>
              </w:rPr>
              <w:t>(наименование и номер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72DEC">
              <w:rPr>
                <w:sz w:val="24"/>
                <w:szCs w:val="24"/>
                <w:lang w:eastAsia="ru-RU"/>
              </w:rPr>
              <w:t>соответствующего</w:t>
            </w:r>
            <w:r>
              <w:rPr>
                <w:sz w:val="24"/>
                <w:szCs w:val="24"/>
                <w:lang w:eastAsia="ru-RU"/>
              </w:rPr>
              <w:t xml:space="preserve"> нормативного правового акта)</w:t>
            </w:r>
          </w:p>
        </w:tc>
        <w:tc>
          <w:tcPr>
            <w:tcW w:w="6946" w:type="dxa"/>
          </w:tcPr>
          <w:p w:rsidR="00DA24E8" w:rsidRPr="00272DEC" w:rsidRDefault="00DA24E8" w:rsidP="00C1159F">
            <w:pPr>
              <w:tabs>
                <w:tab w:val="left" w:pos="320"/>
              </w:tabs>
              <w:ind w:firstLine="160"/>
              <w:jc w:val="both"/>
              <w:rPr>
                <w:sz w:val="24"/>
                <w:szCs w:val="24"/>
                <w:lang w:bidi="en-US"/>
              </w:rPr>
            </w:pPr>
            <w:r w:rsidRPr="00272DEC">
              <w:rPr>
                <w:sz w:val="24"/>
              </w:rPr>
              <w:t xml:space="preserve">Постановление администрации города Югорска от </w:t>
            </w:r>
            <w:r w:rsidR="00EC3634">
              <w:rPr>
                <w:sz w:val="24"/>
              </w:rPr>
              <w:t>30</w:t>
            </w:r>
            <w:r>
              <w:rPr>
                <w:sz w:val="24"/>
              </w:rPr>
              <w:t xml:space="preserve">.10.2018  </w:t>
            </w:r>
            <w:r w:rsidRPr="00272DEC"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 3004</w:t>
            </w:r>
            <w:r w:rsidRPr="00272DEC">
              <w:rPr>
                <w:sz w:val="24"/>
              </w:rPr>
              <w:t xml:space="preserve"> «О муниципальной программе города Югорска «Развитие образования»</w:t>
            </w:r>
          </w:p>
        </w:tc>
      </w:tr>
    </w:tbl>
    <w:p w:rsidR="00DA24E8" w:rsidRDefault="00DA24E8" w:rsidP="00DA24E8">
      <w:pPr>
        <w:autoSpaceDE w:val="0"/>
        <w:autoSpaceDN w:val="0"/>
        <w:adjustRightInd w:val="0"/>
        <w:ind w:right="-2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DA24E8" w:rsidRPr="00642816" w:rsidRDefault="00DA24E8" w:rsidP="00DA24E8">
      <w:pPr>
        <w:tabs>
          <w:tab w:val="left" w:pos="1168"/>
        </w:tabs>
        <w:autoSpaceDE w:val="0"/>
        <w:autoSpaceDN w:val="0"/>
        <w:adjustRightInd w:val="0"/>
        <w:ind w:right="-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pPr w:leftFromText="180" w:rightFromText="180" w:vertAnchor="text" w:horzAnchor="margin" w:tblpXSpec="right" w:tblpY="90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6946"/>
      </w:tblGrid>
      <w:tr w:rsidR="00DA24E8" w:rsidRPr="00272DEC" w:rsidTr="00C1159F">
        <w:tc>
          <w:tcPr>
            <w:tcW w:w="2897" w:type="dxa"/>
            <w:vAlign w:val="center"/>
          </w:tcPr>
          <w:p w:rsidR="00DA24E8" w:rsidRDefault="00DA24E8" w:rsidP="00C1159F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  <w:p w:rsidR="00DA24E8" w:rsidRPr="00272DEC" w:rsidRDefault="00DA24E8" w:rsidP="00C1159F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272DEC">
              <w:rPr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6946" w:type="dxa"/>
          </w:tcPr>
          <w:p w:rsidR="00DA24E8" w:rsidRPr="004B372D" w:rsidRDefault="00DA24E8" w:rsidP="00C1159F">
            <w:pPr>
              <w:tabs>
                <w:tab w:val="left" w:pos="320"/>
              </w:tabs>
              <w:ind w:firstLine="160"/>
              <w:jc w:val="both"/>
              <w:rPr>
                <w:sz w:val="24"/>
                <w:szCs w:val="24"/>
                <w:lang w:bidi="en-US"/>
              </w:rPr>
            </w:pPr>
            <w:r w:rsidRPr="004B372D">
              <w:rPr>
                <w:sz w:val="24"/>
                <w:szCs w:val="24"/>
                <w:lang w:bidi="en-US"/>
              </w:rPr>
              <w:t xml:space="preserve">Общий объем финансирования муниципальной программы составляет – </w:t>
            </w:r>
            <w:r>
              <w:rPr>
                <w:sz w:val="24"/>
                <w:szCs w:val="24"/>
                <w:lang w:bidi="en-US"/>
              </w:rPr>
              <w:t>20 309 554,2</w:t>
            </w:r>
            <w:r w:rsidRPr="004B372D">
              <w:rPr>
                <w:sz w:val="24"/>
                <w:szCs w:val="24"/>
                <w:lang w:bidi="en-US"/>
              </w:rPr>
              <w:t xml:space="preserve"> тыс. </w:t>
            </w:r>
            <w:r>
              <w:rPr>
                <w:sz w:val="24"/>
                <w:szCs w:val="24"/>
                <w:lang w:bidi="en-US"/>
              </w:rPr>
              <w:t>рублей, в</w:t>
            </w:r>
            <w:r w:rsidRPr="004B372D">
              <w:rPr>
                <w:sz w:val="24"/>
                <w:szCs w:val="24"/>
                <w:lang w:bidi="en-US"/>
              </w:rPr>
              <w:t xml:space="preserve"> том числе по годам реализации:</w:t>
            </w:r>
          </w:p>
          <w:p w:rsidR="00DA24E8" w:rsidRPr="004B372D" w:rsidRDefault="00DA24E8" w:rsidP="00C1159F">
            <w:pPr>
              <w:tabs>
                <w:tab w:val="left" w:pos="320"/>
              </w:tabs>
              <w:ind w:firstLine="160"/>
              <w:jc w:val="both"/>
              <w:rPr>
                <w:sz w:val="24"/>
                <w:szCs w:val="24"/>
                <w:lang w:bidi="en-US"/>
              </w:rPr>
            </w:pPr>
            <w:r w:rsidRPr="004B372D">
              <w:rPr>
                <w:sz w:val="24"/>
                <w:szCs w:val="24"/>
                <w:lang w:bidi="en-US"/>
              </w:rPr>
              <w:t xml:space="preserve">2019 год </w:t>
            </w:r>
            <w:r>
              <w:rPr>
                <w:sz w:val="24"/>
                <w:szCs w:val="24"/>
                <w:lang w:bidi="en-US"/>
              </w:rPr>
              <w:t>– 2 056 903,1</w:t>
            </w:r>
            <w:r w:rsidRPr="004B372D">
              <w:rPr>
                <w:sz w:val="24"/>
                <w:szCs w:val="24"/>
                <w:lang w:bidi="en-US"/>
              </w:rPr>
              <w:t xml:space="preserve"> тыс. руб</w:t>
            </w:r>
            <w:r>
              <w:rPr>
                <w:sz w:val="24"/>
                <w:szCs w:val="24"/>
                <w:lang w:bidi="en-US"/>
              </w:rPr>
              <w:t>лей;</w:t>
            </w:r>
          </w:p>
          <w:p w:rsidR="00DA24E8" w:rsidRPr="004B372D" w:rsidRDefault="00DA24E8" w:rsidP="00C1159F">
            <w:pPr>
              <w:tabs>
                <w:tab w:val="left" w:pos="320"/>
              </w:tabs>
              <w:ind w:firstLine="160"/>
              <w:jc w:val="both"/>
              <w:rPr>
                <w:sz w:val="24"/>
                <w:szCs w:val="24"/>
                <w:lang w:bidi="en-US"/>
              </w:rPr>
            </w:pPr>
            <w:r w:rsidRPr="004B372D">
              <w:rPr>
                <w:sz w:val="24"/>
                <w:szCs w:val="24"/>
                <w:lang w:bidi="en-US"/>
              </w:rPr>
              <w:t xml:space="preserve">2020 год – </w:t>
            </w:r>
            <w:r>
              <w:rPr>
                <w:sz w:val="24"/>
                <w:szCs w:val="24"/>
                <w:lang w:bidi="en-US"/>
              </w:rPr>
              <w:t>1 625 408,5</w:t>
            </w:r>
            <w:r w:rsidRPr="004B372D">
              <w:rPr>
                <w:sz w:val="24"/>
                <w:szCs w:val="24"/>
                <w:lang w:bidi="en-US"/>
              </w:rPr>
              <w:t xml:space="preserve"> тыс. </w:t>
            </w:r>
            <w:r>
              <w:rPr>
                <w:sz w:val="24"/>
                <w:szCs w:val="24"/>
                <w:lang w:bidi="en-US"/>
              </w:rPr>
              <w:t>рублей;</w:t>
            </w:r>
          </w:p>
          <w:p w:rsidR="00DA24E8" w:rsidRPr="004B372D" w:rsidRDefault="00DA24E8" w:rsidP="00C1159F">
            <w:pPr>
              <w:tabs>
                <w:tab w:val="left" w:pos="320"/>
              </w:tabs>
              <w:ind w:firstLine="160"/>
              <w:jc w:val="both"/>
              <w:rPr>
                <w:sz w:val="24"/>
                <w:szCs w:val="24"/>
                <w:lang w:bidi="en-US"/>
              </w:rPr>
            </w:pPr>
            <w:r w:rsidRPr="004B372D">
              <w:rPr>
                <w:sz w:val="24"/>
                <w:szCs w:val="24"/>
                <w:lang w:bidi="en-US"/>
              </w:rPr>
              <w:lastRenderedPageBreak/>
              <w:t xml:space="preserve">2021 год – </w:t>
            </w:r>
            <w:r>
              <w:rPr>
                <w:sz w:val="24"/>
                <w:szCs w:val="24"/>
                <w:lang w:bidi="en-US"/>
              </w:rPr>
              <w:t>1 630 605,5</w:t>
            </w:r>
            <w:r w:rsidRPr="004B372D">
              <w:rPr>
                <w:sz w:val="24"/>
                <w:szCs w:val="24"/>
                <w:lang w:bidi="en-US"/>
              </w:rPr>
              <w:t xml:space="preserve"> тыс. </w:t>
            </w:r>
            <w:r>
              <w:rPr>
                <w:sz w:val="24"/>
                <w:szCs w:val="24"/>
                <w:lang w:bidi="en-US"/>
              </w:rPr>
              <w:t>рублей;</w:t>
            </w:r>
          </w:p>
          <w:p w:rsidR="00DA24E8" w:rsidRPr="004B372D" w:rsidRDefault="00DA24E8" w:rsidP="00C1159F">
            <w:pPr>
              <w:tabs>
                <w:tab w:val="left" w:pos="320"/>
              </w:tabs>
              <w:ind w:firstLine="160"/>
              <w:jc w:val="both"/>
              <w:rPr>
                <w:sz w:val="24"/>
                <w:szCs w:val="24"/>
                <w:lang w:bidi="en-US"/>
              </w:rPr>
            </w:pPr>
            <w:r w:rsidRPr="004B372D">
              <w:rPr>
                <w:sz w:val="24"/>
                <w:szCs w:val="24"/>
                <w:lang w:bidi="en-US"/>
              </w:rPr>
              <w:t xml:space="preserve">2022 год – </w:t>
            </w:r>
            <w:r>
              <w:rPr>
                <w:sz w:val="24"/>
                <w:szCs w:val="24"/>
                <w:lang w:bidi="en-US"/>
              </w:rPr>
              <w:t>1 629 219,6</w:t>
            </w:r>
            <w:r w:rsidRPr="004B372D">
              <w:rPr>
                <w:sz w:val="24"/>
                <w:szCs w:val="24"/>
                <w:lang w:bidi="en-US"/>
              </w:rPr>
              <w:t xml:space="preserve"> тыс. </w:t>
            </w:r>
            <w:r>
              <w:rPr>
                <w:sz w:val="24"/>
                <w:szCs w:val="24"/>
                <w:lang w:bidi="en-US"/>
              </w:rPr>
              <w:t>рублей;</w:t>
            </w:r>
          </w:p>
          <w:p w:rsidR="00DA24E8" w:rsidRPr="004B372D" w:rsidRDefault="00DA24E8" w:rsidP="00C1159F">
            <w:pPr>
              <w:tabs>
                <w:tab w:val="left" w:pos="320"/>
              </w:tabs>
              <w:ind w:firstLine="160"/>
              <w:jc w:val="both"/>
              <w:rPr>
                <w:sz w:val="24"/>
                <w:szCs w:val="24"/>
                <w:lang w:bidi="en-US"/>
              </w:rPr>
            </w:pPr>
            <w:r w:rsidRPr="004B372D">
              <w:rPr>
                <w:sz w:val="24"/>
                <w:szCs w:val="24"/>
                <w:lang w:bidi="en-US"/>
              </w:rPr>
              <w:t xml:space="preserve">2023 год – </w:t>
            </w:r>
            <w:r>
              <w:rPr>
                <w:sz w:val="24"/>
                <w:szCs w:val="24"/>
                <w:lang w:bidi="en-US"/>
              </w:rPr>
              <w:t>1 637 328,0</w:t>
            </w:r>
            <w:r w:rsidRPr="004B372D">
              <w:rPr>
                <w:sz w:val="24"/>
                <w:szCs w:val="24"/>
                <w:lang w:bidi="en-US"/>
              </w:rPr>
              <w:t xml:space="preserve"> тыс. </w:t>
            </w:r>
            <w:r>
              <w:rPr>
                <w:sz w:val="24"/>
                <w:szCs w:val="24"/>
                <w:lang w:bidi="en-US"/>
              </w:rPr>
              <w:t>рублей;</w:t>
            </w:r>
          </w:p>
          <w:p w:rsidR="00DA24E8" w:rsidRPr="004B372D" w:rsidRDefault="00DA24E8" w:rsidP="00C1159F">
            <w:pPr>
              <w:tabs>
                <w:tab w:val="left" w:pos="320"/>
              </w:tabs>
              <w:ind w:firstLine="160"/>
              <w:jc w:val="both"/>
              <w:rPr>
                <w:sz w:val="24"/>
                <w:szCs w:val="24"/>
                <w:lang w:bidi="en-US"/>
              </w:rPr>
            </w:pPr>
            <w:r w:rsidRPr="004B372D">
              <w:rPr>
                <w:sz w:val="24"/>
                <w:szCs w:val="24"/>
                <w:lang w:bidi="en-US"/>
              </w:rPr>
              <w:t xml:space="preserve">2024 год – </w:t>
            </w:r>
            <w:r>
              <w:rPr>
                <w:sz w:val="24"/>
                <w:szCs w:val="24"/>
                <w:lang w:bidi="en-US"/>
              </w:rPr>
              <w:t>1 643 429,4</w:t>
            </w:r>
            <w:r w:rsidRPr="004B372D">
              <w:rPr>
                <w:sz w:val="24"/>
                <w:szCs w:val="24"/>
                <w:lang w:bidi="en-US"/>
              </w:rPr>
              <w:t xml:space="preserve"> тыс. </w:t>
            </w:r>
            <w:r>
              <w:rPr>
                <w:sz w:val="24"/>
                <w:szCs w:val="24"/>
                <w:lang w:bidi="en-US"/>
              </w:rPr>
              <w:t>рублей;</w:t>
            </w:r>
          </w:p>
          <w:p w:rsidR="00DA24E8" w:rsidRPr="004B372D" w:rsidRDefault="00DA24E8" w:rsidP="00C1159F">
            <w:pPr>
              <w:tabs>
                <w:tab w:val="left" w:pos="320"/>
              </w:tabs>
              <w:ind w:firstLine="160"/>
              <w:jc w:val="both"/>
              <w:rPr>
                <w:sz w:val="24"/>
                <w:szCs w:val="24"/>
                <w:lang w:bidi="en-US"/>
              </w:rPr>
            </w:pPr>
            <w:r w:rsidRPr="004B372D">
              <w:rPr>
                <w:sz w:val="24"/>
                <w:szCs w:val="24"/>
                <w:lang w:bidi="en-US"/>
              </w:rPr>
              <w:t xml:space="preserve">2025 год – </w:t>
            </w:r>
            <w:r>
              <w:rPr>
                <w:sz w:val="24"/>
                <w:szCs w:val="24"/>
                <w:lang w:bidi="en-US"/>
              </w:rPr>
              <w:t>1 658 630,6</w:t>
            </w:r>
            <w:r w:rsidRPr="004B372D">
              <w:rPr>
                <w:sz w:val="24"/>
                <w:szCs w:val="24"/>
                <w:lang w:bidi="en-US"/>
              </w:rPr>
              <w:t xml:space="preserve"> тыс. </w:t>
            </w:r>
            <w:r>
              <w:rPr>
                <w:sz w:val="24"/>
                <w:szCs w:val="24"/>
                <w:lang w:bidi="en-US"/>
              </w:rPr>
              <w:t>рублей;</w:t>
            </w:r>
          </w:p>
          <w:p w:rsidR="00DA24E8" w:rsidRPr="00272DEC" w:rsidRDefault="00DA24E8" w:rsidP="00C1159F">
            <w:pPr>
              <w:tabs>
                <w:tab w:val="left" w:pos="320"/>
              </w:tabs>
              <w:ind w:firstLine="160"/>
              <w:jc w:val="both"/>
              <w:rPr>
                <w:sz w:val="24"/>
                <w:szCs w:val="24"/>
                <w:lang w:bidi="en-US"/>
              </w:rPr>
            </w:pPr>
            <w:r w:rsidRPr="004B372D">
              <w:rPr>
                <w:sz w:val="24"/>
                <w:szCs w:val="24"/>
                <w:lang w:bidi="en-US"/>
              </w:rPr>
              <w:t xml:space="preserve">2026-2030 годы – </w:t>
            </w:r>
            <w:r>
              <w:rPr>
                <w:sz w:val="24"/>
                <w:szCs w:val="24"/>
                <w:lang w:bidi="en-US"/>
              </w:rPr>
              <w:t>8 428 029,5</w:t>
            </w:r>
            <w:r w:rsidRPr="004B372D">
              <w:rPr>
                <w:sz w:val="24"/>
                <w:szCs w:val="24"/>
                <w:lang w:bidi="en-US"/>
              </w:rPr>
              <w:t xml:space="preserve"> тыс. </w:t>
            </w:r>
            <w:r>
              <w:rPr>
                <w:sz w:val="24"/>
                <w:szCs w:val="24"/>
                <w:lang w:bidi="en-US"/>
              </w:rPr>
              <w:t>рублей.</w:t>
            </w:r>
          </w:p>
        </w:tc>
      </w:tr>
      <w:tr w:rsidR="00DA24E8" w:rsidRPr="003702D7" w:rsidTr="00C1159F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8" w:rsidRPr="00272DEC" w:rsidRDefault="00DA24E8" w:rsidP="00C1159F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272DEC">
              <w:rPr>
                <w:sz w:val="24"/>
                <w:szCs w:val="24"/>
                <w:lang w:eastAsia="ru-RU"/>
              </w:rPr>
              <w:lastRenderedPageBreak/>
              <w:t>Параметры финансового обеспечения портфеля проектов, проекта, направленных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272DEC">
              <w:rPr>
                <w:sz w:val="24"/>
                <w:szCs w:val="24"/>
                <w:lang w:eastAsia="ru-RU"/>
              </w:rPr>
              <w:t xml:space="preserve"> в том числе на реализацию в городе Югорске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8" w:rsidRPr="00642816" w:rsidRDefault="00DA24E8" w:rsidP="00C1159F">
            <w:pPr>
              <w:rPr>
                <w:sz w:val="24"/>
                <w:szCs w:val="24"/>
                <w:lang w:bidi="en-US"/>
              </w:rPr>
            </w:pPr>
            <w:r w:rsidRPr="00642816">
              <w:rPr>
                <w:sz w:val="24"/>
                <w:szCs w:val="24"/>
                <w:lang w:bidi="en-US"/>
              </w:rPr>
              <w:t xml:space="preserve">Общий объем финансового обеспечения портфеля проектов составляет – </w:t>
            </w:r>
            <w:r>
              <w:rPr>
                <w:sz w:val="24"/>
                <w:szCs w:val="24"/>
                <w:lang w:bidi="en-US"/>
              </w:rPr>
              <w:t>1 298 038,6</w:t>
            </w:r>
            <w:r w:rsidRPr="00642816">
              <w:rPr>
                <w:sz w:val="24"/>
                <w:szCs w:val="24"/>
                <w:lang w:bidi="en-US"/>
              </w:rPr>
              <w:t xml:space="preserve"> тыс. рублей, в том числе по годам реализации:</w:t>
            </w:r>
          </w:p>
          <w:p w:rsidR="00DA24E8" w:rsidRPr="004B372D" w:rsidRDefault="00DA24E8" w:rsidP="00C1159F">
            <w:pPr>
              <w:tabs>
                <w:tab w:val="left" w:pos="320"/>
              </w:tabs>
              <w:ind w:firstLine="160"/>
              <w:jc w:val="both"/>
              <w:rPr>
                <w:sz w:val="24"/>
                <w:szCs w:val="24"/>
                <w:lang w:bidi="en-US"/>
              </w:rPr>
            </w:pPr>
            <w:r w:rsidRPr="004B372D">
              <w:rPr>
                <w:sz w:val="24"/>
                <w:szCs w:val="24"/>
                <w:lang w:bidi="en-US"/>
              </w:rPr>
              <w:t xml:space="preserve">2019 год </w:t>
            </w:r>
            <w:r>
              <w:rPr>
                <w:sz w:val="24"/>
                <w:szCs w:val="24"/>
                <w:lang w:bidi="en-US"/>
              </w:rPr>
              <w:t>– 559 686,4</w:t>
            </w:r>
            <w:r w:rsidRPr="004B372D">
              <w:rPr>
                <w:sz w:val="24"/>
                <w:szCs w:val="24"/>
                <w:lang w:bidi="en-US"/>
              </w:rPr>
              <w:t xml:space="preserve"> тыс. руб</w:t>
            </w:r>
            <w:r>
              <w:rPr>
                <w:sz w:val="24"/>
                <w:szCs w:val="24"/>
                <w:lang w:bidi="en-US"/>
              </w:rPr>
              <w:t>лей;</w:t>
            </w:r>
          </w:p>
          <w:p w:rsidR="00DA24E8" w:rsidRPr="004B372D" w:rsidRDefault="00DA24E8" w:rsidP="00C1159F">
            <w:pPr>
              <w:tabs>
                <w:tab w:val="left" w:pos="320"/>
              </w:tabs>
              <w:ind w:firstLine="160"/>
              <w:jc w:val="both"/>
              <w:rPr>
                <w:sz w:val="24"/>
                <w:szCs w:val="24"/>
                <w:lang w:bidi="en-US"/>
              </w:rPr>
            </w:pPr>
            <w:r w:rsidRPr="004B372D">
              <w:rPr>
                <w:sz w:val="24"/>
                <w:szCs w:val="24"/>
                <w:lang w:bidi="en-US"/>
              </w:rPr>
              <w:t xml:space="preserve">2020 год – </w:t>
            </w:r>
            <w:r>
              <w:rPr>
                <w:sz w:val="24"/>
                <w:szCs w:val="24"/>
                <w:lang w:bidi="en-US"/>
              </w:rPr>
              <w:t xml:space="preserve">145 671,1 </w:t>
            </w:r>
            <w:r w:rsidRPr="004B372D">
              <w:rPr>
                <w:sz w:val="24"/>
                <w:szCs w:val="24"/>
                <w:lang w:bidi="en-US"/>
              </w:rPr>
              <w:t xml:space="preserve">тыс. </w:t>
            </w:r>
            <w:r>
              <w:rPr>
                <w:sz w:val="24"/>
                <w:szCs w:val="24"/>
                <w:lang w:bidi="en-US"/>
              </w:rPr>
              <w:t>рублей;</w:t>
            </w:r>
          </w:p>
          <w:p w:rsidR="00DA24E8" w:rsidRPr="004B372D" w:rsidRDefault="00DA24E8" w:rsidP="00C1159F">
            <w:pPr>
              <w:tabs>
                <w:tab w:val="left" w:pos="320"/>
              </w:tabs>
              <w:ind w:firstLine="160"/>
              <w:jc w:val="both"/>
              <w:rPr>
                <w:sz w:val="24"/>
                <w:szCs w:val="24"/>
                <w:lang w:bidi="en-US"/>
              </w:rPr>
            </w:pPr>
            <w:r w:rsidRPr="004B372D">
              <w:rPr>
                <w:sz w:val="24"/>
                <w:szCs w:val="24"/>
                <w:lang w:bidi="en-US"/>
              </w:rPr>
              <w:t xml:space="preserve">2021 год – </w:t>
            </w:r>
            <w:r>
              <w:rPr>
                <w:sz w:val="24"/>
                <w:szCs w:val="24"/>
                <w:lang w:bidi="en-US"/>
              </w:rPr>
              <w:t>146 029,2</w:t>
            </w:r>
            <w:r w:rsidRPr="004B372D">
              <w:rPr>
                <w:sz w:val="24"/>
                <w:szCs w:val="24"/>
                <w:lang w:bidi="en-US"/>
              </w:rPr>
              <w:t xml:space="preserve"> тыс. </w:t>
            </w:r>
            <w:r>
              <w:rPr>
                <w:sz w:val="24"/>
                <w:szCs w:val="24"/>
                <w:lang w:bidi="en-US"/>
              </w:rPr>
              <w:t>рублей;</w:t>
            </w:r>
          </w:p>
          <w:p w:rsidR="00DA24E8" w:rsidRPr="004B372D" w:rsidRDefault="00DA24E8" w:rsidP="00C1159F">
            <w:pPr>
              <w:tabs>
                <w:tab w:val="left" w:pos="320"/>
              </w:tabs>
              <w:ind w:firstLine="160"/>
              <w:jc w:val="both"/>
              <w:rPr>
                <w:sz w:val="24"/>
                <w:szCs w:val="24"/>
                <w:lang w:bidi="en-US"/>
              </w:rPr>
            </w:pPr>
            <w:r w:rsidRPr="004B372D">
              <w:rPr>
                <w:sz w:val="24"/>
                <w:szCs w:val="24"/>
                <w:lang w:bidi="en-US"/>
              </w:rPr>
              <w:t xml:space="preserve">2022 год – </w:t>
            </w:r>
            <w:r>
              <w:rPr>
                <w:sz w:val="24"/>
                <w:szCs w:val="24"/>
                <w:lang w:bidi="en-US"/>
              </w:rPr>
              <w:t xml:space="preserve">147 296,2 </w:t>
            </w:r>
            <w:r w:rsidRPr="004B372D">
              <w:rPr>
                <w:sz w:val="24"/>
                <w:szCs w:val="24"/>
                <w:lang w:bidi="en-US"/>
              </w:rPr>
              <w:t xml:space="preserve">тыс. </w:t>
            </w:r>
            <w:r>
              <w:rPr>
                <w:sz w:val="24"/>
                <w:szCs w:val="24"/>
                <w:lang w:bidi="en-US"/>
              </w:rPr>
              <w:t>рублей;</w:t>
            </w:r>
          </w:p>
          <w:p w:rsidR="00DA24E8" w:rsidRPr="004B372D" w:rsidRDefault="00DA24E8" w:rsidP="00C1159F">
            <w:pPr>
              <w:tabs>
                <w:tab w:val="left" w:pos="320"/>
              </w:tabs>
              <w:ind w:firstLine="160"/>
              <w:jc w:val="both"/>
              <w:rPr>
                <w:sz w:val="24"/>
                <w:szCs w:val="24"/>
                <w:lang w:bidi="en-US"/>
              </w:rPr>
            </w:pPr>
            <w:r w:rsidRPr="004B372D">
              <w:rPr>
                <w:sz w:val="24"/>
                <w:szCs w:val="24"/>
                <w:lang w:bidi="en-US"/>
              </w:rPr>
              <w:t xml:space="preserve">2023 год – </w:t>
            </w:r>
            <w:r>
              <w:rPr>
                <w:sz w:val="24"/>
                <w:szCs w:val="24"/>
                <w:lang w:bidi="en-US"/>
              </w:rPr>
              <w:t>149 630,0</w:t>
            </w:r>
            <w:r w:rsidRPr="004B372D">
              <w:rPr>
                <w:sz w:val="24"/>
                <w:szCs w:val="24"/>
                <w:lang w:bidi="en-US"/>
              </w:rPr>
              <w:t xml:space="preserve"> тыс. </w:t>
            </w:r>
            <w:r>
              <w:rPr>
                <w:sz w:val="24"/>
                <w:szCs w:val="24"/>
                <w:lang w:bidi="en-US"/>
              </w:rPr>
              <w:t>рублей;</w:t>
            </w:r>
          </w:p>
          <w:p w:rsidR="00DA24E8" w:rsidRPr="00642816" w:rsidRDefault="00DA24E8" w:rsidP="00C1159F">
            <w:pPr>
              <w:tabs>
                <w:tab w:val="left" w:pos="320"/>
              </w:tabs>
              <w:ind w:firstLine="160"/>
              <w:jc w:val="both"/>
              <w:rPr>
                <w:sz w:val="24"/>
                <w:szCs w:val="24"/>
                <w:lang w:bidi="en-US"/>
              </w:rPr>
            </w:pPr>
            <w:r w:rsidRPr="004B372D">
              <w:rPr>
                <w:sz w:val="24"/>
                <w:szCs w:val="24"/>
                <w:lang w:bidi="en-US"/>
              </w:rPr>
              <w:t xml:space="preserve">2024 год – </w:t>
            </w:r>
            <w:r>
              <w:rPr>
                <w:sz w:val="24"/>
                <w:szCs w:val="24"/>
                <w:lang w:bidi="en-US"/>
              </w:rPr>
              <w:t>149 725,7</w:t>
            </w:r>
            <w:r w:rsidRPr="004B372D">
              <w:rPr>
                <w:sz w:val="24"/>
                <w:szCs w:val="24"/>
                <w:lang w:bidi="en-US"/>
              </w:rPr>
              <w:t xml:space="preserve"> тыс. </w:t>
            </w:r>
            <w:r>
              <w:rPr>
                <w:sz w:val="24"/>
                <w:szCs w:val="24"/>
                <w:lang w:bidi="en-US"/>
              </w:rPr>
              <w:t>рублей.</w:t>
            </w:r>
          </w:p>
        </w:tc>
      </w:tr>
    </w:tbl>
    <w:p w:rsidR="00DA24E8" w:rsidRPr="00FA25EF" w:rsidRDefault="00DA24E8" w:rsidP="00DA24E8">
      <w:pPr>
        <w:autoSpaceDE w:val="0"/>
        <w:autoSpaceDN w:val="0"/>
        <w:adjustRightInd w:val="0"/>
        <w:ind w:left="709" w:right="-2"/>
        <w:jc w:val="right"/>
        <w:outlineLvl w:val="0"/>
        <w:rPr>
          <w:sz w:val="24"/>
          <w:szCs w:val="24"/>
          <w:lang w:eastAsia="ru-RU"/>
        </w:rPr>
      </w:pPr>
      <w:r w:rsidRPr="00FA25EF">
        <w:rPr>
          <w:sz w:val="24"/>
          <w:szCs w:val="24"/>
          <w:lang w:eastAsia="ru-RU"/>
        </w:rPr>
        <w:t>».</w:t>
      </w:r>
    </w:p>
    <w:p w:rsidR="00DA24E8" w:rsidRDefault="00DA24E8" w:rsidP="00DA24E8">
      <w:pPr>
        <w:autoSpaceDE w:val="0"/>
        <w:autoSpaceDN w:val="0"/>
        <w:adjustRightInd w:val="0"/>
        <w:ind w:right="-2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  <w:lang w:eastAsia="ru-RU"/>
        </w:rPr>
        <w:t>1.</w:t>
      </w:r>
      <w:r w:rsidRPr="00B45CDD">
        <w:rPr>
          <w:sz w:val="24"/>
          <w:szCs w:val="24"/>
          <w:lang w:eastAsia="ru-RU"/>
        </w:rPr>
        <w:t xml:space="preserve">2. </w:t>
      </w:r>
      <w:r w:rsidRPr="00B45CDD">
        <w:rPr>
          <w:sz w:val="24"/>
          <w:szCs w:val="24"/>
        </w:rPr>
        <w:t>Таблиц</w:t>
      </w:r>
      <w:r>
        <w:rPr>
          <w:sz w:val="24"/>
          <w:szCs w:val="24"/>
        </w:rPr>
        <w:t xml:space="preserve">у 2 </w:t>
      </w:r>
      <w:r w:rsidRPr="00310886">
        <w:rPr>
          <w:sz w:val="24"/>
          <w:szCs w:val="24"/>
        </w:rPr>
        <w:t>изложить в новой редакции (приложение</w:t>
      </w:r>
      <w:r>
        <w:rPr>
          <w:sz w:val="24"/>
          <w:szCs w:val="24"/>
        </w:rPr>
        <w:t xml:space="preserve"> 1).</w:t>
      </w:r>
    </w:p>
    <w:p w:rsidR="00DA24E8" w:rsidRPr="00272DEC" w:rsidRDefault="00DA24E8" w:rsidP="00DA24E8">
      <w:pPr>
        <w:autoSpaceDE w:val="0"/>
        <w:autoSpaceDN w:val="0"/>
        <w:adjustRightInd w:val="0"/>
        <w:ind w:right="-2" w:firstLine="709"/>
        <w:jc w:val="both"/>
        <w:outlineLvl w:val="0"/>
        <w:rPr>
          <w:b/>
          <w:sz w:val="24"/>
          <w:szCs w:val="24"/>
          <w:lang w:eastAsia="ru-RU"/>
        </w:rPr>
      </w:pPr>
      <w:r>
        <w:rPr>
          <w:sz w:val="24"/>
          <w:szCs w:val="24"/>
        </w:rPr>
        <w:t>1.3. Таблицу 3 изложить в новой редакции (приложение 2).</w:t>
      </w:r>
    </w:p>
    <w:p w:rsidR="00DA24E8" w:rsidRPr="00272DEC" w:rsidRDefault="00DA24E8" w:rsidP="00DA24E8">
      <w:pPr>
        <w:tabs>
          <w:tab w:val="left" w:pos="993"/>
        </w:tabs>
        <w:ind w:right="-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Pr="00272DEC">
        <w:rPr>
          <w:sz w:val="24"/>
          <w:szCs w:val="24"/>
          <w:lang w:eastAsia="ru-RU"/>
        </w:rPr>
        <w:t>. Опубликовать постановление в официальном печатном издании города Югорска</w:t>
      </w:r>
      <w:r>
        <w:rPr>
          <w:sz w:val="24"/>
          <w:szCs w:val="24"/>
          <w:lang w:eastAsia="ru-RU"/>
        </w:rPr>
        <w:t>,</w:t>
      </w:r>
      <w:r w:rsidRPr="00272DEC">
        <w:rPr>
          <w:sz w:val="24"/>
          <w:szCs w:val="24"/>
          <w:lang w:eastAsia="ru-RU"/>
        </w:rPr>
        <w:t xml:space="preserve"> разместить на официальном сайте органов местного самоуправления города Югорска</w:t>
      </w:r>
      <w:r>
        <w:rPr>
          <w:sz w:val="24"/>
          <w:szCs w:val="24"/>
          <w:lang w:eastAsia="ru-RU"/>
        </w:rPr>
        <w:t xml:space="preserve">                         </w:t>
      </w:r>
      <w:r w:rsidRPr="00AF241F">
        <w:t xml:space="preserve"> </w:t>
      </w:r>
      <w:r w:rsidRPr="00AF241F">
        <w:rPr>
          <w:sz w:val="24"/>
          <w:szCs w:val="24"/>
          <w:lang w:eastAsia="ru-RU"/>
        </w:rPr>
        <w:t>и в Г</w:t>
      </w:r>
      <w:r>
        <w:rPr>
          <w:sz w:val="24"/>
          <w:szCs w:val="24"/>
          <w:lang w:eastAsia="ru-RU"/>
        </w:rPr>
        <w:t>осударственной автоматизированной системе</w:t>
      </w:r>
      <w:r w:rsidRPr="00AF241F">
        <w:rPr>
          <w:sz w:val="24"/>
          <w:szCs w:val="24"/>
          <w:lang w:eastAsia="ru-RU"/>
        </w:rPr>
        <w:t xml:space="preserve"> «Управление».</w:t>
      </w:r>
    </w:p>
    <w:p w:rsidR="00DA24E8" w:rsidRPr="00272DEC" w:rsidRDefault="00DA24E8" w:rsidP="00DA24E8">
      <w:pPr>
        <w:tabs>
          <w:tab w:val="left" w:pos="993"/>
        </w:tabs>
        <w:ind w:right="-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Pr="00272DEC">
        <w:rPr>
          <w:sz w:val="24"/>
          <w:szCs w:val="24"/>
          <w:lang w:eastAsia="ru-RU"/>
        </w:rPr>
        <w:t>. Настоящее постановление вступает в силу после его официального опубликования</w:t>
      </w:r>
      <w:r>
        <w:rPr>
          <w:sz w:val="24"/>
          <w:szCs w:val="24"/>
          <w:lang w:eastAsia="ru-RU"/>
        </w:rPr>
        <w:t>.</w:t>
      </w:r>
    </w:p>
    <w:p w:rsidR="00DA24E8" w:rsidRPr="00272DEC" w:rsidRDefault="00DA24E8" w:rsidP="00DA24E8">
      <w:pPr>
        <w:tabs>
          <w:tab w:val="left" w:pos="993"/>
        </w:tabs>
        <w:ind w:right="-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Pr="00272DEC">
        <w:rPr>
          <w:sz w:val="24"/>
          <w:szCs w:val="24"/>
          <w:lang w:eastAsia="ru-RU"/>
        </w:rPr>
        <w:t xml:space="preserve">. </w:t>
      </w:r>
      <w:proofErr w:type="gramStart"/>
      <w:r w:rsidRPr="00272DEC">
        <w:rPr>
          <w:sz w:val="24"/>
          <w:szCs w:val="24"/>
          <w:lang w:eastAsia="ru-RU"/>
        </w:rPr>
        <w:t>Контроль за</w:t>
      </w:r>
      <w:proofErr w:type="gramEnd"/>
      <w:r w:rsidRPr="00272DEC">
        <w:rPr>
          <w:sz w:val="24"/>
          <w:szCs w:val="24"/>
          <w:lang w:eastAsia="ru-RU"/>
        </w:rPr>
        <w:t xml:space="preserve"> выполнением постановления возложить на заместителя главы города Югорска Т.И. Долгодворову.</w:t>
      </w:r>
    </w:p>
    <w:p w:rsidR="00DA24E8" w:rsidRPr="00272DEC" w:rsidRDefault="00DA24E8" w:rsidP="00DA24E8">
      <w:pPr>
        <w:ind w:right="-2" w:firstLine="709"/>
        <w:jc w:val="both"/>
        <w:rPr>
          <w:rFonts w:eastAsia="Calibri"/>
          <w:sz w:val="24"/>
          <w:szCs w:val="24"/>
        </w:rPr>
      </w:pPr>
    </w:p>
    <w:p w:rsidR="00DA24E8" w:rsidRPr="00272DEC" w:rsidRDefault="00DA24E8" w:rsidP="00DA24E8">
      <w:pPr>
        <w:ind w:firstLine="851"/>
        <w:jc w:val="both"/>
        <w:rPr>
          <w:rFonts w:eastAsia="Calibri"/>
          <w:sz w:val="24"/>
          <w:szCs w:val="24"/>
        </w:rPr>
      </w:pPr>
    </w:p>
    <w:p w:rsidR="00DA24E8" w:rsidRPr="00272DEC" w:rsidRDefault="00DA24E8" w:rsidP="00DA24E8">
      <w:pPr>
        <w:ind w:firstLine="851"/>
        <w:jc w:val="both"/>
        <w:rPr>
          <w:rFonts w:eastAsia="Calibri"/>
          <w:sz w:val="24"/>
          <w:szCs w:val="24"/>
        </w:rPr>
      </w:pPr>
    </w:p>
    <w:p w:rsidR="00DA24E8" w:rsidRPr="00272DEC" w:rsidRDefault="00DA24E8" w:rsidP="00DA24E8">
      <w:pPr>
        <w:rPr>
          <w:rFonts w:ascii="Calibri" w:eastAsia="Calibri" w:hAnsi="Calibri"/>
          <w:bCs/>
          <w:color w:val="26282F"/>
          <w:sz w:val="26"/>
        </w:rPr>
      </w:pPr>
      <w:r w:rsidRPr="00272DEC">
        <w:rPr>
          <w:rFonts w:eastAsia="Calibri"/>
          <w:b/>
          <w:sz w:val="24"/>
          <w:szCs w:val="24"/>
        </w:rPr>
        <w:t>Глава города</w:t>
      </w:r>
      <w:r>
        <w:rPr>
          <w:rFonts w:eastAsia="Calibri"/>
          <w:b/>
          <w:sz w:val="24"/>
          <w:szCs w:val="24"/>
        </w:rPr>
        <w:t xml:space="preserve"> Югорска</w:t>
      </w:r>
      <w:r w:rsidRPr="00272DEC">
        <w:rPr>
          <w:rFonts w:eastAsia="Calibri"/>
          <w:b/>
          <w:sz w:val="24"/>
          <w:szCs w:val="24"/>
        </w:rPr>
        <w:t xml:space="preserve">                                                                                       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DA24E8" w:rsidRDefault="00DA24E8" w:rsidP="007F4A15">
      <w:pPr>
        <w:jc w:val="both"/>
        <w:rPr>
          <w:sz w:val="24"/>
          <w:szCs w:val="24"/>
        </w:rPr>
      </w:pPr>
    </w:p>
    <w:p w:rsidR="00DA24E8" w:rsidRDefault="00DA24E8" w:rsidP="007F4A15">
      <w:pPr>
        <w:jc w:val="both"/>
        <w:rPr>
          <w:sz w:val="24"/>
          <w:szCs w:val="24"/>
        </w:rPr>
      </w:pPr>
    </w:p>
    <w:p w:rsidR="00DA24E8" w:rsidRDefault="00DA24E8" w:rsidP="007F4A15">
      <w:pPr>
        <w:jc w:val="both"/>
        <w:rPr>
          <w:sz w:val="24"/>
          <w:szCs w:val="24"/>
        </w:rPr>
      </w:pPr>
    </w:p>
    <w:p w:rsidR="00DA24E8" w:rsidRDefault="00DA24E8" w:rsidP="007F4A15">
      <w:pPr>
        <w:jc w:val="both"/>
        <w:rPr>
          <w:sz w:val="24"/>
          <w:szCs w:val="24"/>
        </w:rPr>
      </w:pPr>
    </w:p>
    <w:p w:rsidR="00DA24E8" w:rsidRDefault="00DA24E8" w:rsidP="007F4A15">
      <w:pPr>
        <w:jc w:val="both"/>
        <w:rPr>
          <w:sz w:val="24"/>
          <w:szCs w:val="24"/>
        </w:rPr>
      </w:pPr>
    </w:p>
    <w:p w:rsidR="00DA24E8" w:rsidRDefault="00DA24E8" w:rsidP="007F4A15">
      <w:pPr>
        <w:jc w:val="both"/>
        <w:rPr>
          <w:sz w:val="24"/>
          <w:szCs w:val="24"/>
        </w:rPr>
      </w:pPr>
    </w:p>
    <w:p w:rsidR="00DA24E8" w:rsidRDefault="00DA24E8" w:rsidP="007F4A15">
      <w:pPr>
        <w:jc w:val="both"/>
        <w:rPr>
          <w:sz w:val="24"/>
          <w:szCs w:val="24"/>
        </w:rPr>
      </w:pPr>
    </w:p>
    <w:p w:rsidR="00DA24E8" w:rsidRDefault="00DA24E8" w:rsidP="007F4A15">
      <w:pPr>
        <w:jc w:val="both"/>
        <w:rPr>
          <w:sz w:val="24"/>
          <w:szCs w:val="24"/>
        </w:rPr>
      </w:pPr>
    </w:p>
    <w:p w:rsidR="00DA24E8" w:rsidRDefault="00DA24E8" w:rsidP="007F4A15">
      <w:pPr>
        <w:jc w:val="both"/>
        <w:rPr>
          <w:sz w:val="24"/>
          <w:szCs w:val="24"/>
        </w:rPr>
      </w:pPr>
    </w:p>
    <w:p w:rsidR="00DA24E8" w:rsidRDefault="00DA24E8" w:rsidP="007F4A15">
      <w:pPr>
        <w:jc w:val="both"/>
        <w:rPr>
          <w:sz w:val="24"/>
          <w:szCs w:val="24"/>
        </w:rPr>
      </w:pPr>
    </w:p>
    <w:p w:rsidR="00DA24E8" w:rsidRDefault="00DA24E8" w:rsidP="007F4A15">
      <w:pPr>
        <w:jc w:val="both"/>
        <w:rPr>
          <w:sz w:val="24"/>
          <w:szCs w:val="24"/>
        </w:rPr>
      </w:pPr>
    </w:p>
    <w:p w:rsidR="00DA24E8" w:rsidRDefault="00DA24E8" w:rsidP="007F4A15">
      <w:pPr>
        <w:jc w:val="both"/>
        <w:rPr>
          <w:sz w:val="24"/>
          <w:szCs w:val="24"/>
        </w:rPr>
      </w:pPr>
    </w:p>
    <w:p w:rsidR="00DA24E8" w:rsidRDefault="00DA24E8" w:rsidP="007F4A15">
      <w:pPr>
        <w:jc w:val="both"/>
        <w:rPr>
          <w:sz w:val="24"/>
          <w:szCs w:val="24"/>
        </w:rPr>
      </w:pPr>
    </w:p>
    <w:p w:rsidR="00DA24E8" w:rsidRDefault="00DA24E8" w:rsidP="007F4A15">
      <w:pPr>
        <w:jc w:val="both"/>
        <w:rPr>
          <w:sz w:val="24"/>
          <w:szCs w:val="24"/>
        </w:rPr>
      </w:pPr>
    </w:p>
    <w:p w:rsidR="00DA24E8" w:rsidRDefault="00DA24E8" w:rsidP="007F4A15">
      <w:pPr>
        <w:jc w:val="both"/>
        <w:rPr>
          <w:sz w:val="24"/>
          <w:szCs w:val="24"/>
        </w:rPr>
      </w:pPr>
    </w:p>
    <w:p w:rsidR="00DA24E8" w:rsidRDefault="00DA24E8" w:rsidP="007F4A15">
      <w:pPr>
        <w:jc w:val="both"/>
        <w:rPr>
          <w:sz w:val="24"/>
          <w:szCs w:val="24"/>
        </w:rPr>
      </w:pPr>
    </w:p>
    <w:p w:rsidR="00DA24E8" w:rsidRDefault="00DA24E8" w:rsidP="007F4A15">
      <w:pPr>
        <w:jc w:val="both"/>
        <w:rPr>
          <w:sz w:val="24"/>
          <w:szCs w:val="24"/>
        </w:rPr>
      </w:pPr>
    </w:p>
    <w:p w:rsidR="00DA24E8" w:rsidRDefault="00DA24E8" w:rsidP="007F4A15">
      <w:pPr>
        <w:jc w:val="both"/>
        <w:rPr>
          <w:sz w:val="24"/>
          <w:szCs w:val="24"/>
        </w:rPr>
      </w:pPr>
    </w:p>
    <w:p w:rsidR="00DA24E8" w:rsidRDefault="00DA24E8" w:rsidP="007F4A15">
      <w:pPr>
        <w:jc w:val="both"/>
        <w:rPr>
          <w:sz w:val="24"/>
          <w:szCs w:val="24"/>
        </w:rPr>
      </w:pPr>
    </w:p>
    <w:p w:rsidR="00DA24E8" w:rsidRDefault="00DA24E8" w:rsidP="007F4A15">
      <w:pPr>
        <w:jc w:val="both"/>
        <w:rPr>
          <w:sz w:val="24"/>
          <w:szCs w:val="24"/>
        </w:rPr>
      </w:pPr>
    </w:p>
    <w:p w:rsidR="00DA24E8" w:rsidRDefault="00DA24E8" w:rsidP="007F4A15">
      <w:pPr>
        <w:jc w:val="both"/>
        <w:rPr>
          <w:sz w:val="24"/>
          <w:szCs w:val="24"/>
        </w:rPr>
      </w:pPr>
    </w:p>
    <w:p w:rsidR="00DA24E8" w:rsidRDefault="00DA24E8" w:rsidP="007F4A15">
      <w:pPr>
        <w:jc w:val="both"/>
        <w:rPr>
          <w:sz w:val="24"/>
          <w:szCs w:val="24"/>
        </w:rPr>
      </w:pPr>
    </w:p>
    <w:p w:rsidR="00DA24E8" w:rsidRDefault="00DA24E8" w:rsidP="007F4A15">
      <w:pPr>
        <w:jc w:val="both"/>
        <w:rPr>
          <w:sz w:val="24"/>
          <w:szCs w:val="24"/>
        </w:rPr>
        <w:sectPr w:rsidR="00DA24E8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DA24E8" w:rsidRDefault="00DA24E8" w:rsidP="00DA24E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DA24E8" w:rsidRDefault="00DA24E8" w:rsidP="00DA24E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DA24E8" w:rsidRDefault="00DA24E8" w:rsidP="00DA24E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DA24E8" w:rsidRDefault="00DA24E8" w:rsidP="00DA24E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8542A5" w:rsidRPr="008542A5">
        <w:rPr>
          <w:b/>
          <w:sz w:val="24"/>
          <w:szCs w:val="24"/>
          <w:u w:val="single"/>
        </w:rPr>
        <w:t>29 апреля 2019 года</w:t>
      </w:r>
      <w:r>
        <w:rPr>
          <w:b/>
          <w:sz w:val="24"/>
          <w:szCs w:val="24"/>
        </w:rPr>
        <w:t xml:space="preserve"> № </w:t>
      </w:r>
      <w:r w:rsidR="008542A5" w:rsidRPr="008542A5">
        <w:rPr>
          <w:b/>
          <w:sz w:val="24"/>
          <w:szCs w:val="24"/>
          <w:u w:val="single"/>
        </w:rPr>
        <w:t>885</w:t>
      </w:r>
    </w:p>
    <w:p w:rsidR="00DA24E8" w:rsidRDefault="00DA24E8" w:rsidP="00DA24E8">
      <w:pPr>
        <w:jc w:val="both"/>
        <w:rPr>
          <w:sz w:val="24"/>
          <w:szCs w:val="24"/>
        </w:rPr>
      </w:pPr>
    </w:p>
    <w:p w:rsidR="00DA24E8" w:rsidRPr="00DA24E8" w:rsidRDefault="00DA24E8" w:rsidP="00DA24E8">
      <w:pPr>
        <w:jc w:val="right"/>
        <w:rPr>
          <w:b/>
          <w:sz w:val="24"/>
          <w:szCs w:val="24"/>
        </w:rPr>
      </w:pPr>
      <w:r w:rsidRPr="00DA24E8">
        <w:rPr>
          <w:b/>
          <w:sz w:val="24"/>
          <w:szCs w:val="24"/>
        </w:rPr>
        <w:t>Таблица 2</w:t>
      </w:r>
    </w:p>
    <w:p w:rsidR="00DA24E8" w:rsidRPr="00DA24E8" w:rsidRDefault="00DA24E8" w:rsidP="00DA24E8">
      <w:pPr>
        <w:jc w:val="right"/>
        <w:rPr>
          <w:b/>
          <w:sz w:val="24"/>
          <w:szCs w:val="24"/>
        </w:rPr>
      </w:pPr>
    </w:p>
    <w:p w:rsidR="00DA24E8" w:rsidRDefault="00DA24E8" w:rsidP="00DA24E8">
      <w:pPr>
        <w:jc w:val="center"/>
        <w:rPr>
          <w:b/>
          <w:color w:val="000000"/>
          <w:sz w:val="24"/>
          <w:szCs w:val="24"/>
          <w:lang w:eastAsia="ru-RU"/>
        </w:rPr>
      </w:pPr>
      <w:r w:rsidRPr="00DA24E8">
        <w:rPr>
          <w:b/>
          <w:color w:val="000000"/>
          <w:sz w:val="24"/>
          <w:szCs w:val="24"/>
          <w:lang w:eastAsia="ru-RU"/>
        </w:rPr>
        <w:t>Перечень основных мероприятий муниципальной программы</w:t>
      </w:r>
    </w:p>
    <w:p w:rsidR="00DA24E8" w:rsidRPr="00DA24E8" w:rsidRDefault="00DA24E8" w:rsidP="00DA24E8">
      <w:pPr>
        <w:jc w:val="center"/>
        <w:rPr>
          <w:b/>
          <w:color w:val="000000"/>
          <w:sz w:val="16"/>
          <w:szCs w:val="16"/>
          <w:lang w:eastAsia="ru-RU"/>
        </w:rPr>
      </w:pP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18"/>
        <w:gridCol w:w="1775"/>
        <w:gridCol w:w="1559"/>
        <w:gridCol w:w="1559"/>
        <w:gridCol w:w="1134"/>
        <w:gridCol w:w="1134"/>
        <w:gridCol w:w="992"/>
        <w:gridCol w:w="1134"/>
        <w:gridCol w:w="993"/>
        <w:gridCol w:w="992"/>
        <w:gridCol w:w="992"/>
        <w:gridCol w:w="992"/>
        <w:gridCol w:w="993"/>
      </w:tblGrid>
      <w:tr w:rsidR="00DA24E8" w:rsidRPr="00DA24E8" w:rsidTr="00DA24E8">
        <w:trPr>
          <w:trHeight w:val="7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Номер строки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Номер основного мероприятия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Источники финансирования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Финансовые затраты на реализацию (тыс. рублей)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в том числе по годам:</w:t>
            </w:r>
          </w:p>
        </w:tc>
      </w:tr>
      <w:tr w:rsidR="00DA24E8" w:rsidRPr="00DA24E8" w:rsidTr="00DA24E8">
        <w:trPr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2026-2030</w:t>
            </w:r>
          </w:p>
        </w:tc>
      </w:tr>
      <w:tr w:rsidR="00DA24E8" w:rsidRPr="00DA24E8" w:rsidTr="00DA24E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13</w:t>
            </w:r>
          </w:p>
        </w:tc>
      </w:tr>
      <w:tr w:rsidR="00DA24E8" w:rsidRPr="00DA24E8" w:rsidTr="00DA24E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Развитие системы дошкольного и общего образования  (показатели 1, 2, 3, 4, 5, 7, 8, 9)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УО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17242428,6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1430903,4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1421181,4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1425935,3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1423193,3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1428875,9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1434785,8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1440932,1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7236621,4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13520157,9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1128497,1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1133228,7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1133228,7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1125022,6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1125022,6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1125022,6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1125022,6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5625113,0</w:t>
            </w:r>
          </w:p>
        </w:tc>
      </w:tr>
      <w:tr w:rsidR="00DA24E8" w:rsidRPr="00DA24E8" w:rsidTr="00DA24E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1893763,2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176108,2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156605,0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156105,0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156105,0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156105,0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156105,0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156105,0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780525,0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1828507,5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sz w:val="18"/>
                <w:lang w:eastAsia="ru-RU"/>
              </w:rPr>
            </w:pPr>
            <w:r w:rsidRPr="00DA24E8">
              <w:rPr>
                <w:sz w:val="18"/>
                <w:lang w:eastAsia="ru-RU"/>
              </w:rPr>
              <w:t>126298,1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sz w:val="18"/>
                <w:lang w:eastAsia="ru-RU"/>
              </w:rPr>
            </w:pPr>
            <w:r w:rsidRPr="00DA24E8">
              <w:rPr>
                <w:sz w:val="18"/>
                <w:lang w:eastAsia="ru-RU"/>
              </w:rPr>
              <w:t>131347,7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sz w:val="18"/>
                <w:lang w:eastAsia="ru-RU"/>
              </w:rPr>
            </w:pPr>
            <w:r w:rsidRPr="00DA24E8">
              <w:rPr>
                <w:sz w:val="18"/>
                <w:lang w:eastAsia="ru-RU"/>
              </w:rPr>
              <w:t>136601,6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sz w:val="18"/>
                <w:lang w:eastAsia="ru-RU"/>
              </w:rPr>
            </w:pPr>
            <w:r w:rsidRPr="00DA24E8">
              <w:rPr>
                <w:sz w:val="18"/>
                <w:lang w:eastAsia="ru-RU"/>
              </w:rPr>
              <w:t>142065,7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sz w:val="18"/>
                <w:lang w:eastAsia="ru-RU"/>
              </w:rPr>
            </w:pPr>
            <w:r w:rsidRPr="00DA24E8">
              <w:rPr>
                <w:sz w:val="18"/>
                <w:lang w:eastAsia="ru-RU"/>
              </w:rPr>
              <w:t>147748,3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sz w:val="18"/>
                <w:lang w:eastAsia="ru-RU"/>
              </w:rPr>
            </w:pPr>
            <w:r w:rsidRPr="00DA24E8">
              <w:rPr>
                <w:sz w:val="18"/>
                <w:lang w:eastAsia="ru-RU"/>
              </w:rPr>
              <w:t>153658,2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sz w:val="18"/>
                <w:lang w:eastAsia="ru-RU"/>
              </w:rPr>
            </w:pPr>
            <w:r w:rsidRPr="00DA24E8">
              <w:rPr>
                <w:sz w:val="18"/>
                <w:lang w:eastAsia="ru-RU"/>
              </w:rPr>
              <w:t>159804,5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830983,4</w:t>
            </w:r>
          </w:p>
        </w:tc>
      </w:tr>
      <w:tr w:rsidR="00DA24E8" w:rsidRPr="00DA24E8" w:rsidTr="00DA24E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 (показатели 5, 8, 9)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УО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867936,1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76407,6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71851,2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71895,2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71914,2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71934,7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71955,6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71977,4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360000,2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9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645847,8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58544,6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53391,2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53391,2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53391,2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53391,2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53391,2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53391,2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266956,0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222088,3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17863,0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18460,0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18504,0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18523,0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18543,5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18564,4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18586,2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93044,2</w:t>
            </w:r>
          </w:p>
        </w:tc>
      </w:tr>
      <w:tr w:rsidR="00DA24E8" w:rsidRPr="00DA24E8" w:rsidTr="00DA24E8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lastRenderedPageBreak/>
              <w:t>11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Формирование системы профессиональных конкурсов в целях предоставления гражданам возможностей для профессионального и карьерного роста (показатели 1, 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УО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2944,0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12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13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14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7065,6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588,8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588,8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2944,0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15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16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sz w:val="18"/>
                <w:lang w:eastAsia="ru-RU"/>
              </w:rPr>
            </w:pPr>
            <w:r w:rsidRPr="00DA24E8">
              <w:rPr>
                <w:sz w:val="18"/>
                <w:lang w:eastAsia="ru-RU"/>
              </w:rPr>
              <w:t>4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Развитие системы оценки качества образования (показатель 4)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УО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5951,9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3000,0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17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18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19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5951,9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sz w:val="18"/>
                <w:lang w:eastAsia="ru-RU"/>
              </w:rPr>
            </w:pPr>
            <w:r w:rsidRPr="00DA24E8">
              <w:rPr>
                <w:sz w:val="18"/>
                <w:lang w:eastAsia="ru-RU"/>
              </w:rPr>
              <w:t>551,9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3000,0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20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21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sz w:val="18"/>
                <w:lang w:eastAsia="ru-RU"/>
              </w:rPr>
            </w:pPr>
            <w:r w:rsidRPr="00DA24E8">
              <w:rPr>
                <w:sz w:val="18"/>
                <w:lang w:eastAsia="ru-RU"/>
              </w:rPr>
              <w:t>5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Обеспечение информационной открытости муниципальной системы образования (показатели 3, 5, 8, 9)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УО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36730,0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3070,0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3060,0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3060,0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3060,0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3060,0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3060,0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15300,0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22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23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4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24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36730,0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3070,0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3060,0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3060,0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3060,0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3060,0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3060,0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15300,0</w:t>
            </w:r>
          </w:p>
        </w:tc>
      </w:tr>
      <w:tr w:rsidR="00DA24E8" w:rsidRPr="00DA24E8" w:rsidTr="00DA24E8">
        <w:trPr>
          <w:trHeight w:val="5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25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5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26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Финансовое и организационно-методическое обеспечение функционирования и модернизации муниципальной системы образования (показатели 2, 5, 8, 9)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УО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1391780,0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116165,0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115965,0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115965,0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115965,0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115965,0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115965,0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115965,0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579825,0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27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28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381180,0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31765,0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31765,0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31765,0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31765,0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31765,0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31765,0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31765,0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158825,0</w:t>
            </w:r>
          </w:p>
        </w:tc>
      </w:tr>
      <w:tr w:rsidR="00DA24E8" w:rsidRPr="00DA24E8" w:rsidTr="00DA24E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29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1010600,0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84400,0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84200,0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84200,0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84200,0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84200,0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84200,0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84200,0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421000,0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30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lastRenderedPageBreak/>
              <w:t>31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Обеспечение комплексной безопасности образовательных организаций  (показатели 6, 7)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УО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30686,4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9786,4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9500,0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32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33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34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30686,4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9786,4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9500,0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35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36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Развитие материально-технической базы образовательных организаций (показатели 6, 7)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УО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57422,1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5597,1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3790,2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3941,8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4400,0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4564,0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4734,6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4912,0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25482,4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37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38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39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3952,7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1252,7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1500,0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40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52769,4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sz w:val="18"/>
                <w:lang w:eastAsia="ru-RU"/>
              </w:rPr>
            </w:pPr>
            <w:r w:rsidRPr="00DA24E8">
              <w:rPr>
                <w:sz w:val="18"/>
                <w:lang w:eastAsia="ru-RU"/>
              </w:rPr>
              <w:t>3644,4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sz w:val="18"/>
                <w:lang w:eastAsia="ru-RU"/>
              </w:rPr>
            </w:pPr>
            <w:r w:rsidRPr="00DA24E8">
              <w:rPr>
                <w:sz w:val="18"/>
                <w:lang w:eastAsia="ru-RU"/>
              </w:rPr>
              <w:t>3790,2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sz w:val="18"/>
                <w:lang w:eastAsia="ru-RU"/>
              </w:rPr>
            </w:pPr>
            <w:r w:rsidRPr="00DA24E8">
              <w:rPr>
                <w:sz w:val="18"/>
                <w:lang w:eastAsia="ru-RU"/>
              </w:rPr>
              <w:t>3941,8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sz w:val="18"/>
                <w:lang w:eastAsia="ru-RU"/>
              </w:rPr>
            </w:pPr>
            <w:r w:rsidRPr="00DA24E8">
              <w:rPr>
                <w:sz w:val="18"/>
                <w:lang w:eastAsia="ru-RU"/>
              </w:rPr>
              <w:t>4100,0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sz w:val="18"/>
                <w:lang w:eastAsia="ru-RU"/>
              </w:rPr>
            </w:pPr>
            <w:r w:rsidRPr="00DA24E8">
              <w:rPr>
                <w:sz w:val="18"/>
                <w:lang w:eastAsia="ru-RU"/>
              </w:rPr>
              <w:t>4264,0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sz w:val="18"/>
                <w:lang w:eastAsia="ru-RU"/>
              </w:rPr>
            </w:pPr>
            <w:r w:rsidRPr="00DA24E8">
              <w:rPr>
                <w:sz w:val="18"/>
                <w:lang w:eastAsia="ru-RU"/>
              </w:rPr>
              <w:t>4434,6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sz w:val="18"/>
                <w:lang w:eastAsia="ru-RU"/>
              </w:rPr>
            </w:pPr>
            <w:r w:rsidRPr="00DA24E8">
              <w:rPr>
                <w:sz w:val="18"/>
                <w:lang w:eastAsia="ru-RU"/>
              </w:rPr>
              <w:t>4612,0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23982,4</w:t>
            </w:r>
          </w:p>
        </w:tc>
      </w:tr>
      <w:tr w:rsidR="00DA24E8" w:rsidRPr="00DA24E8" w:rsidTr="00DA24E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41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9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Проектирование, строительство (реконструкция), приобретение объектов, предназначенных для размещения муниципальных образовательных организаций (показатель 10)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ДМС и 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665301,5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409580,9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7071,9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7319,4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7598,3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9839,6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9839,6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18695,3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195356,5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42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43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389101,8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389101,8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44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276199,7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20479,1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7071,9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7319,4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7598,3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9839,6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9839,6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18695,3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195356,5</w:t>
            </w:r>
          </w:p>
        </w:tc>
      </w:tr>
      <w:tr w:rsidR="00DA24E8" w:rsidRPr="00DA24E8" w:rsidTr="00DA24E8">
        <w:trPr>
          <w:trHeight w:val="7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45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46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Проведение капитальных ремонтов, ремонтов зданий, сооружений, предназначенных для размещения муниципальных образовательных организаций (показатели 6, 7)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ДЖК и 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4252,0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4252,0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47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48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49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4252,0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4252,0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7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50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lastRenderedPageBreak/>
              <w:t>46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20309554,2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2056903,1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1625408,5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1630605,5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1629219,6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1637328,0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1643429,4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1658630,6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8428029,5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47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48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14291139,7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1550063,9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1164993,7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1164993,7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1156787,6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1156787,6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1156787,6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1156787,6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5783938,0</w:t>
            </w:r>
          </w:p>
        </w:tc>
      </w:tr>
      <w:tr w:rsidR="00DA24E8" w:rsidRPr="00DA24E8" w:rsidTr="00DA24E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49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3915049,3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359033,7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306816,9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306564,4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307743,3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309984,6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309984,6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318840,3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1696081,5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50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2103365,2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147805,5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153597,9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159047,4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164688,7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170555,8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176657,2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183002,7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948010,0</w:t>
            </w:r>
          </w:p>
        </w:tc>
      </w:tr>
      <w:tr w:rsidR="00DA24E8" w:rsidRPr="00DA24E8" w:rsidTr="00DA24E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 </w:t>
            </w:r>
          </w:p>
        </w:tc>
      </w:tr>
      <w:tr w:rsidR="00DA24E8" w:rsidRPr="00DA24E8" w:rsidTr="00DA24E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52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669553,5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413832,9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7071,9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7319,4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7598,3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9839,6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9839,6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18695,3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195356,5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53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54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389101,8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389101,8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55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280451,7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24731,1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7071,9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7319,4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7598,3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9839,6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9839,6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18695,3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195356,5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56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 </w:t>
            </w:r>
          </w:p>
        </w:tc>
      </w:tr>
      <w:tr w:rsidR="00DA24E8" w:rsidRPr="00DA24E8" w:rsidTr="00DA24E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58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 xml:space="preserve">Портфели проектов, проекты направленные, в том числе на реализацию в городе Югорске национальных проектов и программ Российской </w:t>
            </w:r>
            <w:proofErr w:type="gramStart"/>
            <w:r w:rsidRPr="00DA24E8">
              <w:rPr>
                <w:color w:val="000000"/>
                <w:sz w:val="18"/>
                <w:lang w:eastAsia="ru-RU"/>
              </w:rPr>
              <w:t>Федерации</w:t>
            </w:r>
            <w:proofErr w:type="gramEnd"/>
            <w:r w:rsidRPr="00DA24E8">
              <w:rPr>
                <w:color w:val="000000"/>
                <w:sz w:val="18"/>
                <w:lang w:eastAsia="ru-RU"/>
              </w:rPr>
              <w:t xml:space="preserve"> реализуемых в составе муниципальной программы: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1298038,6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559686,4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145671,1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146029,2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147296,2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149630,0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149725,7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59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60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776077,8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453597,8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64496,0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64496,0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64496,0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64496,0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64496,0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61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400895,2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86626,4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61051,9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61299,4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62478,3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64719,6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64719,6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62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121065,6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19462,2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20123,2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20233,8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20321,9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20414,4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20510,1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63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в том числе инвестиции в объекты муниципальной собственности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455501,7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413832,9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7071,9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7319,4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7598,3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9839,6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9839,6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64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65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389101,8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389101,8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66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66399,9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24731,1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7071,9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7319,4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7598,3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9839,6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9839,6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67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lastRenderedPageBreak/>
              <w:t>68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Инвестиции в объекты муниципальной собственности (за исключением инвестиций в объекты муниципальной собственности по портфелям проектов, проектам)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214051,8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18695,3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195356,5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69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70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71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214051,8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18695,3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195356,5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72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73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Прочие расходы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18797463,8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1497216,7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1479737,4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1484576,3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1481923,4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1487698,0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1493703,7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1639935,3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8232673,0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74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75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13515061,9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1096466,1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1100497,7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1100497,7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1092291,6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1092291,6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1092291,6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1156787,6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5783938,0</w:t>
            </w:r>
          </w:p>
        </w:tc>
      </w:tr>
      <w:tr w:rsidR="00DA24E8" w:rsidRPr="00DA24E8" w:rsidTr="00DA24E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76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3300102,3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272407,3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245765,0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245265,0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245265,0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245265,0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245265,0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300145,0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1500725,0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77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1982299,6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128343,3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133474,7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138813,6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144366,8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150141,4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156147,1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183002,7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948010,0</w:t>
            </w:r>
          </w:p>
        </w:tc>
      </w:tr>
      <w:tr w:rsidR="00DA24E8" w:rsidRPr="00DA24E8" w:rsidTr="00DA24E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78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Ответственный исполнитель: Управление образования администрации города Югорска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УО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19640000,7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1643070,2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1618336,6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1623286,1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1621621,3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1627488,4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1633589,8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1639935,3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8232673,0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79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7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80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13902037,9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1160962,1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1164993,7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1164993,7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1156787,6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1156787,6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1156787,6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1156787,6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5783938,0</w:t>
            </w:r>
          </w:p>
        </w:tc>
      </w:tr>
      <w:tr w:rsidR="00DA24E8" w:rsidRPr="00DA24E8" w:rsidTr="00DA24E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81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3634597,6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334302,6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299745,0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299245,0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300145,0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300145,0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300145,0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300145,0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1500725,0</w:t>
            </w:r>
          </w:p>
        </w:tc>
      </w:tr>
      <w:tr w:rsidR="00DA24E8" w:rsidRPr="00DA24E8" w:rsidTr="00DA24E8">
        <w:trPr>
          <w:trHeight w:val="6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82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2103365,2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147805,5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153597,9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159047,4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164688,7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170555,8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176657,2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183002,7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948010,0</w:t>
            </w:r>
          </w:p>
        </w:tc>
      </w:tr>
      <w:tr w:rsidR="00DA24E8" w:rsidRPr="00DA24E8" w:rsidTr="00DA24E8">
        <w:trPr>
          <w:trHeight w:val="5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83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Соисполнитель: 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ДМС и 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665301,5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409580,9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7071,9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7319,4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7598,3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9839,6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9839,6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18695,3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195356,5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84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85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389101,8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389101,8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86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276199,7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20479,1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7071,9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7319,4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7598,3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9839,6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9839,6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18695,3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195356,5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87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lastRenderedPageBreak/>
              <w:t>83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Соисполнитель: Департамент жилищно-коммунального и строительного комплекса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proofErr w:type="spellStart"/>
            <w:r w:rsidRPr="00DA24E8">
              <w:rPr>
                <w:color w:val="000000"/>
                <w:sz w:val="18"/>
                <w:lang w:eastAsia="ru-RU"/>
              </w:rPr>
              <w:t>ДЖКиСК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4252,0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4252,0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84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85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86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4252,0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4252,0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87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8"/>
                <w:lang w:eastAsia="ru-RU"/>
              </w:rPr>
            </w:pPr>
            <w:r w:rsidRPr="00DA24E8">
              <w:rPr>
                <w:color w:val="000000"/>
                <w:sz w:val="18"/>
                <w:lang w:eastAsia="ru-RU"/>
              </w:rPr>
              <w:t>0,0</w:t>
            </w:r>
          </w:p>
        </w:tc>
      </w:tr>
    </w:tbl>
    <w:p w:rsidR="00DA24E8" w:rsidRDefault="00DA24E8" w:rsidP="00DA24E8">
      <w:pPr>
        <w:jc w:val="center"/>
        <w:rPr>
          <w:b/>
          <w:sz w:val="24"/>
          <w:szCs w:val="24"/>
        </w:rPr>
      </w:pPr>
    </w:p>
    <w:p w:rsidR="00DA24E8" w:rsidRDefault="00DA24E8" w:rsidP="00DA24E8">
      <w:pPr>
        <w:jc w:val="center"/>
        <w:rPr>
          <w:b/>
          <w:sz w:val="24"/>
          <w:szCs w:val="24"/>
        </w:rPr>
      </w:pPr>
    </w:p>
    <w:p w:rsidR="00DA24E8" w:rsidRDefault="00DA24E8" w:rsidP="00DA24E8">
      <w:pPr>
        <w:jc w:val="center"/>
        <w:rPr>
          <w:b/>
          <w:sz w:val="24"/>
          <w:szCs w:val="24"/>
        </w:rPr>
      </w:pPr>
    </w:p>
    <w:p w:rsidR="00DA24E8" w:rsidRDefault="00DA24E8" w:rsidP="00DA24E8">
      <w:pPr>
        <w:jc w:val="center"/>
        <w:rPr>
          <w:b/>
          <w:sz w:val="24"/>
          <w:szCs w:val="24"/>
        </w:rPr>
      </w:pPr>
    </w:p>
    <w:p w:rsidR="00DA24E8" w:rsidRDefault="00DA24E8" w:rsidP="00DA24E8">
      <w:pPr>
        <w:jc w:val="center"/>
        <w:rPr>
          <w:b/>
          <w:sz w:val="24"/>
          <w:szCs w:val="24"/>
        </w:rPr>
      </w:pPr>
    </w:p>
    <w:p w:rsidR="00DA24E8" w:rsidRDefault="00DA24E8" w:rsidP="00DA24E8">
      <w:pPr>
        <w:jc w:val="center"/>
        <w:rPr>
          <w:b/>
          <w:sz w:val="24"/>
          <w:szCs w:val="24"/>
        </w:rPr>
      </w:pPr>
    </w:p>
    <w:p w:rsidR="00DA24E8" w:rsidRDefault="00DA24E8" w:rsidP="00DA24E8">
      <w:pPr>
        <w:jc w:val="center"/>
        <w:rPr>
          <w:b/>
          <w:sz w:val="24"/>
          <w:szCs w:val="24"/>
        </w:rPr>
      </w:pPr>
    </w:p>
    <w:p w:rsidR="00DA24E8" w:rsidRDefault="00DA24E8" w:rsidP="00DA24E8">
      <w:pPr>
        <w:jc w:val="center"/>
        <w:rPr>
          <w:b/>
          <w:sz w:val="24"/>
          <w:szCs w:val="24"/>
        </w:rPr>
      </w:pPr>
    </w:p>
    <w:p w:rsidR="00DA24E8" w:rsidRDefault="00DA24E8" w:rsidP="00DA24E8">
      <w:pPr>
        <w:jc w:val="center"/>
        <w:rPr>
          <w:b/>
          <w:sz w:val="24"/>
          <w:szCs w:val="24"/>
        </w:rPr>
      </w:pPr>
    </w:p>
    <w:p w:rsidR="00DA24E8" w:rsidRDefault="00DA24E8" w:rsidP="00DA24E8">
      <w:pPr>
        <w:jc w:val="center"/>
        <w:rPr>
          <w:b/>
          <w:sz w:val="24"/>
          <w:szCs w:val="24"/>
        </w:rPr>
      </w:pPr>
    </w:p>
    <w:p w:rsidR="00DA24E8" w:rsidRDefault="00DA24E8" w:rsidP="00DA24E8">
      <w:pPr>
        <w:jc w:val="center"/>
        <w:rPr>
          <w:b/>
          <w:sz w:val="24"/>
          <w:szCs w:val="24"/>
        </w:rPr>
      </w:pPr>
    </w:p>
    <w:p w:rsidR="00DA24E8" w:rsidRDefault="00DA24E8" w:rsidP="00DA24E8">
      <w:pPr>
        <w:jc w:val="center"/>
        <w:rPr>
          <w:b/>
          <w:sz w:val="24"/>
          <w:szCs w:val="24"/>
        </w:rPr>
      </w:pPr>
    </w:p>
    <w:p w:rsidR="00DA24E8" w:rsidRDefault="00DA24E8" w:rsidP="00DA24E8">
      <w:pPr>
        <w:jc w:val="center"/>
        <w:rPr>
          <w:b/>
          <w:sz w:val="24"/>
          <w:szCs w:val="24"/>
        </w:rPr>
      </w:pPr>
    </w:p>
    <w:p w:rsidR="00DA24E8" w:rsidRDefault="00DA24E8" w:rsidP="00DA24E8">
      <w:pPr>
        <w:jc w:val="center"/>
        <w:rPr>
          <w:b/>
          <w:sz w:val="24"/>
          <w:szCs w:val="24"/>
        </w:rPr>
      </w:pPr>
    </w:p>
    <w:p w:rsidR="00DA24E8" w:rsidRDefault="00DA24E8" w:rsidP="00DA24E8">
      <w:pPr>
        <w:jc w:val="center"/>
        <w:rPr>
          <w:b/>
          <w:sz w:val="24"/>
          <w:szCs w:val="24"/>
        </w:rPr>
      </w:pPr>
    </w:p>
    <w:p w:rsidR="00DA24E8" w:rsidRDefault="00DA24E8" w:rsidP="00DA24E8">
      <w:pPr>
        <w:jc w:val="center"/>
        <w:rPr>
          <w:b/>
          <w:sz w:val="24"/>
          <w:szCs w:val="24"/>
        </w:rPr>
      </w:pPr>
    </w:p>
    <w:p w:rsidR="00DA24E8" w:rsidRDefault="00DA24E8" w:rsidP="00DA24E8">
      <w:pPr>
        <w:jc w:val="center"/>
        <w:rPr>
          <w:b/>
          <w:sz w:val="24"/>
          <w:szCs w:val="24"/>
        </w:rPr>
      </w:pPr>
    </w:p>
    <w:p w:rsidR="00DA24E8" w:rsidRDefault="00DA24E8" w:rsidP="00DA24E8">
      <w:pPr>
        <w:jc w:val="center"/>
        <w:rPr>
          <w:b/>
          <w:sz w:val="24"/>
          <w:szCs w:val="24"/>
        </w:rPr>
      </w:pPr>
    </w:p>
    <w:p w:rsidR="00DA24E8" w:rsidRDefault="00DA24E8" w:rsidP="00DA24E8">
      <w:pPr>
        <w:jc w:val="center"/>
        <w:rPr>
          <w:b/>
          <w:sz w:val="24"/>
          <w:szCs w:val="24"/>
        </w:rPr>
      </w:pPr>
    </w:p>
    <w:p w:rsidR="00DA24E8" w:rsidRDefault="00DA24E8" w:rsidP="00DA24E8">
      <w:pPr>
        <w:jc w:val="center"/>
        <w:rPr>
          <w:b/>
          <w:sz w:val="24"/>
          <w:szCs w:val="24"/>
        </w:rPr>
      </w:pPr>
    </w:p>
    <w:p w:rsidR="00DA24E8" w:rsidRDefault="00DA24E8" w:rsidP="00DA24E8">
      <w:pPr>
        <w:jc w:val="center"/>
        <w:rPr>
          <w:b/>
          <w:sz w:val="24"/>
          <w:szCs w:val="24"/>
        </w:rPr>
      </w:pPr>
    </w:p>
    <w:p w:rsidR="00DA24E8" w:rsidRDefault="00DA24E8" w:rsidP="00DA24E8">
      <w:pPr>
        <w:jc w:val="center"/>
        <w:rPr>
          <w:b/>
          <w:sz w:val="24"/>
          <w:szCs w:val="24"/>
        </w:rPr>
      </w:pPr>
    </w:p>
    <w:p w:rsidR="00DA24E8" w:rsidRDefault="00DA24E8" w:rsidP="00DA24E8">
      <w:pPr>
        <w:jc w:val="center"/>
        <w:rPr>
          <w:b/>
          <w:sz w:val="24"/>
          <w:szCs w:val="24"/>
        </w:rPr>
      </w:pPr>
    </w:p>
    <w:p w:rsidR="00DA24E8" w:rsidRDefault="00DA24E8" w:rsidP="00DA24E8">
      <w:pPr>
        <w:jc w:val="center"/>
        <w:rPr>
          <w:b/>
          <w:sz w:val="24"/>
          <w:szCs w:val="24"/>
        </w:rPr>
      </w:pPr>
    </w:p>
    <w:p w:rsidR="00DA24E8" w:rsidRDefault="00DA24E8" w:rsidP="00DA24E8">
      <w:pPr>
        <w:jc w:val="center"/>
        <w:rPr>
          <w:b/>
          <w:sz w:val="24"/>
          <w:szCs w:val="24"/>
        </w:rPr>
      </w:pPr>
    </w:p>
    <w:p w:rsidR="00DA24E8" w:rsidRDefault="00DA24E8" w:rsidP="00DA24E8">
      <w:pPr>
        <w:jc w:val="center"/>
        <w:rPr>
          <w:b/>
          <w:sz w:val="24"/>
          <w:szCs w:val="24"/>
        </w:rPr>
      </w:pPr>
    </w:p>
    <w:p w:rsidR="00DA24E8" w:rsidRDefault="00DA24E8" w:rsidP="00DA24E8">
      <w:pPr>
        <w:jc w:val="center"/>
        <w:rPr>
          <w:b/>
          <w:sz w:val="24"/>
          <w:szCs w:val="24"/>
        </w:rPr>
      </w:pPr>
    </w:p>
    <w:p w:rsidR="00DA24E8" w:rsidRDefault="00DA24E8" w:rsidP="00DA24E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DA24E8" w:rsidRDefault="00DA24E8" w:rsidP="00DA24E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DA24E8" w:rsidRDefault="00DA24E8" w:rsidP="00DA24E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DA24E8" w:rsidRDefault="008542A5" w:rsidP="00DA24E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Pr="008542A5">
        <w:rPr>
          <w:b/>
          <w:sz w:val="24"/>
          <w:szCs w:val="24"/>
          <w:u w:val="single"/>
        </w:rPr>
        <w:t>29 апреля 2019 года</w:t>
      </w:r>
      <w:r>
        <w:rPr>
          <w:b/>
          <w:sz w:val="24"/>
          <w:szCs w:val="24"/>
        </w:rPr>
        <w:t xml:space="preserve"> № </w:t>
      </w:r>
      <w:r w:rsidRPr="008542A5">
        <w:rPr>
          <w:b/>
          <w:sz w:val="24"/>
          <w:szCs w:val="24"/>
          <w:u w:val="single"/>
        </w:rPr>
        <w:t>885</w:t>
      </w:r>
    </w:p>
    <w:p w:rsidR="00DA24E8" w:rsidRDefault="00DA24E8" w:rsidP="00DA24E8">
      <w:pPr>
        <w:jc w:val="both"/>
        <w:rPr>
          <w:sz w:val="24"/>
          <w:szCs w:val="24"/>
        </w:rPr>
      </w:pPr>
    </w:p>
    <w:p w:rsidR="00DA24E8" w:rsidRPr="00DA24E8" w:rsidRDefault="00DA24E8" w:rsidP="00DA24E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3</w:t>
      </w:r>
    </w:p>
    <w:p w:rsidR="00DA24E8" w:rsidRDefault="00DA24E8" w:rsidP="00DA24E8">
      <w:pPr>
        <w:jc w:val="center"/>
        <w:rPr>
          <w:b/>
          <w:sz w:val="24"/>
          <w:szCs w:val="24"/>
        </w:rPr>
      </w:pPr>
    </w:p>
    <w:p w:rsidR="00DA24E8" w:rsidRDefault="00DA24E8" w:rsidP="00DA24E8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B946D9">
        <w:rPr>
          <w:b/>
          <w:bCs/>
          <w:color w:val="000000"/>
          <w:sz w:val="24"/>
          <w:szCs w:val="24"/>
          <w:lang w:eastAsia="ru-RU"/>
        </w:rPr>
        <w:t xml:space="preserve">Портфели проектов и проекты, </w:t>
      </w:r>
      <w:proofErr w:type="gramStart"/>
      <w:r w:rsidRPr="00B946D9">
        <w:rPr>
          <w:b/>
          <w:bCs/>
          <w:color w:val="000000"/>
          <w:sz w:val="24"/>
          <w:szCs w:val="24"/>
          <w:lang w:eastAsia="ru-RU"/>
        </w:rPr>
        <w:t>направленные</w:t>
      </w:r>
      <w:proofErr w:type="gramEnd"/>
      <w:r w:rsidRPr="00B946D9">
        <w:rPr>
          <w:b/>
          <w:bCs/>
          <w:color w:val="000000"/>
          <w:sz w:val="24"/>
          <w:szCs w:val="24"/>
          <w:lang w:eastAsia="ru-RU"/>
        </w:rPr>
        <w:t xml:space="preserve"> в том числе на реализацию национальных и федеральных проектов Российской Федерации </w:t>
      </w:r>
    </w:p>
    <w:p w:rsidR="00DA24E8" w:rsidRDefault="00DA24E8" w:rsidP="00DA24E8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B946D9">
        <w:rPr>
          <w:b/>
          <w:bCs/>
          <w:color w:val="000000"/>
          <w:sz w:val="24"/>
          <w:szCs w:val="24"/>
          <w:lang w:eastAsia="ru-RU"/>
        </w:rPr>
        <w:t>и Ханты-Мансийского автономного округа – Югры, муниципальных проектов</w:t>
      </w:r>
    </w:p>
    <w:p w:rsidR="00DA24E8" w:rsidRDefault="00DA24E8" w:rsidP="00DA24E8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15606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86"/>
        <w:gridCol w:w="1513"/>
        <w:gridCol w:w="1624"/>
        <w:gridCol w:w="927"/>
        <w:gridCol w:w="2410"/>
        <w:gridCol w:w="1134"/>
        <w:gridCol w:w="1417"/>
        <w:gridCol w:w="992"/>
        <w:gridCol w:w="851"/>
        <w:gridCol w:w="850"/>
        <w:gridCol w:w="851"/>
        <w:gridCol w:w="850"/>
        <w:gridCol w:w="851"/>
        <w:gridCol w:w="850"/>
      </w:tblGrid>
      <w:tr w:rsidR="00DA24E8" w:rsidRPr="00DA24E8" w:rsidTr="00DA24E8">
        <w:trPr>
          <w:trHeight w:val="79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A24E8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A24E8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Наименование портфеля проектов, проекта</w:t>
            </w:r>
            <w:r w:rsidRPr="00DA24E8">
              <w:rPr>
                <w:color w:val="000000"/>
                <w:sz w:val="16"/>
                <w:szCs w:val="16"/>
                <w:vertAlign w:val="superscript"/>
                <w:lang w:eastAsia="ru-RU"/>
              </w:rPr>
              <w:t>&lt;1&gt;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Наименование проекта или мероприятия</w:t>
            </w:r>
            <w:r w:rsidRPr="00DA24E8">
              <w:rPr>
                <w:color w:val="000000"/>
                <w:sz w:val="16"/>
                <w:szCs w:val="16"/>
                <w:vertAlign w:val="superscript"/>
                <w:lang w:eastAsia="ru-RU"/>
              </w:rPr>
              <w:t>&lt;2&gt;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Номер основного мероприятия</w:t>
            </w:r>
            <w:r w:rsidRPr="00DA24E8">
              <w:rPr>
                <w:color w:val="000000"/>
                <w:sz w:val="16"/>
                <w:szCs w:val="16"/>
                <w:vertAlign w:val="superscript"/>
                <w:lang w:eastAsia="ru-RU"/>
              </w:rPr>
              <w:t>&lt;3&gt;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Цели</w:t>
            </w:r>
            <w:r w:rsidRPr="00DA24E8">
              <w:rPr>
                <w:color w:val="000000"/>
                <w:sz w:val="16"/>
                <w:szCs w:val="16"/>
                <w:vertAlign w:val="superscript"/>
                <w:lang w:eastAsia="ru-RU"/>
              </w:rPr>
              <w:t>&lt;4&gt;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Срок реализации</w:t>
            </w:r>
            <w:r w:rsidRPr="00DA24E8">
              <w:rPr>
                <w:color w:val="000000"/>
                <w:sz w:val="16"/>
                <w:szCs w:val="16"/>
                <w:vertAlign w:val="superscript"/>
                <w:lang w:eastAsia="ru-RU"/>
              </w:rPr>
              <w:t>&lt;5&gt;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Параметры финансового обеспечения, тыс. рублей</w:t>
            </w:r>
            <w:r w:rsidRPr="00DA24E8">
              <w:rPr>
                <w:color w:val="000000"/>
                <w:sz w:val="16"/>
                <w:szCs w:val="16"/>
                <w:vertAlign w:val="superscript"/>
                <w:lang w:eastAsia="ru-RU"/>
              </w:rPr>
              <w:t>&lt;6&gt;</w:t>
            </w:r>
          </w:p>
        </w:tc>
      </w:tr>
      <w:tr w:rsidR="00DA24E8" w:rsidRPr="00DA24E8" w:rsidTr="00DA24E8">
        <w:trPr>
          <w:trHeight w:val="49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2024</w:t>
            </w:r>
          </w:p>
        </w:tc>
      </w:tr>
      <w:tr w:rsidR="00DA24E8" w:rsidRPr="00DA24E8" w:rsidTr="00DA24E8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DA24E8" w:rsidRPr="00DA24E8" w:rsidTr="00DA24E8">
        <w:trPr>
          <w:trHeight w:val="255"/>
        </w:trPr>
        <w:tc>
          <w:tcPr>
            <w:tcW w:w="15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Портфели проектов, основанные на национальных и федеральных проектах Российской Федерации</w:t>
            </w:r>
          </w:p>
        </w:tc>
      </w:tr>
      <w:tr w:rsidR="00DA24E8" w:rsidRPr="00DA24E8" w:rsidTr="00DA24E8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«Образование»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Современная школа (показатели 4, 6, 7, 10)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A24E8">
              <w:rPr>
                <w:color w:val="000000"/>
                <w:sz w:val="16"/>
                <w:szCs w:val="16"/>
                <w:lang w:eastAsia="ru-RU"/>
              </w:rPr>
              <w:t>Вхождение Российской Федерации к 2024 году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2019-2024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sz w:val="16"/>
                <w:szCs w:val="16"/>
                <w:lang w:eastAsia="ru-RU"/>
              </w:rPr>
            </w:pPr>
            <w:r w:rsidRPr="00DA24E8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sz w:val="16"/>
                <w:szCs w:val="16"/>
                <w:lang w:eastAsia="ru-RU"/>
              </w:rPr>
            </w:pPr>
            <w:r w:rsidRPr="00DA24E8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sz w:val="16"/>
                <w:szCs w:val="16"/>
                <w:lang w:eastAsia="ru-RU"/>
              </w:rPr>
            </w:pPr>
            <w:r w:rsidRPr="00DA24E8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sz w:val="16"/>
                <w:szCs w:val="16"/>
                <w:lang w:eastAsia="ru-RU"/>
              </w:rPr>
            </w:pPr>
            <w:r w:rsidRPr="00DA24E8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sz w:val="16"/>
                <w:szCs w:val="16"/>
                <w:lang w:eastAsia="ru-RU"/>
              </w:rPr>
            </w:pPr>
            <w:r w:rsidRPr="00DA24E8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sz w:val="16"/>
                <w:szCs w:val="16"/>
                <w:lang w:eastAsia="ru-RU"/>
              </w:rPr>
            </w:pPr>
            <w:r w:rsidRPr="00DA24E8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2019-2024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2351,9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551,9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600,0</w:t>
            </w:r>
          </w:p>
        </w:tc>
      </w:tr>
      <w:tr w:rsidR="00DA24E8" w:rsidRPr="00DA24E8" w:rsidTr="00DA24E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2351,9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551,9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600,0</w:t>
            </w:r>
          </w:p>
        </w:tc>
      </w:tr>
      <w:tr w:rsidR="00DA24E8" w:rsidRPr="00DA24E8" w:rsidTr="00DA24E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53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2019-2024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6462,0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6462,0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6462,0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6462,0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2019-2024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11507,7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1599,2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1663,2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1729,8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2098,9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2170,9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2245,7</w:t>
            </w:r>
          </w:p>
        </w:tc>
      </w:tr>
      <w:tr w:rsidR="00DA24E8" w:rsidRPr="00DA24E8" w:rsidTr="00DA24E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DA24E8" w:rsidRPr="00DA24E8" w:rsidTr="00DA24E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10607,7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sz w:val="16"/>
                <w:szCs w:val="16"/>
                <w:lang w:eastAsia="ru-RU"/>
              </w:rPr>
            </w:pPr>
            <w:r w:rsidRPr="00DA24E8">
              <w:rPr>
                <w:sz w:val="16"/>
                <w:szCs w:val="16"/>
                <w:lang w:eastAsia="ru-RU"/>
              </w:rPr>
              <w:t>1599,2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sz w:val="16"/>
                <w:szCs w:val="16"/>
                <w:lang w:eastAsia="ru-RU"/>
              </w:rPr>
            </w:pPr>
            <w:r w:rsidRPr="00DA24E8">
              <w:rPr>
                <w:sz w:val="16"/>
                <w:szCs w:val="16"/>
                <w:lang w:eastAsia="ru-RU"/>
              </w:rPr>
              <w:t>1663,2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sz w:val="16"/>
                <w:szCs w:val="16"/>
                <w:lang w:eastAsia="ru-RU"/>
              </w:rPr>
            </w:pPr>
            <w:r w:rsidRPr="00DA24E8">
              <w:rPr>
                <w:sz w:val="16"/>
                <w:szCs w:val="16"/>
                <w:lang w:eastAsia="ru-RU"/>
              </w:rPr>
              <w:t>1729,8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sz w:val="16"/>
                <w:szCs w:val="16"/>
                <w:lang w:eastAsia="ru-RU"/>
              </w:rPr>
            </w:pPr>
            <w:r w:rsidRPr="00DA24E8">
              <w:rPr>
                <w:sz w:val="16"/>
                <w:szCs w:val="16"/>
                <w:lang w:eastAsia="ru-RU"/>
              </w:rPr>
              <w:t>1798,9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sz w:val="16"/>
                <w:szCs w:val="16"/>
                <w:lang w:eastAsia="ru-RU"/>
              </w:rPr>
            </w:pPr>
            <w:r w:rsidRPr="00DA24E8">
              <w:rPr>
                <w:sz w:val="16"/>
                <w:szCs w:val="16"/>
                <w:lang w:eastAsia="ru-RU"/>
              </w:rPr>
              <w:t>1870,9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sz w:val="16"/>
                <w:szCs w:val="16"/>
                <w:lang w:eastAsia="ru-RU"/>
              </w:rPr>
            </w:pPr>
            <w:r w:rsidRPr="00DA24E8">
              <w:rPr>
                <w:sz w:val="16"/>
                <w:szCs w:val="16"/>
                <w:lang w:eastAsia="ru-RU"/>
              </w:rPr>
              <w:t>1945,7</w:t>
            </w:r>
          </w:p>
        </w:tc>
      </w:tr>
      <w:tr w:rsidR="00DA24E8" w:rsidRPr="00DA24E8" w:rsidTr="00DA24E8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2019-2024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19679,2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9839,6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9839,6</w:t>
            </w:r>
          </w:p>
        </w:tc>
      </w:tr>
      <w:tr w:rsidR="00DA24E8" w:rsidRPr="00DA24E8" w:rsidTr="00DA24E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19679,2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9839,6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9839,6</w:t>
            </w:r>
          </w:p>
        </w:tc>
      </w:tr>
      <w:tr w:rsidR="00DA24E8" w:rsidRPr="00DA24E8" w:rsidTr="00DA24E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6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Успех каждого ребенка (показатели 5, 8, 9)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A24E8">
              <w:rPr>
                <w:color w:val="000000"/>
                <w:sz w:val="16"/>
                <w:szCs w:val="16"/>
                <w:lang w:eastAsia="ru-RU"/>
              </w:rPr>
              <w:t xml:space="preserve">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2019-2024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435958,5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76407,6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71851,2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71895,2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71914,2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71934,7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71955,6</w:t>
            </w:r>
          </w:p>
        </w:tc>
      </w:tr>
      <w:tr w:rsidR="00DA24E8" w:rsidRPr="00DA24E8" w:rsidTr="00DA24E8">
        <w:trPr>
          <w:trHeight w:val="5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5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325500,6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58544,6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53391,2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53391,2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53391,2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53391,2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53391,2</w:t>
            </w:r>
          </w:p>
        </w:tc>
      </w:tr>
      <w:tr w:rsidR="00DA24E8" w:rsidRPr="00DA24E8" w:rsidTr="00DA24E8">
        <w:trPr>
          <w:trHeight w:val="9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110457,9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17863,0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18460,0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18504,0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18523,0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18543,5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18564,4</w:t>
            </w:r>
          </w:p>
        </w:tc>
      </w:tr>
      <w:tr w:rsidR="00DA24E8" w:rsidRPr="00DA24E8" w:rsidTr="00DA24E8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Поддержка семей, имеющих детей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города Югорска (цель муниципальной программы "Развитие образования)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2019-2024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170278,8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28379,8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28379,8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28379,8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28379,8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28379,8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28379,8</w:t>
            </w:r>
          </w:p>
        </w:tc>
      </w:tr>
      <w:tr w:rsidR="00DA24E8" w:rsidRPr="00DA24E8" w:rsidTr="00DA24E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170278,8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28379,8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28379,8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28379,8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28379,8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28379,8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28379,8</w:t>
            </w:r>
          </w:p>
        </w:tc>
      </w:tr>
      <w:tr w:rsidR="00DA24E8" w:rsidRPr="00DA24E8" w:rsidTr="00DA24E8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42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2019-2024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180486,0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30081,0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30081,0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30081,0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30081,0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30081,0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30081,0</w:t>
            </w:r>
          </w:p>
        </w:tc>
      </w:tr>
      <w:tr w:rsidR="00DA24E8" w:rsidRPr="00DA24E8" w:rsidTr="00DA24E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180486,0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30081,0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30081,0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30081,0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30081,0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30081,0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30081,0</w:t>
            </w:r>
          </w:p>
        </w:tc>
      </w:tr>
      <w:tr w:rsidR="00DA24E8" w:rsidRPr="00DA24E8" w:rsidTr="00DA24E8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Цифровая образовательная среда (показатель 7)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Создание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2019-2024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6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7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8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Учитель будущего (показатель 1)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Обеспечение вхождения Российской Федерации в число 10 ведущих стран мира по качеству общего образования к 2024 году путем внедрения национальной системы профессионального роста педагогических работников, охватывающей не менее 50 процентов учителей общеобразовательных организаций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2019-2024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6835,2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1139,2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1139,2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1139,2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1139,2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1139,2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1139,2</w:t>
            </w:r>
          </w:p>
        </w:tc>
      </w:tr>
      <w:tr w:rsidR="00DA24E8" w:rsidRPr="00DA24E8" w:rsidTr="00DA24E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6835,2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1139,2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1139,2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1139,2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1139,2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1139,2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1139,2</w:t>
            </w:r>
          </w:p>
        </w:tc>
      </w:tr>
      <w:tr w:rsidR="00DA24E8" w:rsidRPr="00DA24E8" w:rsidTr="00DA24E8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2019-2024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3532,8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588,8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588,8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588,8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588,8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588,8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588,8</w:t>
            </w:r>
          </w:p>
        </w:tc>
      </w:tr>
      <w:tr w:rsidR="00DA24E8" w:rsidRPr="00DA24E8" w:rsidTr="00DA24E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3532,8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588,8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588,8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588,8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588,8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588,8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588,8</w:t>
            </w:r>
          </w:p>
        </w:tc>
      </w:tr>
      <w:tr w:rsidR="00DA24E8" w:rsidRPr="00DA24E8" w:rsidTr="00DA24E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Итого по портфелю проектов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837092,1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145209,5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133703,2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133813,8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134801,9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144734,0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144829,7</w:t>
            </w:r>
          </w:p>
        </w:tc>
      </w:tr>
      <w:tr w:rsidR="00DA24E8" w:rsidRPr="00DA24E8" w:rsidTr="00DA24E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357600,0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59600,0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59600,0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59600,0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59600,0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59600,0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59600,0</w:t>
            </w:r>
          </w:p>
        </w:tc>
      </w:tr>
      <w:tr w:rsidR="00DA24E8" w:rsidRPr="00DA24E8" w:rsidTr="00DA24E8">
        <w:trPr>
          <w:trHeight w:val="50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358426,5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66147,3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53980,0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53980,0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54880,0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64719,6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64719,6</w:t>
            </w:r>
          </w:p>
        </w:tc>
      </w:tr>
      <w:tr w:rsidR="00DA24E8" w:rsidRPr="00DA24E8" w:rsidTr="00DA24E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121065,6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19462,2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20123,2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20233,8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20321,9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20414,4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20510,1</w:t>
            </w:r>
          </w:p>
        </w:tc>
      </w:tr>
      <w:tr w:rsidR="00DA24E8" w:rsidRPr="00DA24E8" w:rsidTr="00DA24E8">
        <w:trPr>
          <w:trHeight w:val="43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«Демография»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Содействие занятости женщин - создание условий дошкольного образования для детей в возрасте до трех лет (показатели 2, 3)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 xml:space="preserve">Повышение доступности дошкольного образования для детей в возрасте до трех лет, </w:t>
            </w:r>
          </w:p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а также стимулирования создания дополнительных ме</w:t>
            </w:r>
            <w:proofErr w:type="gramStart"/>
            <w:r w:rsidRPr="00DA24E8">
              <w:rPr>
                <w:color w:val="000000"/>
                <w:sz w:val="16"/>
                <w:szCs w:val="16"/>
                <w:lang w:eastAsia="ru-RU"/>
              </w:rPr>
              <w:t>ст в гр</w:t>
            </w:r>
            <w:proofErr w:type="gramEnd"/>
            <w:r w:rsidRPr="00DA24E8">
              <w:rPr>
                <w:color w:val="000000"/>
                <w:sz w:val="16"/>
                <w:szCs w:val="16"/>
                <w:lang w:eastAsia="ru-RU"/>
              </w:rPr>
              <w:t xml:space="preserve">уппах кратковременного пребывания детей дошкольного возраста (цель муниципальной программы "Развитие </w:t>
            </w:r>
            <w:r w:rsidRPr="00DA24E8">
              <w:rPr>
                <w:color w:val="000000"/>
                <w:sz w:val="16"/>
                <w:szCs w:val="16"/>
                <w:lang w:eastAsia="ru-RU"/>
              </w:rPr>
              <w:lastRenderedPageBreak/>
              <w:t>образования)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lastRenderedPageBreak/>
              <w:t>2019-2024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29376,0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4896,0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4896,0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4896,0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4896,0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4896,0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4896,0</w:t>
            </w:r>
          </w:p>
        </w:tc>
      </w:tr>
      <w:tr w:rsidR="00DA24E8" w:rsidRPr="00DA24E8" w:rsidTr="00DA24E8">
        <w:trPr>
          <w:trHeight w:val="5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29376,0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4896,0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4896,0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4896,0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4896,0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4896,0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4896,0</w:t>
            </w:r>
          </w:p>
        </w:tc>
      </w:tr>
      <w:tr w:rsidR="00DA24E8" w:rsidRPr="00DA24E8" w:rsidTr="00DA24E8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2019-2024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431570,5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409580,9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7071,9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7319,4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7598,3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389101,8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389101,8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42468,7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20479,1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7071,9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7319,4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7598,3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Итого по портфелю проектов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460946,5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414476,9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11967,9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12215,4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12494,3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4896,0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4896,0</w:t>
            </w:r>
          </w:p>
        </w:tc>
      </w:tr>
      <w:tr w:rsidR="00DA24E8" w:rsidRPr="00DA24E8" w:rsidTr="00DA24E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бюджет автономного округ</w:t>
            </w:r>
            <w:bookmarkStart w:id="0" w:name="_GoBack"/>
            <w:bookmarkEnd w:id="0"/>
            <w:r w:rsidRPr="00DA24E8">
              <w:rPr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418477,8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393997,8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4896,0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4896,0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4896,0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4896,0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4896,0</w:t>
            </w:r>
          </w:p>
        </w:tc>
      </w:tr>
      <w:tr w:rsidR="00DA24E8" w:rsidRPr="00DA24E8" w:rsidTr="00DA24E8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42468,7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20479,1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7071,9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7319,4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7598,3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24E8" w:rsidRPr="00DA24E8" w:rsidTr="00DA24E8">
        <w:trPr>
          <w:trHeight w:val="255"/>
        </w:trPr>
        <w:tc>
          <w:tcPr>
            <w:tcW w:w="80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A24E8">
              <w:rPr>
                <w:color w:val="000000"/>
                <w:sz w:val="16"/>
                <w:szCs w:val="16"/>
                <w:lang w:eastAsia="ru-RU"/>
              </w:rPr>
              <w:t>Итого по портфелю проектов, основанные на национальных и федеральных проектах Российской Федерации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1298038,6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559686,4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145671,1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146029,2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147296,2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149630,0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149725,7</w:t>
            </w:r>
          </w:p>
        </w:tc>
      </w:tr>
      <w:tr w:rsidR="00DA24E8" w:rsidRPr="00DA24E8" w:rsidTr="00DA24E8">
        <w:trPr>
          <w:trHeight w:val="510"/>
        </w:trPr>
        <w:tc>
          <w:tcPr>
            <w:tcW w:w="80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776077,8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453597,8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64496,0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64496,0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64496,0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64496,0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64496,0</w:t>
            </w:r>
          </w:p>
        </w:tc>
      </w:tr>
      <w:tr w:rsidR="00DA24E8" w:rsidRPr="00DA24E8" w:rsidTr="00DA24E8">
        <w:trPr>
          <w:trHeight w:val="255"/>
        </w:trPr>
        <w:tc>
          <w:tcPr>
            <w:tcW w:w="80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400895,2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86626,4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61051,9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61299,4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62478,3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64719,6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64719,6</w:t>
            </w:r>
          </w:p>
        </w:tc>
      </w:tr>
      <w:tr w:rsidR="00DA24E8" w:rsidRPr="00DA24E8" w:rsidTr="00DA24E8">
        <w:trPr>
          <w:trHeight w:val="510"/>
        </w:trPr>
        <w:tc>
          <w:tcPr>
            <w:tcW w:w="80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121065,6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19462,2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20123,2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20233,8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20321,9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20414,4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E8" w:rsidRPr="00DA24E8" w:rsidRDefault="00DA24E8" w:rsidP="00C1159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24E8">
              <w:rPr>
                <w:color w:val="000000"/>
                <w:sz w:val="16"/>
                <w:szCs w:val="16"/>
                <w:lang w:eastAsia="ru-RU"/>
              </w:rPr>
              <w:t>20510,1</w:t>
            </w:r>
          </w:p>
        </w:tc>
      </w:tr>
    </w:tbl>
    <w:p w:rsidR="008542A5" w:rsidRDefault="008542A5" w:rsidP="008542A5">
      <w:pPr>
        <w:rPr>
          <w:b/>
          <w:sz w:val="24"/>
          <w:szCs w:val="24"/>
        </w:rPr>
      </w:pPr>
    </w:p>
    <w:p w:rsidR="008542A5" w:rsidRDefault="008542A5" w:rsidP="008542A5">
      <w:pPr>
        <w:rPr>
          <w:b/>
          <w:sz w:val="24"/>
          <w:szCs w:val="24"/>
        </w:rPr>
      </w:pPr>
    </w:p>
    <w:p w:rsidR="008542A5" w:rsidRDefault="008542A5" w:rsidP="008542A5">
      <w:pPr>
        <w:rPr>
          <w:b/>
          <w:sz w:val="24"/>
          <w:szCs w:val="24"/>
        </w:rPr>
        <w:sectPr w:rsidR="008542A5" w:rsidSect="00DA24E8">
          <w:pgSz w:w="16838" w:h="11906" w:orient="landscape"/>
          <w:pgMar w:top="1418" w:right="397" w:bottom="567" w:left="851" w:header="709" w:footer="709" w:gutter="0"/>
          <w:cols w:space="708"/>
          <w:docGrid w:linePitch="360"/>
        </w:sectPr>
      </w:pPr>
    </w:p>
    <w:p w:rsidR="00D317EE" w:rsidRPr="00DA24E8" w:rsidRDefault="00D317EE" w:rsidP="008542A5">
      <w:pPr>
        <w:rPr>
          <w:b/>
          <w:sz w:val="24"/>
          <w:szCs w:val="24"/>
        </w:rPr>
      </w:pPr>
    </w:p>
    <w:sectPr w:rsidR="00D317EE" w:rsidRPr="00DA24E8" w:rsidSect="007C63D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singleLevel"/>
    <w:tmpl w:val="D0E697E6"/>
    <w:lvl w:ilvl="0">
      <w:start w:val="1"/>
      <w:numFmt w:val="decimal"/>
      <w:lvlText w:val="%1."/>
      <w:lvlJc w:val="left"/>
      <w:pPr>
        <w:tabs>
          <w:tab w:val="num" w:pos="-708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2">
    <w:nsid w:val="0000000B"/>
    <w:multiLevelType w:val="singleLevel"/>
    <w:tmpl w:val="00B6B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">
    <w:nsid w:val="04D80083"/>
    <w:multiLevelType w:val="hybridMultilevel"/>
    <w:tmpl w:val="A85206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944F47"/>
    <w:multiLevelType w:val="hybridMultilevel"/>
    <w:tmpl w:val="28D4C95A"/>
    <w:lvl w:ilvl="0" w:tplc="7360A554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C186ADA"/>
    <w:multiLevelType w:val="hybridMultilevel"/>
    <w:tmpl w:val="087CC2C4"/>
    <w:lvl w:ilvl="0" w:tplc="2CE84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D57060"/>
    <w:multiLevelType w:val="hybridMultilevel"/>
    <w:tmpl w:val="522AA96C"/>
    <w:lvl w:ilvl="0" w:tplc="1FF447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B6A35"/>
    <w:multiLevelType w:val="multilevel"/>
    <w:tmpl w:val="731A0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C573053"/>
    <w:multiLevelType w:val="hybridMultilevel"/>
    <w:tmpl w:val="2D92C034"/>
    <w:lvl w:ilvl="0" w:tplc="265E33BE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C782122"/>
    <w:multiLevelType w:val="hybridMultilevel"/>
    <w:tmpl w:val="B72A58AE"/>
    <w:lvl w:ilvl="0" w:tplc="2CE843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3E50A42"/>
    <w:multiLevelType w:val="hybridMultilevel"/>
    <w:tmpl w:val="8DAA1FBE"/>
    <w:lvl w:ilvl="0" w:tplc="A82EA140">
      <w:start w:val="1"/>
      <w:numFmt w:val="bullet"/>
      <w:lvlText w:val=""/>
      <w:lvlJc w:val="righ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41C3182"/>
    <w:multiLevelType w:val="multilevel"/>
    <w:tmpl w:val="09BCE690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8476A5"/>
    <w:multiLevelType w:val="hybridMultilevel"/>
    <w:tmpl w:val="D5E2CC9E"/>
    <w:lvl w:ilvl="0" w:tplc="2CE843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FE24EAA"/>
    <w:multiLevelType w:val="hybridMultilevel"/>
    <w:tmpl w:val="4704C806"/>
    <w:lvl w:ilvl="0" w:tplc="FD1A8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99221F"/>
    <w:multiLevelType w:val="hybridMultilevel"/>
    <w:tmpl w:val="4B683A1C"/>
    <w:lvl w:ilvl="0" w:tplc="D576A45A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D576A45A">
      <w:start w:val="1"/>
      <w:numFmt w:val="decimal"/>
      <w:lvlText w:val="4.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49499D"/>
    <w:multiLevelType w:val="multilevel"/>
    <w:tmpl w:val="77AC5F0C"/>
    <w:lvl w:ilvl="0">
      <w:start w:val="1"/>
      <w:numFmt w:val="decimal"/>
      <w:lvlText w:val="%1."/>
      <w:lvlJc w:val="left"/>
      <w:pPr>
        <w:ind w:left="1654" w:hanging="945"/>
      </w:pPr>
      <w:rPr>
        <w:rFonts w:eastAsia="Times New Roman"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5F8F331D"/>
    <w:multiLevelType w:val="hybridMultilevel"/>
    <w:tmpl w:val="1F8ED544"/>
    <w:lvl w:ilvl="0" w:tplc="2CE84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366C1"/>
    <w:multiLevelType w:val="multilevel"/>
    <w:tmpl w:val="83664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8333BE9"/>
    <w:multiLevelType w:val="hybridMultilevel"/>
    <w:tmpl w:val="49800530"/>
    <w:lvl w:ilvl="0" w:tplc="2CE84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917DC6"/>
    <w:multiLevelType w:val="hybridMultilevel"/>
    <w:tmpl w:val="7422C9BE"/>
    <w:lvl w:ilvl="0" w:tplc="CCDCD3F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77AB35EE"/>
    <w:multiLevelType w:val="hybridMultilevel"/>
    <w:tmpl w:val="77069B1E"/>
    <w:lvl w:ilvl="0" w:tplc="C794EB1E">
      <w:start w:val="3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1"/>
  </w:num>
  <w:num w:numId="5">
    <w:abstractNumId w:val="20"/>
  </w:num>
  <w:num w:numId="6">
    <w:abstractNumId w:val="4"/>
  </w:num>
  <w:num w:numId="7">
    <w:abstractNumId w:val="12"/>
  </w:num>
  <w:num w:numId="8">
    <w:abstractNumId w:val="3"/>
  </w:num>
  <w:num w:numId="9">
    <w:abstractNumId w:val="1"/>
  </w:num>
  <w:num w:numId="10">
    <w:abstractNumId w:val="2"/>
  </w:num>
  <w:num w:numId="11">
    <w:abstractNumId w:val="15"/>
  </w:num>
  <w:num w:numId="12">
    <w:abstractNumId w:val="14"/>
  </w:num>
  <w:num w:numId="13">
    <w:abstractNumId w:val="16"/>
  </w:num>
  <w:num w:numId="14">
    <w:abstractNumId w:val="7"/>
  </w:num>
  <w:num w:numId="15">
    <w:abstractNumId w:val="13"/>
  </w:num>
  <w:num w:numId="16">
    <w:abstractNumId w:val="10"/>
  </w:num>
  <w:num w:numId="17">
    <w:abstractNumId w:val="19"/>
  </w:num>
  <w:num w:numId="18">
    <w:abstractNumId w:val="17"/>
  </w:num>
  <w:num w:numId="19">
    <w:abstractNumId w:val="5"/>
  </w:num>
  <w:num w:numId="20">
    <w:abstractNumId w:val="9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542A5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317EE"/>
    <w:rsid w:val="00D6114D"/>
    <w:rsid w:val="00D6571C"/>
    <w:rsid w:val="00DA24E8"/>
    <w:rsid w:val="00DD3187"/>
    <w:rsid w:val="00E864FB"/>
    <w:rsid w:val="00E91200"/>
    <w:rsid w:val="00EC3634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A24E8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A24E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DA24E8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DA24E8"/>
    <w:pPr>
      <w:keepNext/>
      <w:keepLines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A24E8"/>
    <w:pPr>
      <w:suppressAutoHyphens w:val="0"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nhideWhenUsed/>
    <w:rsid w:val="00DA24E8"/>
    <w:pPr>
      <w:spacing w:after="120"/>
    </w:pPr>
  </w:style>
  <w:style w:type="character" w:customStyle="1" w:styleId="a9">
    <w:name w:val="Основной текст Знак"/>
    <w:basedOn w:val="a0"/>
    <w:link w:val="a8"/>
    <w:rsid w:val="00DA24E8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DA24E8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A24E8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DA24E8"/>
    <w:rPr>
      <w:rFonts w:ascii="Cambria" w:eastAsia="Times New Roman" w:hAnsi="Cambria"/>
      <w:b/>
      <w:bCs/>
      <w:color w:val="4F81BD"/>
      <w:sz w:val="20"/>
      <w:szCs w:val="20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A24E8"/>
    <w:rPr>
      <w:rFonts w:ascii="Cambria" w:eastAsia="Times New Roman" w:hAnsi="Cambria"/>
      <w:b/>
      <w:bCs/>
      <w:i/>
      <w:iCs/>
      <w:color w:val="4F81BD"/>
      <w:sz w:val="20"/>
      <w:szCs w:val="20"/>
      <w:lang w:eastAsia="en-US"/>
    </w:rPr>
  </w:style>
  <w:style w:type="character" w:customStyle="1" w:styleId="60">
    <w:name w:val="Заголовок 6 Знак"/>
    <w:basedOn w:val="a0"/>
    <w:link w:val="6"/>
    <w:rsid w:val="00DA24E8"/>
    <w:rPr>
      <w:rFonts w:ascii="Times New Roman" w:hAnsi="Times New Roman"/>
      <w:b/>
      <w:bCs/>
      <w:lang w:eastAsia="en-US"/>
    </w:rPr>
  </w:style>
  <w:style w:type="paragraph" w:customStyle="1" w:styleId="Default">
    <w:name w:val="Default"/>
    <w:rsid w:val="00DA24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basedOn w:val="a"/>
    <w:qFormat/>
    <w:rsid w:val="00DA24E8"/>
    <w:pPr>
      <w:suppressAutoHyphens w:val="0"/>
      <w:autoSpaceDE w:val="0"/>
      <w:autoSpaceDN w:val="0"/>
    </w:pPr>
    <w:rPr>
      <w:rFonts w:ascii="Arial" w:eastAsia="Calibri" w:hAnsi="Arial" w:cs="Arial"/>
      <w:lang w:eastAsia="en-US"/>
    </w:rPr>
  </w:style>
  <w:style w:type="character" w:styleId="aa">
    <w:name w:val="Hyperlink"/>
    <w:uiPriority w:val="99"/>
    <w:unhideWhenUsed/>
    <w:rsid w:val="00DA24E8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DA24E8"/>
  </w:style>
  <w:style w:type="numbering" w:customStyle="1" w:styleId="110">
    <w:name w:val="Нет списка11"/>
    <w:next w:val="a2"/>
    <w:uiPriority w:val="99"/>
    <w:semiHidden/>
    <w:unhideWhenUsed/>
    <w:rsid w:val="00DA24E8"/>
  </w:style>
  <w:style w:type="character" w:customStyle="1" w:styleId="ab">
    <w:name w:val="Цветовое выделение"/>
    <w:uiPriority w:val="99"/>
    <w:rsid w:val="00DA24E8"/>
    <w:rPr>
      <w:b/>
      <w:color w:val="26282F"/>
      <w:sz w:val="26"/>
    </w:rPr>
  </w:style>
  <w:style w:type="paragraph" w:customStyle="1" w:styleId="TimesNewRoman">
    <w:name w:val="Обычный + Times New Roman"/>
    <w:aliases w:val="12 пт"/>
    <w:basedOn w:val="a"/>
    <w:uiPriority w:val="99"/>
    <w:rsid w:val="00DA24E8"/>
    <w:pPr>
      <w:widowControl w:val="0"/>
      <w:suppressAutoHyphens w:val="0"/>
      <w:autoSpaceDE w:val="0"/>
      <w:autoSpaceDN w:val="0"/>
      <w:adjustRightInd w:val="0"/>
      <w:ind w:firstLine="698"/>
      <w:jc w:val="right"/>
    </w:pPr>
    <w:rPr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A24E8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A24E8"/>
    <w:rPr>
      <w:lang w:eastAsia="en-US"/>
    </w:rPr>
  </w:style>
  <w:style w:type="paragraph" w:styleId="ac">
    <w:name w:val="Normal (Web)"/>
    <w:basedOn w:val="a"/>
    <w:unhideWhenUsed/>
    <w:rsid w:val="00DA24E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ro-Gramma">
    <w:name w:val="Pro-Gramma"/>
    <w:basedOn w:val="a"/>
    <w:rsid w:val="00DA24E8"/>
    <w:pPr>
      <w:suppressAutoHyphens w:val="0"/>
      <w:spacing w:before="120" w:line="288" w:lineRule="auto"/>
      <w:ind w:left="1134"/>
      <w:jc w:val="both"/>
    </w:pPr>
    <w:rPr>
      <w:rFonts w:ascii="Georgia" w:hAnsi="Georgia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A24E8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A24E8"/>
    <w:rPr>
      <w:rFonts w:eastAsia="Times New Roman"/>
      <w:sz w:val="16"/>
      <w:szCs w:val="16"/>
      <w:lang w:eastAsia="en-US"/>
    </w:rPr>
  </w:style>
  <w:style w:type="paragraph" w:customStyle="1" w:styleId="Pro-Tab">
    <w:name w:val="Pro-Tab #"/>
    <w:basedOn w:val="a"/>
    <w:rsid w:val="00DA24E8"/>
    <w:pPr>
      <w:numPr>
        <w:numId w:val="7"/>
      </w:numPr>
      <w:tabs>
        <w:tab w:val="num" w:pos="132"/>
      </w:tabs>
      <w:suppressAutoHyphens w:val="0"/>
      <w:spacing w:before="60" w:after="60"/>
      <w:ind w:left="132" w:hanging="132"/>
    </w:pPr>
    <w:rPr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DA24E8"/>
    <w:pPr>
      <w:suppressAutoHyphens w:val="0"/>
      <w:autoSpaceDE w:val="0"/>
      <w:autoSpaceDN w:val="0"/>
      <w:adjustRightInd w:val="0"/>
      <w:jc w:val="both"/>
    </w:pPr>
    <w:rPr>
      <w:rFonts w:ascii="Courier New" w:eastAsia="Calibri" w:hAnsi="Courier New" w:cs="Courier New"/>
      <w:lang w:eastAsia="en-US"/>
    </w:rPr>
  </w:style>
  <w:style w:type="paragraph" w:styleId="ae">
    <w:name w:val="footer"/>
    <w:basedOn w:val="a"/>
    <w:link w:val="af"/>
    <w:uiPriority w:val="99"/>
    <w:unhideWhenUsed/>
    <w:rsid w:val="00DA24E8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DA24E8"/>
    <w:rPr>
      <w:sz w:val="20"/>
      <w:szCs w:val="20"/>
      <w:lang w:eastAsia="en-US"/>
    </w:rPr>
  </w:style>
  <w:style w:type="character" w:styleId="af0">
    <w:name w:val="page number"/>
    <w:rsid w:val="00DA24E8"/>
  </w:style>
  <w:style w:type="table" w:styleId="af1">
    <w:name w:val="Table Grid"/>
    <w:basedOn w:val="a1"/>
    <w:uiPriority w:val="59"/>
    <w:rsid w:val="00DA24E8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header"/>
    <w:basedOn w:val="a"/>
    <w:link w:val="af3"/>
    <w:uiPriority w:val="99"/>
    <w:semiHidden/>
    <w:unhideWhenUsed/>
    <w:rsid w:val="00DA24E8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DA24E8"/>
    <w:rPr>
      <w:rFonts w:eastAsia="Times New Roman"/>
    </w:rPr>
  </w:style>
  <w:style w:type="paragraph" w:styleId="af4">
    <w:name w:val="endnote text"/>
    <w:basedOn w:val="a"/>
    <w:link w:val="af5"/>
    <w:uiPriority w:val="99"/>
    <w:semiHidden/>
    <w:unhideWhenUsed/>
    <w:rsid w:val="00DA24E8"/>
    <w:pPr>
      <w:suppressAutoHyphens w:val="0"/>
      <w:spacing w:after="200" w:line="276" w:lineRule="auto"/>
    </w:pPr>
    <w:rPr>
      <w:rFonts w:ascii="Calibri" w:hAnsi="Calibri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A24E8"/>
    <w:rPr>
      <w:rFonts w:eastAsia="Times New Roman"/>
      <w:sz w:val="20"/>
      <w:szCs w:val="20"/>
    </w:rPr>
  </w:style>
  <w:style w:type="character" w:styleId="af6">
    <w:name w:val="endnote reference"/>
    <w:uiPriority w:val="99"/>
    <w:semiHidden/>
    <w:unhideWhenUsed/>
    <w:rsid w:val="00DA24E8"/>
    <w:rPr>
      <w:vertAlign w:val="superscript"/>
    </w:rPr>
  </w:style>
  <w:style w:type="paragraph" w:styleId="af7">
    <w:name w:val="footnote text"/>
    <w:basedOn w:val="a"/>
    <w:link w:val="af8"/>
    <w:unhideWhenUsed/>
    <w:rsid w:val="00DA24E8"/>
    <w:pPr>
      <w:suppressAutoHyphens w:val="0"/>
      <w:spacing w:after="200" w:line="276" w:lineRule="auto"/>
    </w:pPr>
    <w:rPr>
      <w:rFonts w:ascii="Calibri" w:hAnsi="Calibri"/>
      <w:lang w:eastAsia="ru-RU"/>
    </w:rPr>
  </w:style>
  <w:style w:type="character" w:customStyle="1" w:styleId="af8">
    <w:name w:val="Текст сноски Знак"/>
    <w:basedOn w:val="a0"/>
    <w:link w:val="af7"/>
    <w:rsid w:val="00DA24E8"/>
    <w:rPr>
      <w:rFonts w:eastAsia="Times New Roman"/>
      <w:sz w:val="20"/>
      <w:szCs w:val="20"/>
    </w:rPr>
  </w:style>
  <w:style w:type="character" w:styleId="af9">
    <w:name w:val="footnote reference"/>
    <w:uiPriority w:val="99"/>
    <w:semiHidden/>
    <w:unhideWhenUsed/>
    <w:rsid w:val="00DA24E8"/>
    <w:rPr>
      <w:vertAlign w:val="superscript"/>
    </w:rPr>
  </w:style>
  <w:style w:type="character" w:customStyle="1" w:styleId="c6">
    <w:name w:val="c6"/>
    <w:rsid w:val="00DA24E8"/>
  </w:style>
  <w:style w:type="character" w:customStyle="1" w:styleId="afa">
    <w:name w:val="Гипертекстовая ссылка"/>
    <w:uiPriority w:val="99"/>
    <w:rsid w:val="00DA24E8"/>
    <w:rPr>
      <w:color w:val="106BBE"/>
    </w:rPr>
  </w:style>
  <w:style w:type="character" w:styleId="afb">
    <w:name w:val="FollowedHyperlink"/>
    <w:uiPriority w:val="99"/>
    <w:semiHidden/>
    <w:unhideWhenUsed/>
    <w:rsid w:val="00DA24E8"/>
    <w:rPr>
      <w:color w:val="800080"/>
      <w:u w:val="single"/>
    </w:rPr>
  </w:style>
  <w:style w:type="paragraph" w:customStyle="1" w:styleId="xl63">
    <w:name w:val="xl63"/>
    <w:basedOn w:val="a"/>
    <w:rsid w:val="00DA2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64">
    <w:name w:val="xl64"/>
    <w:basedOn w:val="a"/>
    <w:rsid w:val="00DA24E8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DA24E8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DA24E8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A2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68">
    <w:name w:val="xl68"/>
    <w:basedOn w:val="a"/>
    <w:rsid w:val="00DA24E8"/>
    <w:pP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A2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A2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1">
    <w:name w:val="xl71"/>
    <w:basedOn w:val="a"/>
    <w:rsid w:val="00DA2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A24E8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A24E8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DA2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75">
    <w:name w:val="xl75"/>
    <w:basedOn w:val="a"/>
    <w:rsid w:val="00DA2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A2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A2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A2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79">
    <w:name w:val="xl79"/>
    <w:basedOn w:val="a"/>
    <w:rsid w:val="00DA24E8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DA24E8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A2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DA2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3">
    <w:name w:val="xl83"/>
    <w:basedOn w:val="a"/>
    <w:rsid w:val="00DA2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A2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A2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DA24E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A24E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A24E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A24E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DA2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A24E8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A24E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A24E8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DA24E8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A24E8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DA24E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A2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A2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A2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A2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A2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DA2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A2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DA2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DA2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DA2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DA2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DA24E8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A24E8"/>
    <w:pP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A24E8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DA24E8"/>
    <w:pP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A24E8"/>
    <w:pP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A24E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DA24E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A24E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DA24E8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DA24E8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DA24E8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DA24E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DA24E8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DA24E8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DA24E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DA24E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DA24E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DA24E8"/>
    <w:pP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DA24E8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DA24E8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DA24E8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DA24E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DA24E8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DA24E8"/>
    <w:pPr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DA24E8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DA24E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4">
    <w:name w:val="xl134"/>
    <w:basedOn w:val="a"/>
    <w:rsid w:val="00DA24E8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5">
    <w:name w:val="xl135"/>
    <w:basedOn w:val="a"/>
    <w:rsid w:val="00DA24E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6">
    <w:name w:val="xl136"/>
    <w:basedOn w:val="a"/>
    <w:rsid w:val="00DA24E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37">
    <w:name w:val="xl137"/>
    <w:basedOn w:val="a"/>
    <w:rsid w:val="00DA24E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38">
    <w:name w:val="xl138"/>
    <w:basedOn w:val="a"/>
    <w:rsid w:val="00DA24E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39">
    <w:name w:val="xl139"/>
    <w:basedOn w:val="a"/>
    <w:rsid w:val="00DA24E8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DA24E8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DA24E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DA24E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DA24E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DA24E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DA24E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DA24E8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DA24E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DA24E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DA24E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DA24E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DA24E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DA24E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character" w:styleId="afc">
    <w:name w:val="Emphasis"/>
    <w:uiPriority w:val="20"/>
    <w:qFormat/>
    <w:rsid w:val="00DA24E8"/>
    <w:rPr>
      <w:i/>
      <w:iCs/>
    </w:rPr>
  </w:style>
  <w:style w:type="paragraph" w:customStyle="1" w:styleId="xl153">
    <w:name w:val="xl153"/>
    <w:basedOn w:val="a"/>
    <w:rsid w:val="00DA24E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DA24E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DA24E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DA24E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DA24E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A24E8"/>
  </w:style>
  <w:style w:type="paragraph" w:customStyle="1" w:styleId="font5">
    <w:name w:val="font5"/>
    <w:basedOn w:val="a"/>
    <w:rsid w:val="00DA24E8"/>
    <w:pPr>
      <w:suppressAutoHyphens w:val="0"/>
      <w:spacing w:before="100" w:beforeAutospacing="1" w:after="100" w:afterAutospacing="1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13</Pages>
  <Words>3166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Ососова Ольга Тихоновна</cp:lastModifiedBy>
  <cp:revision>14</cp:revision>
  <cp:lastPrinted>2019-04-29T11:59:00Z</cp:lastPrinted>
  <dcterms:created xsi:type="dcterms:W3CDTF">2011-11-15T08:57:00Z</dcterms:created>
  <dcterms:modified xsi:type="dcterms:W3CDTF">2019-04-30T05:01:00Z</dcterms:modified>
</cp:coreProperties>
</file>