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7101"/>
      </w:tblGrid>
      <w:tr w:rsidR="001C249B" w:rsidRPr="00D9329C" w:rsidTr="00453582">
        <w:trPr>
          <w:trHeight w:val="557"/>
        </w:trPr>
        <w:tc>
          <w:tcPr>
            <w:tcW w:w="2518" w:type="dxa"/>
          </w:tcPr>
          <w:p w:rsidR="00391FD0" w:rsidRPr="00D9329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>Наименование меры поддержки</w:t>
            </w:r>
          </w:p>
        </w:tc>
        <w:tc>
          <w:tcPr>
            <w:tcW w:w="7619" w:type="dxa"/>
          </w:tcPr>
          <w:p w:rsidR="00391FD0" w:rsidRPr="00D9329C" w:rsidRDefault="00ED0896" w:rsidP="000250B0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ar-SA"/>
              </w:rPr>
              <w:t xml:space="preserve">Субсидия </w:t>
            </w:r>
            <w:r w:rsidR="000250B0" w:rsidRPr="00D9329C"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ar-SA"/>
              </w:rPr>
              <w:t xml:space="preserve">на поддержку и развитие животноводства </w:t>
            </w:r>
          </w:p>
        </w:tc>
      </w:tr>
      <w:tr w:rsidR="001C249B" w:rsidRPr="00D9329C" w:rsidTr="00ED0896">
        <w:trPr>
          <w:trHeight w:val="1219"/>
        </w:trPr>
        <w:tc>
          <w:tcPr>
            <w:tcW w:w="2518" w:type="dxa"/>
          </w:tcPr>
          <w:p w:rsidR="00391FD0" w:rsidRPr="00D9329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>Нормативный акт, регулирующий предоставление поддержки</w:t>
            </w:r>
          </w:p>
        </w:tc>
        <w:tc>
          <w:tcPr>
            <w:tcW w:w="7619" w:type="dxa"/>
          </w:tcPr>
          <w:p w:rsidR="00391FD0" w:rsidRPr="00D9329C" w:rsidRDefault="00ED0896" w:rsidP="00D9329C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D9329C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 xml:space="preserve">Постановления администрации города Югорска от </w:t>
            </w:r>
            <w:r w:rsidR="00D9329C" w:rsidRPr="00D9329C">
              <w:rPr>
                <w:rFonts w:ascii="PT Astra Serif" w:eastAsia="Calibri" w:hAnsi="PT Astra Serif" w:cs="Arial"/>
                <w:sz w:val="28"/>
                <w:szCs w:val="28"/>
              </w:rPr>
              <w:t>26</w:t>
            </w:r>
            <w:r w:rsidR="00D9329C" w:rsidRPr="00D9329C">
              <w:rPr>
                <w:rFonts w:ascii="PT Astra Serif" w:eastAsia="Calibri" w:hAnsi="PT Astra Serif" w:cs="Arial"/>
                <w:sz w:val="28"/>
                <w:szCs w:val="28"/>
              </w:rPr>
              <w:t xml:space="preserve">.02.2021 </w:t>
            </w:r>
            <w:r w:rsidR="00D9329C" w:rsidRPr="00D9329C">
              <w:rPr>
                <w:rFonts w:ascii="PT Astra Serif" w:eastAsia="Calibri" w:hAnsi="PT Astra Serif" w:cs="Arial"/>
                <w:sz w:val="28"/>
                <w:szCs w:val="28"/>
              </w:rPr>
              <w:t>№ 208-п</w:t>
            </w:r>
            <w:r w:rsidR="00D9329C" w:rsidRPr="00D9329C">
              <w:rPr>
                <w:rFonts w:ascii="PT Astra Serif" w:eastAsia="Calibri" w:hAnsi="PT Astra Serif" w:cs="Arial"/>
                <w:sz w:val="28"/>
                <w:szCs w:val="28"/>
              </w:rPr>
              <w:t xml:space="preserve"> «</w:t>
            </w:r>
            <w:r w:rsidR="00D9329C" w:rsidRPr="00D9329C">
              <w:rPr>
                <w:rFonts w:ascii="PT Astra Serif" w:eastAsia="Times New Roman" w:hAnsi="PT Astra Serif" w:cs="Arial"/>
                <w:bCs/>
                <w:kern w:val="28"/>
                <w:sz w:val="28"/>
                <w:szCs w:val="28"/>
                <w:lang w:eastAsia="ru-RU"/>
              </w:rPr>
              <w:t xml:space="preserve">О предоставлении </w:t>
            </w:r>
            <w:r w:rsidR="00D9329C" w:rsidRPr="00D9329C">
              <w:rPr>
                <w:rFonts w:ascii="PT Astra Serif" w:eastAsia="Times New Roman" w:hAnsi="PT Astra Serif" w:cs="Arial"/>
                <w:bCs/>
                <w:kern w:val="28"/>
                <w:sz w:val="28"/>
                <w:szCs w:val="28"/>
                <w:lang w:eastAsia="ru-RU"/>
              </w:rPr>
              <w:t>с</w:t>
            </w:r>
            <w:r w:rsidR="00D9329C" w:rsidRPr="00D9329C">
              <w:rPr>
                <w:rFonts w:ascii="PT Astra Serif" w:eastAsia="Times New Roman" w:hAnsi="PT Astra Serif" w:cs="Arial"/>
                <w:bCs/>
                <w:kern w:val="28"/>
                <w:sz w:val="28"/>
                <w:szCs w:val="28"/>
                <w:lang w:eastAsia="ru-RU"/>
              </w:rPr>
              <w:t>убсидий из бюджета города Югорска на поддержку сельскохозяйственного производства и деятельности по заготовке и переработке дикоросов</w:t>
            </w:r>
            <w:r w:rsidR="00D9329C" w:rsidRPr="00D9329C">
              <w:rPr>
                <w:rFonts w:ascii="PT Astra Serif" w:eastAsia="Calibri" w:hAnsi="PT Astra Serif" w:cs="Arial"/>
                <w:sz w:val="28"/>
                <w:szCs w:val="28"/>
              </w:rPr>
              <w:t>»</w:t>
            </w:r>
            <w:r w:rsidR="00D9329C" w:rsidRPr="00D9329C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C249B" w:rsidRPr="00D9329C" w:rsidTr="00453582">
        <w:tc>
          <w:tcPr>
            <w:tcW w:w="2518" w:type="dxa"/>
          </w:tcPr>
          <w:p w:rsidR="00391FD0" w:rsidRPr="00D9329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>Категории получателя</w:t>
            </w:r>
          </w:p>
        </w:tc>
        <w:tc>
          <w:tcPr>
            <w:tcW w:w="7619" w:type="dxa"/>
          </w:tcPr>
          <w:p w:rsidR="00391FD0" w:rsidRPr="00D9329C" w:rsidRDefault="000250B0" w:rsidP="001C249B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9329C"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  <w:t>Юридические лица, индивидуальные предприниматели, занимающиеся производством сельскохозяйственной продукции, ее переработкой и реализацией, а также крестьянские (фермерские) хозяйства и граждане, ведущие личное подсобное хозяйство и сельскохозяйственные потребительские кооперативы</w:t>
            </w:r>
            <w:proofErr w:type="gramEnd"/>
          </w:p>
        </w:tc>
      </w:tr>
      <w:tr w:rsidR="001C249B" w:rsidRPr="00D9329C" w:rsidTr="00453582">
        <w:tc>
          <w:tcPr>
            <w:tcW w:w="2518" w:type="dxa"/>
          </w:tcPr>
          <w:p w:rsidR="00BF004B" w:rsidRPr="00D9329C" w:rsidRDefault="00BF004B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>Требования к заявителю</w:t>
            </w:r>
          </w:p>
          <w:p w:rsidR="00E1580E" w:rsidRPr="00D9329C" w:rsidRDefault="00E1580E" w:rsidP="001C249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19" w:type="dxa"/>
          </w:tcPr>
          <w:p w:rsidR="00EB4811" w:rsidRPr="00D9329C" w:rsidRDefault="0053774B" w:rsidP="00D9329C">
            <w:pPr>
              <w:widowControl w:val="0"/>
              <w:tabs>
                <w:tab w:val="left" w:pos="0"/>
              </w:tabs>
              <w:autoSpaceDE w:val="0"/>
              <w:autoSpaceDN w:val="0"/>
              <w:ind w:right="-8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 о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тсутствие неисполненной</w:t>
            </w:r>
            <w:r w:rsidR="00EB4811" w:rsidRPr="00D9329C">
              <w:rPr>
                <w:rFonts w:ascii="PT Astra Serif" w:eastAsia="Times New Roman" w:hAnsi="PT Astra Serif" w:cs="Arial"/>
                <w:spacing w:val="-7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обязанности</w:t>
            </w:r>
            <w:r w:rsidR="00EB4811" w:rsidRPr="00D9329C">
              <w:rPr>
                <w:rFonts w:ascii="PT Astra Serif" w:eastAsia="Times New Roman" w:hAnsi="PT Astra Serif" w:cs="Arial"/>
                <w:spacing w:val="-7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по</w:t>
            </w:r>
            <w:r w:rsidR="00EB4811" w:rsidRPr="00D9329C">
              <w:rPr>
                <w:rFonts w:ascii="PT Astra Serif" w:eastAsia="Times New Roman" w:hAnsi="PT Astra Serif" w:cs="Arial"/>
                <w:spacing w:val="-7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уплате</w:t>
            </w:r>
            <w:r w:rsidR="00EB4811" w:rsidRPr="00D9329C">
              <w:rPr>
                <w:rFonts w:ascii="PT Astra Serif" w:eastAsia="Times New Roman" w:hAnsi="PT Astra Serif" w:cs="Arial"/>
                <w:spacing w:val="-9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налогов,</w:t>
            </w:r>
            <w:r w:rsidR="00EB4811" w:rsidRPr="00D9329C">
              <w:rPr>
                <w:rFonts w:ascii="PT Astra Serif" w:eastAsia="Times New Roman" w:hAnsi="PT Astra Serif" w:cs="Arial"/>
                <w:spacing w:val="-11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сборов,</w:t>
            </w:r>
            <w:r w:rsidR="00EB4811" w:rsidRPr="00D9329C">
              <w:rPr>
                <w:rFonts w:ascii="PT Astra Serif" w:eastAsia="Times New Roman" w:hAnsi="PT Astra Serif" w:cs="Arial"/>
                <w:spacing w:val="-9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страховых взносов, пеней, штрафов, процентов, подлежащих уплате в соответствии с законодательством Российской Федерации о налогах и</w:t>
            </w:r>
            <w:r w:rsidR="00EB4811" w:rsidRPr="00D9329C">
              <w:rPr>
                <w:rFonts w:ascii="PT Astra Serif" w:eastAsia="Times New Roman" w:hAnsi="PT Astra Serif" w:cs="Arial"/>
                <w:spacing w:val="-3"/>
                <w:sz w:val="28"/>
                <w:szCs w:val="28"/>
                <w:lang w:eastAsia="ru-RU" w:bidi="ru-RU"/>
              </w:rPr>
              <w:t xml:space="preserve"> </w:t>
            </w:r>
            <w:r w:rsid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сборах;</w:t>
            </w:r>
          </w:p>
          <w:p w:rsidR="00EB4811" w:rsidRPr="00D9329C" w:rsidRDefault="00EB4811" w:rsidP="00D9329C">
            <w:pPr>
              <w:widowControl w:val="0"/>
              <w:tabs>
                <w:tab w:val="left" w:pos="0"/>
              </w:tabs>
              <w:autoSpaceDE w:val="0"/>
              <w:autoSpaceDN w:val="0"/>
              <w:ind w:right="-8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</w:pP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 xml:space="preserve">- </w:t>
            </w:r>
            <w:r w:rsidR="0053774B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о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тсутствие</w:t>
            </w:r>
            <w:r w:rsidRPr="00D9329C">
              <w:rPr>
                <w:rFonts w:ascii="PT Astra Serif" w:eastAsia="Times New Roman" w:hAnsi="PT Astra Serif" w:cs="Arial"/>
                <w:spacing w:val="-13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просроченной</w:t>
            </w:r>
            <w:r w:rsidRPr="00D9329C">
              <w:rPr>
                <w:rFonts w:ascii="PT Astra Serif" w:eastAsia="Times New Roman" w:hAnsi="PT Astra Serif" w:cs="Arial"/>
                <w:spacing w:val="-13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задолженности</w:t>
            </w:r>
            <w:r w:rsidRPr="00D9329C">
              <w:rPr>
                <w:rFonts w:ascii="PT Astra Serif" w:eastAsia="Times New Roman" w:hAnsi="PT Astra Serif" w:cs="Arial"/>
                <w:spacing w:val="-12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по</w:t>
            </w:r>
            <w:r w:rsidRPr="00D9329C">
              <w:rPr>
                <w:rFonts w:ascii="PT Astra Serif" w:eastAsia="Times New Roman" w:hAnsi="PT Astra Serif" w:cs="Arial"/>
                <w:spacing w:val="-13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возврату</w:t>
            </w:r>
            <w:r w:rsidRPr="00D9329C">
              <w:rPr>
                <w:rFonts w:ascii="PT Astra Serif" w:eastAsia="Times New Roman" w:hAnsi="PT Astra Serif" w:cs="Arial"/>
                <w:spacing w:val="-16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в</w:t>
            </w:r>
            <w:r w:rsidRPr="00D9329C">
              <w:rPr>
                <w:rFonts w:ascii="PT Astra Serif" w:eastAsia="Times New Roman" w:hAnsi="PT Astra Serif" w:cs="Arial"/>
                <w:spacing w:val="-14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бюджет</w:t>
            </w:r>
            <w:r w:rsidRPr="00D9329C">
              <w:rPr>
                <w:rFonts w:ascii="PT Astra Serif" w:eastAsia="Times New Roman" w:hAnsi="PT Astra Serif" w:cs="Arial"/>
                <w:spacing w:val="-12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города</w:t>
            </w:r>
            <w:r w:rsidRPr="00D9329C">
              <w:rPr>
                <w:rFonts w:ascii="PT Astra Serif" w:eastAsia="Times New Roman" w:hAnsi="PT Astra Serif" w:cs="Arial"/>
                <w:spacing w:val="-13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Югорска субсидий, бюджетных инвестиций, предоставленных в соответствии с иными правовыми актами, а также иная просроченная (неурегулированная) задолженность по денежным обязательствам;</w:t>
            </w:r>
          </w:p>
          <w:p w:rsidR="00EB4811" w:rsidRPr="00D9329C" w:rsidRDefault="00EB4811" w:rsidP="0053774B">
            <w:pPr>
              <w:widowControl w:val="0"/>
              <w:tabs>
                <w:tab w:val="left" w:pos="0"/>
              </w:tabs>
              <w:autoSpaceDE w:val="0"/>
              <w:autoSpaceDN w:val="0"/>
              <w:spacing w:before="61"/>
              <w:ind w:right="-8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</w:pP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 юридические лица не должны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их не введена процедура банкротства, деятельность</w:t>
            </w:r>
            <w:r w:rsidRPr="00D9329C">
              <w:rPr>
                <w:rFonts w:ascii="PT Astra Serif" w:eastAsia="Times New Roman" w:hAnsi="PT Astra Serif" w:cs="Arial"/>
                <w:spacing w:val="-12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Заявителя</w:t>
            </w:r>
            <w:r w:rsidRPr="00D9329C">
              <w:rPr>
                <w:rFonts w:ascii="PT Astra Serif" w:eastAsia="Times New Roman" w:hAnsi="PT Astra Serif" w:cs="Arial"/>
                <w:spacing w:val="-9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не</w:t>
            </w:r>
            <w:r w:rsidRPr="00D9329C">
              <w:rPr>
                <w:rFonts w:ascii="PT Astra Serif" w:eastAsia="Times New Roman" w:hAnsi="PT Astra Serif" w:cs="Arial"/>
                <w:spacing w:val="-11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приостановлена</w:t>
            </w:r>
            <w:r w:rsidRPr="00D9329C">
              <w:rPr>
                <w:rFonts w:ascii="PT Astra Serif" w:eastAsia="Times New Roman" w:hAnsi="PT Astra Serif" w:cs="Arial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в</w:t>
            </w:r>
            <w:r w:rsidRPr="00D9329C">
              <w:rPr>
                <w:rFonts w:ascii="PT Astra Serif" w:eastAsia="Times New Roman" w:hAnsi="PT Astra Serif" w:cs="Arial"/>
                <w:spacing w:val="-11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порядке,</w:t>
            </w:r>
            <w:r w:rsidRPr="00D9329C">
              <w:rPr>
                <w:rFonts w:ascii="PT Astra Serif" w:eastAsia="Times New Roman" w:hAnsi="PT Astra Serif" w:cs="Arial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предусмотренном</w:t>
            </w:r>
            <w:r w:rsidRPr="00D9329C">
              <w:rPr>
                <w:rFonts w:ascii="PT Astra Serif" w:eastAsia="Times New Roman" w:hAnsi="PT Astra Serif" w:cs="Arial"/>
                <w:spacing w:val="-10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законодательством Российской Федерации, а Заявители - индивидуальные предприниматели не должны прекратить деятельность в качестве индивидуального</w:t>
            </w:r>
            <w:r w:rsidRPr="00D9329C">
              <w:rPr>
                <w:rFonts w:ascii="PT Astra Serif" w:eastAsia="Times New Roman" w:hAnsi="PT Astra Serif" w:cs="Arial"/>
                <w:spacing w:val="-14"/>
                <w:sz w:val="28"/>
                <w:szCs w:val="28"/>
                <w:lang w:eastAsia="ru-RU" w:bidi="ru-RU"/>
              </w:rPr>
              <w:t xml:space="preserve"> </w:t>
            </w: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предпринимателя;</w:t>
            </w:r>
          </w:p>
          <w:p w:rsidR="0053774B" w:rsidRDefault="00EB4811" w:rsidP="0053774B">
            <w:pPr>
              <w:widowControl w:val="0"/>
              <w:tabs>
                <w:tab w:val="left" w:pos="0"/>
              </w:tabs>
              <w:autoSpaceDE w:val="0"/>
              <w:autoSpaceDN w:val="0"/>
              <w:ind w:right="-8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</w:pPr>
            <w:r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 не должны являться иностранными юридическими лицами</w:t>
            </w:r>
          </w:p>
          <w:p w:rsidR="00E1580E" w:rsidRPr="00D9329C" w:rsidRDefault="0053774B" w:rsidP="0053774B">
            <w:pPr>
              <w:widowControl w:val="0"/>
              <w:tabs>
                <w:tab w:val="left" w:pos="0"/>
              </w:tabs>
              <w:autoSpaceDE w:val="0"/>
              <w:autoSpaceDN w:val="0"/>
              <w:ind w:right="-8"/>
              <w:jc w:val="both"/>
              <w:rPr>
                <w:rFonts w:ascii="PT Astra Serif" w:hAnsi="PT Astra Serif" w:cs="Arial"/>
                <w:spacing w:val="9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-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 xml:space="preserve"> не должны получать в текущем финансовом году средства из бюджета</w:t>
            </w:r>
            <w:r w:rsidR="00EB4811" w:rsidRPr="00D9329C">
              <w:rPr>
                <w:rFonts w:ascii="PT Astra Serif" w:eastAsia="Times New Roman" w:hAnsi="PT Astra Serif" w:cs="Arial"/>
                <w:spacing w:val="-44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города Югорска на</w:t>
            </w:r>
            <w:r w:rsidR="00EB4811" w:rsidRPr="00D9329C">
              <w:rPr>
                <w:rFonts w:ascii="PT Astra Serif" w:eastAsia="Times New Roman" w:hAnsi="PT Astra Serif" w:cs="Arial"/>
                <w:spacing w:val="-18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основании</w:t>
            </w:r>
            <w:r w:rsidR="00EB4811" w:rsidRPr="00D9329C">
              <w:rPr>
                <w:rFonts w:ascii="PT Astra Serif" w:eastAsia="Times New Roman" w:hAnsi="PT Astra Serif" w:cs="Arial"/>
                <w:spacing w:val="-19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иных</w:t>
            </w:r>
            <w:r w:rsidR="00EB4811" w:rsidRPr="00D9329C">
              <w:rPr>
                <w:rFonts w:ascii="PT Astra Serif" w:eastAsia="Times New Roman" w:hAnsi="PT Astra Serif" w:cs="Arial"/>
                <w:spacing w:val="-20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нормативных</w:t>
            </w:r>
            <w:r w:rsidR="00EB4811" w:rsidRPr="00D9329C">
              <w:rPr>
                <w:rFonts w:ascii="PT Astra Serif" w:eastAsia="Times New Roman" w:hAnsi="PT Astra Serif" w:cs="Arial"/>
                <w:spacing w:val="-17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правовых</w:t>
            </w:r>
            <w:r w:rsidR="00EB4811" w:rsidRPr="00D9329C">
              <w:rPr>
                <w:rFonts w:ascii="PT Astra Serif" w:eastAsia="Times New Roman" w:hAnsi="PT Astra Serif" w:cs="Arial"/>
                <w:spacing w:val="-18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актов</w:t>
            </w:r>
            <w:r w:rsidR="00EB4811" w:rsidRPr="00D9329C">
              <w:rPr>
                <w:rFonts w:ascii="PT Astra Serif" w:eastAsia="Times New Roman" w:hAnsi="PT Astra Serif" w:cs="Arial"/>
                <w:spacing w:val="-21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или</w:t>
            </w:r>
            <w:r w:rsidR="00EB4811" w:rsidRPr="00D9329C">
              <w:rPr>
                <w:rFonts w:ascii="PT Astra Serif" w:eastAsia="Times New Roman" w:hAnsi="PT Astra Serif" w:cs="Arial"/>
                <w:spacing w:val="-18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муниципальных</w:t>
            </w:r>
            <w:r w:rsidR="00EB4811" w:rsidRPr="00D9329C">
              <w:rPr>
                <w:rFonts w:ascii="PT Astra Serif" w:eastAsia="Times New Roman" w:hAnsi="PT Astra Serif" w:cs="Arial"/>
                <w:spacing w:val="-19"/>
                <w:sz w:val="28"/>
                <w:szCs w:val="28"/>
                <w:lang w:eastAsia="ru-RU" w:bidi="ru-RU"/>
              </w:rPr>
              <w:t xml:space="preserve"> </w:t>
            </w:r>
            <w:r w:rsidR="00EB4811" w:rsidRPr="00D9329C"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>правовых актов на цели</w:t>
            </w:r>
            <w:r>
              <w:rPr>
                <w:rFonts w:ascii="PT Astra Serif" w:eastAsia="Times New Roman" w:hAnsi="PT Astra Serif" w:cs="Arial"/>
                <w:sz w:val="28"/>
                <w:szCs w:val="28"/>
                <w:lang w:eastAsia="ru-RU" w:bidi="ru-RU"/>
              </w:rPr>
              <w:t xml:space="preserve"> соответствующие данному порядку </w:t>
            </w:r>
            <w:bookmarkStart w:id="0" w:name="_GoBack"/>
            <w:bookmarkEnd w:id="0"/>
          </w:p>
        </w:tc>
      </w:tr>
      <w:tr w:rsidR="001C249B" w:rsidRPr="00D9329C" w:rsidTr="000E47BC">
        <w:trPr>
          <w:trHeight w:val="416"/>
        </w:trPr>
        <w:tc>
          <w:tcPr>
            <w:tcW w:w="2518" w:type="dxa"/>
          </w:tcPr>
          <w:p w:rsidR="00391FD0" w:rsidRPr="00D9329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>Описание меры поддержки</w:t>
            </w:r>
          </w:p>
        </w:tc>
        <w:tc>
          <w:tcPr>
            <w:tcW w:w="7619" w:type="dxa"/>
          </w:tcPr>
          <w:p w:rsidR="000250B0" w:rsidRPr="00D9329C" w:rsidRDefault="000250B0" w:rsidP="000250B0">
            <w:pPr>
              <w:shd w:val="clear" w:color="auto" w:fill="FFFFFF"/>
              <w:rPr>
                <w:rFonts w:ascii="PT Astra Serif" w:hAnsi="PT Astra Serif" w:cs="Arial"/>
                <w:sz w:val="28"/>
                <w:szCs w:val="28"/>
                <w:lang w:bidi="ru-RU"/>
              </w:rPr>
            </w:pPr>
            <w:r w:rsidRPr="00D9329C">
              <w:rPr>
                <w:rFonts w:ascii="PT Astra Serif" w:hAnsi="PT Astra Serif" w:cs="Arial"/>
                <w:sz w:val="28"/>
                <w:szCs w:val="28"/>
                <w:lang w:bidi="ru-RU"/>
              </w:rPr>
              <w:t xml:space="preserve">Направление затрат, на возмещение которых предоставляется Субсидия: </w:t>
            </w:r>
          </w:p>
          <w:p w:rsidR="000250B0" w:rsidRPr="00D9329C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lastRenderedPageBreak/>
              <w:t>- расчеты с поставщиками за электроэнергию, тепловую энергию, водоснабжение, природный газ, отпущенные на производственные нужды;</w:t>
            </w:r>
          </w:p>
          <w:p w:rsidR="000250B0" w:rsidRPr="00D9329C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расчеты по заработной плате работникам и другим выплатам, причитающимся работникам;</w:t>
            </w:r>
          </w:p>
          <w:p w:rsidR="000250B0" w:rsidRPr="00D9329C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расчеты по уплате налогов и сборов, страховых взносов, процентов, подлежащих уплате в соответствии с законодательством Российской Федерации о налогах и сборах;</w:t>
            </w:r>
          </w:p>
          <w:p w:rsidR="000250B0" w:rsidRPr="00D9329C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расчеты по оплате процентов по кредитам, оплате лизинговых платежей;</w:t>
            </w:r>
          </w:p>
          <w:p w:rsidR="000250B0" w:rsidRPr="00D9329C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приобретение горюче-смазочных материалов;</w:t>
            </w:r>
          </w:p>
          <w:p w:rsidR="000250B0" w:rsidRPr="00D9329C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приобретение семян, приобретение специальной одежды, приобретение строительных материалов (кроме тех затрат, возмещение которых произведено в рамках выплаты субсидий на развитие материально-технической базы);</w:t>
            </w:r>
          </w:p>
          <w:p w:rsidR="000250B0" w:rsidRPr="00D9329C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оплату строительно-монтажных (проектных) работ, услуг 5(кроме тех затрат, возмещение которых произведено в рамках выплаты субсидий на развитие материально-технической базы);</w:t>
            </w:r>
          </w:p>
          <w:p w:rsidR="000250B0" w:rsidRPr="00D9329C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оплату транспортных услуг;</w:t>
            </w:r>
          </w:p>
          <w:p w:rsidR="000250B0" w:rsidRPr="00D9329C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оплату упаковочного материала;</w:t>
            </w:r>
          </w:p>
          <w:p w:rsidR="000250B0" w:rsidRPr="00D9329C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оплату расходов по участию в различных публичных мероприятиях (выставки, ярмарки и т.д.).</w:t>
            </w:r>
          </w:p>
          <w:p w:rsidR="000250B0" w:rsidRPr="00D9329C" w:rsidRDefault="000250B0" w:rsidP="000250B0">
            <w:pPr>
              <w:shd w:val="clear" w:color="auto" w:fill="FFFFFF"/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 xml:space="preserve">- на оплату консалтинговых услуг; </w:t>
            </w:r>
          </w:p>
          <w:p w:rsidR="00BF004B" w:rsidRPr="00D9329C" w:rsidRDefault="000250B0" w:rsidP="000250B0">
            <w:pPr>
              <w:shd w:val="clear" w:color="auto" w:fill="FFFFFF"/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eastAsia="Times New Roman" w:hAnsi="PT Astra Serif" w:cs="Arial"/>
                <w:spacing w:val="7"/>
                <w:sz w:val="28"/>
                <w:szCs w:val="28"/>
                <w:lang w:eastAsia="ru-RU"/>
              </w:rPr>
              <w:t>- на оплату запасных частей к сельскохозяйственной и автомобильной технике, ремонтных работ.</w:t>
            </w:r>
          </w:p>
        </w:tc>
      </w:tr>
      <w:tr w:rsidR="001C249B" w:rsidRPr="00D9329C" w:rsidTr="00453582">
        <w:tc>
          <w:tcPr>
            <w:tcW w:w="2518" w:type="dxa"/>
          </w:tcPr>
          <w:p w:rsidR="00391FD0" w:rsidRPr="00D9329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lastRenderedPageBreak/>
              <w:t>Куда обращаться?</w:t>
            </w:r>
          </w:p>
        </w:tc>
        <w:tc>
          <w:tcPr>
            <w:tcW w:w="7619" w:type="dxa"/>
          </w:tcPr>
          <w:p w:rsidR="00391FD0" w:rsidRPr="00D9329C" w:rsidRDefault="00BF004B" w:rsidP="000E47BC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>Обращайтесь в Департамент экономического развития и проектного управления администрации города Югорска по адресу:</w:t>
            </w:r>
            <w:r w:rsidR="001C249B" w:rsidRPr="00D9329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9329C">
              <w:rPr>
                <w:rFonts w:ascii="PT Astra Serif" w:hAnsi="PT Astra Serif"/>
                <w:sz w:val="28"/>
                <w:szCs w:val="28"/>
              </w:rPr>
              <w:t>ул. 40</w:t>
            </w:r>
            <w:r w:rsidR="005A3AE3" w:rsidRPr="00D9329C">
              <w:rPr>
                <w:rFonts w:ascii="PT Astra Serif" w:hAnsi="PT Astra Serif"/>
                <w:sz w:val="28"/>
                <w:szCs w:val="28"/>
              </w:rPr>
              <w:t xml:space="preserve"> лет Победы, д. 11, по телефону: </w:t>
            </w:r>
            <w:r w:rsidRPr="00D9329C">
              <w:rPr>
                <w:rFonts w:ascii="PT Astra Serif" w:hAnsi="PT Astra Serif"/>
                <w:sz w:val="28"/>
                <w:szCs w:val="28"/>
              </w:rPr>
              <w:t xml:space="preserve">8(34675)50043 или пишите на электронную почту </w:t>
            </w:r>
            <w:hyperlink r:id="rId6" w:history="1">
              <w:r w:rsidR="000E47BC" w:rsidRPr="00D9329C">
                <w:rPr>
                  <w:rStyle w:val="a4"/>
                  <w:rFonts w:ascii="PT Astra Serif" w:hAnsi="PT Astra Serif"/>
                  <w:sz w:val="28"/>
                  <w:szCs w:val="28"/>
                </w:rPr>
                <w:t>mazurenko_au@ugorsk.ru</w:t>
              </w:r>
            </w:hyperlink>
            <w:r w:rsidR="000E47BC" w:rsidRPr="00D9329C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  <w:tr w:rsidR="001C249B" w:rsidRPr="00D9329C" w:rsidTr="00453582">
        <w:tc>
          <w:tcPr>
            <w:tcW w:w="2518" w:type="dxa"/>
          </w:tcPr>
          <w:p w:rsidR="00391FD0" w:rsidRPr="00D9329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 xml:space="preserve">Когда обращаться? </w:t>
            </w:r>
          </w:p>
        </w:tc>
        <w:tc>
          <w:tcPr>
            <w:tcW w:w="7619" w:type="dxa"/>
          </w:tcPr>
          <w:p w:rsidR="00391FD0" w:rsidRPr="00D9329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 xml:space="preserve">По рабочим дням </w:t>
            </w:r>
          </w:p>
          <w:p w:rsidR="00391FD0" w:rsidRPr="00D9329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 xml:space="preserve">с 09:00 до 13:00 часов </w:t>
            </w:r>
          </w:p>
          <w:p w:rsidR="00391FD0" w:rsidRPr="00D9329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>с 14:00 до 17:00 часов</w:t>
            </w:r>
          </w:p>
        </w:tc>
      </w:tr>
      <w:tr w:rsidR="001C249B" w:rsidRPr="00D9329C" w:rsidTr="00453582">
        <w:trPr>
          <w:trHeight w:val="64"/>
        </w:trPr>
        <w:tc>
          <w:tcPr>
            <w:tcW w:w="2518" w:type="dxa"/>
          </w:tcPr>
          <w:p w:rsidR="00391FD0" w:rsidRPr="00D9329C" w:rsidRDefault="00391FD0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>Контактное лицо</w:t>
            </w:r>
          </w:p>
        </w:tc>
        <w:tc>
          <w:tcPr>
            <w:tcW w:w="7619" w:type="dxa"/>
          </w:tcPr>
          <w:p w:rsidR="00391FD0" w:rsidRPr="00D9329C" w:rsidRDefault="000E47BC" w:rsidP="001C249B">
            <w:pPr>
              <w:rPr>
                <w:rFonts w:ascii="PT Astra Serif" w:hAnsi="PT Astra Serif"/>
                <w:sz w:val="28"/>
                <w:szCs w:val="28"/>
              </w:rPr>
            </w:pPr>
            <w:r w:rsidRPr="00D9329C">
              <w:rPr>
                <w:rFonts w:ascii="PT Astra Serif" w:hAnsi="PT Astra Serif"/>
                <w:sz w:val="28"/>
                <w:szCs w:val="28"/>
              </w:rPr>
              <w:t xml:space="preserve">Мазуренко </w:t>
            </w:r>
            <w:proofErr w:type="spellStart"/>
            <w:r w:rsidRPr="00D9329C">
              <w:rPr>
                <w:rFonts w:ascii="PT Astra Serif" w:hAnsi="PT Astra Serif"/>
                <w:sz w:val="28"/>
                <w:szCs w:val="28"/>
              </w:rPr>
              <w:t>Аксана</w:t>
            </w:r>
            <w:proofErr w:type="spellEnd"/>
            <w:r w:rsidRPr="00D9329C">
              <w:rPr>
                <w:rFonts w:ascii="PT Astra Serif" w:hAnsi="PT Astra Serif"/>
                <w:sz w:val="28"/>
                <w:szCs w:val="28"/>
              </w:rPr>
              <w:t xml:space="preserve"> Юрьевна</w:t>
            </w:r>
          </w:p>
        </w:tc>
      </w:tr>
    </w:tbl>
    <w:p w:rsidR="00633068" w:rsidRPr="001C249B" w:rsidRDefault="00633068" w:rsidP="001C249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633068" w:rsidRPr="001C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A40"/>
    <w:multiLevelType w:val="multilevel"/>
    <w:tmpl w:val="DB3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26"/>
    <w:rsid w:val="000250B0"/>
    <w:rsid w:val="000E47BC"/>
    <w:rsid w:val="001C249B"/>
    <w:rsid w:val="00391FD0"/>
    <w:rsid w:val="0053774B"/>
    <w:rsid w:val="005973C9"/>
    <w:rsid w:val="005A3AE3"/>
    <w:rsid w:val="00633068"/>
    <w:rsid w:val="00BF004B"/>
    <w:rsid w:val="00D76826"/>
    <w:rsid w:val="00D9329C"/>
    <w:rsid w:val="00E1580E"/>
    <w:rsid w:val="00EB4811"/>
    <w:rsid w:val="00E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1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zurenko_au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Замесина Ксения Александровна</dc:creator>
  <cp:keywords/>
  <dc:description/>
  <cp:lastModifiedBy>Замесина Ксения Александровна</cp:lastModifiedBy>
  <cp:revision>7</cp:revision>
  <dcterms:created xsi:type="dcterms:W3CDTF">2023-11-10T06:54:00Z</dcterms:created>
  <dcterms:modified xsi:type="dcterms:W3CDTF">2023-11-10T08:12:00Z</dcterms:modified>
</cp:coreProperties>
</file>