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C9" w:rsidRDefault="005853C9" w:rsidP="005853C9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0BEB4" wp14:editId="4080EDAF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62915"/>
                <wp:effectExtent l="0" t="0" r="2794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9E" w:rsidRDefault="00F5369E" w:rsidP="000E2D68">
                            <w:pPr>
                              <w:pStyle w:val="Standard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" strokecolor="white">
                <v:textbox style="mso-fit-shape-to-text:t">
                  <w:txbxContent>
                    <w:p w:rsidR="00F5369E" w:rsidRDefault="00F5369E" w:rsidP="000E2D68">
                      <w:pPr>
                        <w:pStyle w:val="Standard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kern w:val="2"/>
          <w:sz w:val="28"/>
          <w:szCs w:val="28"/>
        </w:rPr>
        <w:drawing>
          <wp:inline distT="0" distB="0" distL="0" distR="0" wp14:anchorId="2D2B3ACD" wp14:editId="6E7B9759">
            <wp:extent cx="59245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D5" w:rsidRDefault="002254D5" w:rsidP="003B6B08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ar-SA"/>
        </w:rPr>
      </w:pPr>
    </w:p>
    <w:p w:rsidR="005853C9" w:rsidRDefault="005853C9" w:rsidP="003B6B08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АДМИНИСТРАЦИЯ ГОРОДА ЮГОРСКА</w:t>
      </w:r>
    </w:p>
    <w:p w:rsidR="005853C9" w:rsidRDefault="005853C9" w:rsidP="003B6B08">
      <w:pPr>
        <w:tabs>
          <w:tab w:val="left" w:pos="0"/>
        </w:tabs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Ханты-Мансийского автономного округа – Югры</w:t>
      </w:r>
    </w:p>
    <w:p w:rsidR="005853C9" w:rsidRDefault="005853C9" w:rsidP="005853C9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5853C9" w:rsidRDefault="005853C9" w:rsidP="005853C9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ПОСТАНОВЛЕНИЕ</w:t>
      </w:r>
    </w:p>
    <w:p w:rsidR="00F5369E" w:rsidRDefault="00F5369E" w:rsidP="00F5369E">
      <w:pPr>
        <w:keepNext/>
        <w:tabs>
          <w:tab w:val="num" w:pos="1152"/>
        </w:tabs>
        <w:suppressAutoHyphens/>
        <w:ind w:right="-2" w:firstLine="0"/>
        <w:jc w:val="center"/>
        <w:outlineLvl w:val="5"/>
        <w:rPr>
          <w:rFonts w:ascii="PT Astra Serif" w:eastAsia="Calibri" w:hAnsi="PT Astra Serif"/>
          <w:spacing w:val="20"/>
        </w:rPr>
      </w:pPr>
      <w:r>
        <w:rPr>
          <w:rFonts w:ascii="PT Astra Serif" w:eastAsia="Calibri" w:hAnsi="PT Astra Serif"/>
          <w:sz w:val="26"/>
          <w:szCs w:val="26"/>
        </w:rPr>
        <w:t>Список изменяющих документов (в ред. постановлений администрации города</w:t>
      </w:r>
      <w:r w:rsidR="00137230">
        <w:rPr>
          <w:rFonts w:ascii="PT Astra Serif" w:eastAsia="Calibri" w:hAnsi="PT Astra Serif"/>
          <w:sz w:val="26"/>
          <w:szCs w:val="26"/>
        </w:rPr>
        <w:t xml:space="preserve"> Югорска</w:t>
      </w:r>
      <w:r>
        <w:rPr>
          <w:rFonts w:ascii="PT Astra Serif" w:eastAsia="Calibri" w:hAnsi="PT Astra Serif"/>
          <w:sz w:val="26"/>
          <w:szCs w:val="26"/>
        </w:rPr>
        <w:t xml:space="preserve"> от 09.12.2024 № 2095-п</w:t>
      </w:r>
      <w:r w:rsidR="00C902C5">
        <w:rPr>
          <w:rFonts w:ascii="PT Astra Serif" w:eastAsia="Calibri" w:hAnsi="PT Astra Serif"/>
          <w:sz w:val="26"/>
          <w:szCs w:val="26"/>
        </w:rPr>
        <w:t>, от 20.06.2025 № 1129-13-п</w:t>
      </w:r>
      <w:r>
        <w:rPr>
          <w:rFonts w:ascii="PT Astra Serif" w:eastAsia="Calibri" w:hAnsi="PT Astra Serif"/>
          <w:sz w:val="26"/>
          <w:szCs w:val="26"/>
        </w:rPr>
        <w:t>)</w:t>
      </w:r>
    </w:p>
    <w:p w:rsidR="005853C9" w:rsidRDefault="005853C9" w:rsidP="002254D5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5853C9" w:rsidRDefault="005853C9" w:rsidP="005853C9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FC1384" w:rsidRPr="006658F7" w:rsidTr="00625095">
        <w:trPr>
          <w:trHeight w:val="227"/>
        </w:trPr>
        <w:tc>
          <w:tcPr>
            <w:tcW w:w="2563" w:type="pct"/>
          </w:tcPr>
          <w:p w:rsidR="00FC1384" w:rsidRPr="006658F7" w:rsidRDefault="00F5369E" w:rsidP="00625095">
            <w:pPr>
              <w:ind w:firstLine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15.10.2024</w:t>
            </w:r>
          </w:p>
        </w:tc>
        <w:tc>
          <w:tcPr>
            <w:tcW w:w="2437" w:type="pct"/>
          </w:tcPr>
          <w:p w:rsidR="00FC1384" w:rsidRPr="006658F7" w:rsidRDefault="00FC1384" w:rsidP="00F5369E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6658F7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F5369E">
              <w:rPr>
                <w:rFonts w:ascii="PT Astra Serif" w:hAnsi="PT Astra Serif"/>
                <w:sz w:val="28"/>
                <w:szCs w:val="26"/>
              </w:rPr>
              <w:t>1730-п</w:t>
            </w:r>
          </w:p>
        </w:tc>
      </w:tr>
    </w:tbl>
    <w:p w:rsidR="003A70E7" w:rsidRDefault="003A70E7" w:rsidP="005853C9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5853C9" w:rsidRDefault="005853C9" w:rsidP="005853C9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2254D5" w:rsidRDefault="002254D5" w:rsidP="005853C9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5853C9" w:rsidRDefault="005853C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</w:t>
      </w:r>
      <w:r w:rsidR="007C7B49">
        <w:rPr>
          <w:rFonts w:ascii="PT Astra Serif" w:hAnsi="PT Astra Serif"/>
          <w:sz w:val="28"/>
          <w:szCs w:val="28"/>
          <w:lang w:eastAsia="ar-SA"/>
        </w:rPr>
        <w:t xml:space="preserve">б утверждении </w:t>
      </w:r>
    </w:p>
    <w:p w:rsidR="007C7B49" w:rsidRDefault="00104B1B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М</w:t>
      </w:r>
      <w:r w:rsidR="007C7B49">
        <w:rPr>
          <w:rFonts w:ascii="PT Astra Serif" w:hAnsi="PT Astra Serif"/>
          <w:sz w:val="28"/>
          <w:szCs w:val="28"/>
          <w:lang w:eastAsia="ar-SA"/>
        </w:rPr>
        <w:t>етодических рекомендаций</w:t>
      </w:r>
      <w:bookmarkStart w:id="0" w:name="_GoBack"/>
      <w:bookmarkEnd w:id="0"/>
    </w:p>
    <w:p w:rsidR="007C7B49" w:rsidRDefault="007C7B4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по </w:t>
      </w:r>
      <w:r w:rsidR="00677C96">
        <w:rPr>
          <w:rFonts w:ascii="PT Astra Serif" w:hAnsi="PT Astra Serif"/>
          <w:sz w:val="28"/>
          <w:szCs w:val="28"/>
          <w:lang w:eastAsia="ar-SA"/>
        </w:rPr>
        <w:t>формированию</w:t>
      </w:r>
      <w:r>
        <w:rPr>
          <w:rFonts w:ascii="PT Astra Serif" w:hAnsi="PT Astra Serif"/>
          <w:sz w:val="28"/>
          <w:szCs w:val="28"/>
          <w:lang w:eastAsia="ar-SA"/>
        </w:rPr>
        <w:t xml:space="preserve"> проектов </w:t>
      </w:r>
    </w:p>
    <w:p w:rsidR="007C7B49" w:rsidRPr="00677C96" w:rsidRDefault="007C7B4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677C96">
        <w:rPr>
          <w:rFonts w:ascii="PT Astra Serif" w:hAnsi="PT Astra Serif"/>
          <w:sz w:val="28"/>
          <w:szCs w:val="28"/>
          <w:lang w:eastAsia="ar-SA"/>
        </w:rPr>
        <w:t xml:space="preserve">муниципальных программ </w:t>
      </w:r>
    </w:p>
    <w:p w:rsidR="007C7B49" w:rsidRPr="00677C96" w:rsidRDefault="007C7B4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677C96">
        <w:rPr>
          <w:rFonts w:ascii="PT Astra Serif" w:hAnsi="PT Astra Serif"/>
          <w:sz w:val="28"/>
          <w:szCs w:val="28"/>
          <w:lang w:eastAsia="ar-SA"/>
        </w:rPr>
        <w:t xml:space="preserve">города Югорска и контролю </w:t>
      </w:r>
    </w:p>
    <w:p w:rsidR="007C7B49" w:rsidRDefault="007C7B4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677C96">
        <w:rPr>
          <w:rFonts w:ascii="PT Astra Serif" w:hAnsi="PT Astra Serif"/>
          <w:sz w:val="28"/>
          <w:szCs w:val="28"/>
          <w:lang w:eastAsia="ar-SA"/>
        </w:rPr>
        <w:t>за их реализацией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5853C9" w:rsidRDefault="005853C9" w:rsidP="00993453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5853C9" w:rsidP="00993453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5853C9" w:rsidP="00993453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7C7B49" w:rsidP="009934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соответствии с постановлением администрации города Югорска </w:t>
      </w:r>
      <w:proofErr w:type="gramStart"/>
      <w:r>
        <w:rPr>
          <w:rFonts w:ascii="PT Astra Serif" w:eastAsia="Calibri" w:hAnsi="PT Astra Serif"/>
          <w:bCs/>
          <w:sz w:val="28"/>
          <w:szCs w:val="28"/>
          <w:lang w:eastAsia="en-US"/>
        </w:rPr>
        <w:t>от</w:t>
      </w:r>
      <w:proofErr w:type="gramEnd"/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FC1384" w:rsidRPr="00FC138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16.08.2024 № 1373-п </w:t>
      </w:r>
      <w:r w:rsidRPr="00FC1384">
        <w:rPr>
          <w:rFonts w:ascii="PT Astra Serif" w:eastAsia="Calibri" w:hAnsi="PT Astra Serif"/>
          <w:bCs/>
          <w:sz w:val="28"/>
          <w:szCs w:val="28"/>
          <w:lang w:eastAsia="en-US"/>
        </w:rPr>
        <w:t>«</w:t>
      </w:r>
      <w:r w:rsidR="00F73059" w:rsidRPr="00FC1384">
        <w:rPr>
          <w:rFonts w:ascii="PT Astra Serif" w:hAnsi="PT Astra Serif"/>
          <w:sz w:val="28"/>
          <w:szCs w:val="28"/>
        </w:rPr>
        <w:t>О порядке принятия решения о разработке</w:t>
      </w:r>
      <w:r w:rsidR="00F73059" w:rsidRPr="00F73059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формирования, утверждения и реализации</w:t>
      </w:r>
      <w:r w:rsidRPr="00F73059"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 w:rsidR="005853C9" w:rsidRPr="00F73059">
        <w:rPr>
          <w:rFonts w:ascii="PT Astra Serif" w:eastAsia="Calibri" w:hAnsi="PT Astra Serif"/>
          <w:bCs/>
          <w:sz w:val="28"/>
          <w:szCs w:val="28"/>
          <w:lang w:eastAsia="en-US"/>
        </w:rPr>
        <w:t>:</w:t>
      </w:r>
    </w:p>
    <w:p w:rsidR="005853C9" w:rsidRPr="00D26C35" w:rsidRDefault="00D26C35" w:rsidP="00993453">
      <w:pPr>
        <w:pStyle w:val="a5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26C35">
        <w:rPr>
          <w:rFonts w:ascii="PT Astra Serif" w:hAnsi="PT Astra Serif"/>
          <w:sz w:val="28"/>
          <w:szCs w:val="28"/>
        </w:rPr>
        <w:t xml:space="preserve">Утвердить </w:t>
      </w:r>
      <w:r w:rsidR="00A55B13">
        <w:rPr>
          <w:rFonts w:ascii="PT Astra Serif" w:hAnsi="PT Astra Serif"/>
          <w:sz w:val="28"/>
          <w:szCs w:val="28"/>
          <w:lang w:eastAsia="ar-SA"/>
        </w:rPr>
        <w:t>методические рекомендации</w:t>
      </w:r>
      <w:r w:rsidRPr="00D26C35">
        <w:rPr>
          <w:rFonts w:ascii="PT Astra Serif" w:hAnsi="PT Astra Serif"/>
          <w:sz w:val="28"/>
          <w:szCs w:val="28"/>
          <w:lang w:eastAsia="ar-SA"/>
        </w:rPr>
        <w:t xml:space="preserve"> по </w:t>
      </w:r>
      <w:r w:rsidR="00B967C5">
        <w:rPr>
          <w:rFonts w:ascii="PT Astra Serif" w:hAnsi="PT Astra Serif"/>
          <w:sz w:val="28"/>
          <w:szCs w:val="28"/>
          <w:lang w:eastAsia="ar-SA"/>
        </w:rPr>
        <w:t>формированию</w:t>
      </w:r>
      <w:r w:rsidRPr="00D26C35">
        <w:rPr>
          <w:rFonts w:ascii="PT Astra Serif" w:hAnsi="PT Astra Serif"/>
          <w:sz w:val="28"/>
          <w:szCs w:val="28"/>
          <w:lang w:eastAsia="ar-SA"/>
        </w:rPr>
        <w:t xml:space="preserve"> проектов муниципальных программ города Югорска </w:t>
      </w:r>
      <w:r w:rsidRPr="00B967C5">
        <w:rPr>
          <w:rFonts w:ascii="PT Astra Serif" w:hAnsi="PT Astra Serif"/>
          <w:sz w:val="28"/>
          <w:szCs w:val="28"/>
          <w:lang w:eastAsia="ar-SA"/>
        </w:rPr>
        <w:t xml:space="preserve">и </w:t>
      </w:r>
      <w:proofErr w:type="gramStart"/>
      <w:r w:rsidRPr="00B967C5">
        <w:rPr>
          <w:rFonts w:ascii="PT Astra Serif" w:hAnsi="PT Astra Serif"/>
          <w:sz w:val="28"/>
          <w:szCs w:val="28"/>
          <w:lang w:eastAsia="ar-SA"/>
        </w:rPr>
        <w:t>контролю за</w:t>
      </w:r>
      <w:proofErr w:type="gramEnd"/>
      <w:r w:rsidRPr="00B967C5">
        <w:rPr>
          <w:rFonts w:ascii="PT Astra Serif" w:hAnsi="PT Astra Serif"/>
          <w:sz w:val="28"/>
          <w:szCs w:val="28"/>
          <w:lang w:eastAsia="ar-SA"/>
        </w:rPr>
        <w:t xml:space="preserve"> их реализацией</w:t>
      </w:r>
      <w:r w:rsidR="0087422C">
        <w:rPr>
          <w:rFonts w:ascii="PT Astra Serif" w:hAnsi="PT Astra Serif"/>
          <w:sz w:val="28"/>
          <w:szCs w:val="28"/>
          <w:lang w:eastAsia="ar-SA"/>
        </w:rPr>
        <w:t xml:space="preserve"> (далее – Методические рекомендации)</w:t>
      </w:r>
      <w:r w:rsidR="001C4C89">
        <w:rPr>
          <w:rFonts w:ascii="PT Astra Serif" w:hAnsi="PT Astra Serif"/>
          <w:sz w:val="28"/>
          <w:szCs w:val="28"/>
          <w:lang w:eastAsia="ar-SA"/>
        </w:rPr>
        <w:t xml:space="preserve"> (приложение)</w:t>
      </w:r>
      <w:r w:rsidRPr="00D26C35">
        <w:rPr>
          <w:rFonts w:ascii="PT Astra Serif" w:hAnsi="PT Astra Serif"/>
          <w:sz w:val="28"/>
          <w:szCs w:val="28"/>
          <w:lang w:eastAsia="ar-SA"/>
        </w:rPr>
        <w:t>.</w:t>
      </w:r>
    </w:p>
    <w:p w:rsidR="0025443A" w:rsidRPr="0025443A" w:rsidRDefault="0087422C" w:rsidP="00993453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Органам и структурным подразделениям администрации города Югорска при разработке проектов муниципальных программ города Югорска, внесени</w:t>
      </w:r>
      <w:r w:rsidRPr="007A11C4">
        <w:rPr>
          <w:rFonts w:ascii="PT Astra Serif" w:hAnsi="PT Astra Serif"/>
          <w:sz w:val="28"/>
          <w:szCs w:val="28"/>
        </w:rPr>
        <w:t>и</w:t>
      </w:r>
      <w:r w:rsidR="009A0D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изменений в них, руководствоваться настоящими Методическими рекомендациями</w:t>
      </w:r>
      <w:r w:rsidR="005853C9" w:rsidRPr="00D26C35">
        <w:rPr>
          <w:rFonts w:ascii="PT Astra Serif" w:hAnsi="PT Astra Serif"/>
          <w:sz w:val="28"/>
          <w:szCs w:val="28"/>
        </w:rPr>
        <w:t>.</w:t>
      </w:r>
    </w:p>
    <w:p w:rsidR="0025443A" w:rsidRPr="0025443A" w:rsidRDefault="0025443A" w:rsidP="00993453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 утратившим</w:t>
      </w:r>
      <w:r w:rsidR="008D70E7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силу</w:t>
      </w:r>
      <w:r w:rsidR="00FF2742" w:rsidRPr="00FF2742">
        <w:rPr>
          <w:rFonts w:ascii="PT Astra Serif" w:hAnsi="PT Astra Serif"/>
          <w:sz w:val="28"/>
          <w:szCs w:val="28"/>
        </w:rPr>
        <w:t xml:space="preserve"> </w:t>
      </w:r>
      <w:r w:rsidR="00FF2742">
        <w:rPr>
          <w:rFonts w:ascii="PT Astra Serif" w:hAnsi="PT Astra Serif"/>
          <w:sz w:val="28"/>
          <w:szCs w:val="28"/>
        </w:rPr>
        <w:t>постановления администрации города Югорска</w:t>
      </w:r>
      <w:r>
        <w:rPr>
          <w:rFonts w:ascii="PT Astra Serif" w:hAnsi="PT Astra Serif"/>
          <w:sz w:val="28"/>
          <w:szCs w:val="28"/>
        </w:rPr>
        <w:t>:</w:t>
      </w:r>
    </w:p>
    <w:p w:rsidR="005853C9" w:rsidRPr="0025443A" w:rsidRDefault="0025443A" w:rsidP="00FF2742">
      <w:pPr>
        <w:pStyle w:val="a5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08.11.2021</w:t>
      </w:r>
      <w:r w:rsidR="00FF274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 2108-п «Об утверждении Методических рекомендаций по разработке проектов муниципальных программ города Югорска»</w:t>
      </w:r>
      <w:r w:rsidR="00BE0B73">
        <w:rPr>
          <w:rFonts w:ascii="PT Astra Serif" w:hAnsi="PT Astra Serif"/>
          <w:sz w:val="28"/>
          <w:szCs w:val="28"/>
        </w:rPr>
        <w:t>;</w:t>
      </w:r>
    </w:p>
    <w:p w:rsidR="0025443A" w:rsidRPr="003276E7" w:rsidRDefault="0025443A" w:rsidP="00FF2742">
      <w:pPr>
        <w:pStyle w:val="a5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bCs/>
          <w:sz w:val="28"/>
          <w:szCs w:val="28"/>
        </w:rPr>
      </w:pPr>
      <w:r w:rsidRPr="003276E7">
        <w:rPr>
          <w:rFonts w:ascii="PT Astra Serif" w:hAnsi="PT Astra Serif"/>
          <w:sz w:val="28"/>
          <w:szCs w:val="28"/>
        </w:rPr>
        <w:lastRenderedPageBreak/>
        <w:t>от 07.06.2023 № 764-п «</w:t>
      </w:r>
      <w:r w:rsidR="003276E7" w:rsidRPr="003276E7">
        <w:rPr>
          <w:rFonts w:ascii="PT Astra Serif" w:hAnsi="PT Astra Serif"/>
          <w:sz w:val="28"/>
          <w:szCs w:val="28"/>
        </w:rPr>
        <w:t>О внесении изменения в постановление администрации города Югорска от 08.11.2021 № 2108-п «Об утверждении Методических рекомендаций по разработке проектов муниципальных программ города Югорска»</w:t>
      </w:r>
      <w:r w:rsidRPr="003276E7">
        <w:rPr>
          <w:rFonts w:ascii="PT Astra Serif" w:hAnsi="PT Astra Serif"/>
          <w:sz w:val="28"/>
          <w:szCs w:val="28"/>
        </w:rPr>
        <w:t>.</w:t>
      </w:r>
    </w:p>
    <w:p w:rsidR="005853C9" w:rsidRPr="00D26C35" w:rsidRDefault="005853C9" w:rsidP="00993453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26C35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</w:t>
      </w:r>
      <w:r w:rsidR="000F0E40">
        <w:rPr>
          <w:rFonts w:ascii="PT Astra Serif" w:hAnsi="PT Astra Serif"/>
          <w:sz w:val="28"/>
          <w:szCs w:val="28"/>
        </w:rPr>
        <w:t xml:space="preserve">его </w:t>
      </w:r>
      <w:r w:rsidR="00524406" w:rsidRPr="00D26C35">
        <w:rPr>
          <w:rFonts w:ascii="PT Astra Serif" w:hAnsi="PT Astra Serif"/>
          <w:sz w:val="28"/>
          <w:szCs w:val="28"/>
        </w:rPr>
        <w:t>подписания</w:t>
      </w:r>
      <w:r w:rsidRPr="00D26C35">
        <w:rPr>
          <w:rFonts w:ascii="PT Astra Serif" w:hAnsi="PT Astra Serif"/>
          <w:sz w:val="28"/>
          <w:szCs w:val="28"/>
        </w:rPr>
        <w:t>, но не ранее 01.01.2025 и распространяет свое действие на правоотношения, связанные с формированием бюджета города Югорска на 2025 год и на плановый период 2026 и 2027 годов.</w:t>
      </w:r>
    </w:p>
    <w:p w:rsidR="005853C9" w:rsidRDefault="005853C9" w:rsidP="00993453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5853C9" w:rsidP="00993453">
      <w:pPr>
        <w:tabs>
          <w:tab w:val="left" w:pos="-142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5853C9" w:rsidP="00993453">
      <w:pPr>
        <w:tabs>
          <w:tab w:val="left" w:pos="-142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C1384" w:rsidRPr="006658F7" w:rsidTr="00625095">
        <w:trPr>
          <w:trHeight w:val="1610"/>
        </w:trPr>
        <w:tc>
          <w:tcPr>
            <w:tcW w:w="3176" w:type="dxa"/>
          </w:tcPr>
          <w:p w:rsidR="00FC1384" w:rsidRPr="006658F7" w:rsidRDefault="00FC1384" w:rsidP="00625095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27305</wp:posOffset>
                      </wp:positionV>
                      <wp:extent cx="2625090" cy="1075055"/>
                      <wp:effectExtent l="0" t="0" r="22860" b="1079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5090" cy="10750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pt;margin-top:2.15pt;width:206.7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Pr="006658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FC1384" w:rsidRPr="006658F7" w:rsidRDefault="00FC1384" w:rsidP="00625095">
            <w:pPr>
              <w:ind w:left="-136" w:firstLine="136"/>
              <w:jc w:val="left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noProof/>
                <w:sz w:val="22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23B946E7" wp14:editId="15E1C85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658F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</w:t>
            </w:r>
            <w:r w:rsidRPr="007E0325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</w:t>
            </w:r>
            <w:r w:rsidRPr="006658F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>ДОКУМЕНТ ПОДПИСАН</w:t>
            </w:r>
          </w:p>
          <w:p w:rsidR="00FC1384" w:rsidRPr="006658F7" w:rsidRDefault="00FC1384" w:rsidP="00625095">
            <w:pPr>
              <w:jc w:val="left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>ЭЛЕКТРОННОЙ ПОДПИСЬЮ</w:t>
            </w:r>
          </w:p>
          <w:p w:rsidR="00FC1384" w:rsidRPr="006658F7" w:rsidRDefault="00FC1384" w:rsidP="00625095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C1384" w:rsidRPr="006658F7" w:rsidRDefault="00FC1384" w:rsidP="00625095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C1384" w:rsidRPr="006658F7" w:rsidRDefault="00FC1384" w:rsidP="00625095">
            <w:pPr>
              <w:ind w:firstLine="0"/>
              <w:jc w:val="left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C1384" w:rsidRPr="006658F7" w:rsidRDefault="00FC1384" w:rsidP="00625095">
            <w:pPr>
              <w:ind w:firstLine="0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0C2EBD" w:rsidRPr="001C4C89" w:rsidRDefault="000C2EBD"/>
    <w:p w:rsidR="00142F43" w:rsidRDefault="00142F43" w:rsidP="00FD2FEF">
      <w:pPr>
        <w:jc w:val="right"/>
        <w:rPr>
          <w:rFonts w:ascii="PT Astra Serif" w:hAnsi="PT Astra Serif"/>
          <w:b/>
          <w:sz w:val="28"/>
          <w:szCs w:val="28"/>
        </w:rPr>
      </w:pPr>
    </w:p>
    <w:p w:rsidR="001117F5" w:rsidRPr="008F3443" w:rsidRDefault="001117F5" w:rsidP="0099345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C2EBD" w:rsidRPr="008F3443" w:rsidRDefault="000C2EBD" w:rsidP="0099345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C2EBD" w:rsidRPr="008F3443" w:rsidRDefault="000C2EBD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1C4C89" w:rsidRDefault="000A4105"/>
    <w:p w:rsidR="000A4105" w:rsidRPr="001C4C89" w:rsidRDefault="000A4105"/>
    <w:p w:rsidR="000A4105" w:rsidRPr="001C4C89" w:rsidRDefault="000A4105"/>
    <w:p w:rsidR="000A4105" w:rsidRPr="001C4C89" w:rsidRDefault="000A4105"/>
    <w:p w:rsidR="000A4105" w:rsidRPr="001C4C89" w:rsidRDefault="000A4105"/>
    <w:p w:rsidR="000A4105" w:rsidRPr="001C4C89" w:rsidRDefault="000A4105"/>
    <w:p w:rsidR="000A4105" w:rsidRPr="001C4C89" w:rsidRDefault="000A4105"/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1384" w:rsidRPr="006658F7" w:rsidRDefault="00FC1384" w:rsidP="00FC1384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>Приложение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</w:t>
      </w:r>
    </w:p>
    <w:p w:rsidR="00FC1384" w:rsidRPr="006658F7" w:rsidRDefault="00FC1384" w:rsidP="00FC1384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FC1384" w:rsidRPr="006658F7" w:rsidRDefault="00FC1384" w:rsidP="00FC1384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FC1384" w:rsidRPr="006658F7" w:rsidRDefault="00FC1384" w:rsidP="00FC1384">
      <w:pPr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от </w:t>
      </w:r>
      <w:r w:rsidR="00137230">
        <w:rPr>
          <w:rFonts w:ascii="PT Astra Serif" w:eastAsia="Calibri" w:hAnsi="PT Astra Serif"/>
          <w:b/>
          <w:sz w:val="28"/>
          <w:szCs w:val="26"/>
          <w:lang w:eastAsia="en-US"/>
        </w:rPr>
        <w:t>15.10.2024</w:t>
      </w: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</w:t>
      </w:r>
      <w:r w:rsidR="00137230">
        <w:rPr>
          <w:rFonts w:ascii="PT Astra Serif" w:eastAsia="Calibri" w:hAnsi="PT Astra Serif"/>
          <w:b/>
          <w:sz w:val="28"/>
          <w:szCs w:val="26"/>
          <w:lang w:eastAsia="en-US"/>
        </w:rPr>
        <w:t>1730-п</w:t>
      </w:r>
    </w:p>
    <w:p w:rsidR="00993453" w:rsidRDefault="00993453" w:rsidP="0099345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C7F97" w:rsidRDefault="002C7F97" w:rsidP="002C7F97">
      <w:pPr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Методически</w:t>
      </w:r>
      <w:r w:rsidR="004449B1">
        <w:rPr>
          <w:rFonts w:ascii="PT Astra Serif" w:hAnsi="PT Astra Serif"/>
          <w:sz w:val="28"/>
          <w:szCs w:val="28"/>
          <w:lang w:eastAsia="ar-SA"/>
        </w:rPr>
        <w:t>е</w:t>
      </w:r>
      <w:r>
        <w:rPr>
          <w:rFonts w:ascii="PT Astra Serif" w:hAnsi="PT Astra Serif"/>
          <w:sz w:val="28"/>
          <w:szCs w:val="28"/>
          <w:lang w:eastAsia="ar-SA"/>
        </w:rPr>
        <w:t xml:space="preserve"> рекомендаци</w:t>
      </w:r>
      <w:r w:rsidR="004449B1">
        <w:rPr>
          <w:rFonts w:ascii="PT Astra Serif" w:hAnsi="PT Astra Serif"/>
          <w:sz w:val="28"/>
          <w:szCs w:val="28"/>
          <w:lang w:eastAsia="ar-SA"/>
        </w:rPr>
        <w:t>и</w:t>
      </w:r>
      <w:r>
        <w:rPr>
          <w:rFonts w:ascii="PT Astra Serif" w:hAnsi="PT Astra Serif"/>
          <w:sz w:val="28"/>
          <w:szCs w:val="28"/>
          <w:lang w:eastAsia="ar-SA"/>
        </w:rPr>
        <w:t xml:space="preserve"> по формированию </w:t>
      </w:r>
    </w:p>
    <w:p w:rsidR="002C7F97" w:rsidRDefault="002C7F97" w:rsidP="002C7F97">
      <w:pPr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проектов </w:t>
      </w:r>
      <w:r w:rsidRPr="00677C96">
        <w:rPr>
          <w:rFonts w:ascii="PT Astra Serif" w:hAnsi="PT Astra Serif"/>
          <w:sz w:val="28"/>
          <w:szCs w:val="28"/>
          <w:lang w:eastAsia="ar-SA"/>
        </w:rPr>
        <w:t>муниципальных программ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77C96">
        <w:rPr>
          <w:rFonts w:ascii="PT Astra Serif" w:hAnsi="PT Astra Serif"/>
          <w:sz w:val="28"/>
          <w:szCs w:val="28"/>
          <w:lang w:eastAsia="ar-SA"/>
        </w:rPr>
        <w:t xml:space="preserve">города Югорска </w:t>
      </w:r>
    </w:p>
    <w:p w:rsidR="002C7F97" w:rsidRDefault="002C7F97" w:rsidP="002C7F97">
      <w:pPr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 w:rsidRPr="00677C96">
        <w:rPr>
          <w:rFonts w:ascii="PT Astra Serif" w:hAnsi="PT Astra Serif"/>
          <w:sz w:val="28"/>
          <w:szCs w:val="28"/>
          <w:lang w:eastAsia="ar-SA"/>
        </w:rPr>
        <w:t>и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gramStart"/>
      <w:r w:rsidRPr="00677C96">
        <w:rPr>
          <w:rFonts w:ascii="PT Astra Serif" w:hAnsi="PT Astra Serif"/>
          <w:sz w:val="28"/>
          <w:szCs w:val="28"/>
          <w:lang w:eastAsia="ar-SA"/>
        </w:rPr>
        <w:t>контролю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77C96">
        <w:rPr>
          <w:rFonts w:ascii="PT Astra Serif" w:hAnsi="PT Astra Serif"/>
          <w:sz w:val="28"/>
          <w:szCs w:val="28"/>
          <w:lang w:eastAsia="ar-SA"/>
        </w:rPr>
        <w:t>за</w:t>
      </w:r>
      <w:proofErr w:type="gramEnd"/>
      <w:r w:rsidRPr="00677C96">
        <w:rPr>
          <w:rFonts w:ascii="PT Astra Serif" w:hAnsi="PT Astra Serif"/>
          <w:sz w:val="28"/>
          <w:szCs w:val="28"/>
          <w:lang w:eastAsia="ar-SA"/>
        </w:rPr>
        <w:t xml:space="preserve"> их реализацией</w:t>
      </w:r>
    </w:p>
    <w:p w:rsidR="002C7F97" w:rsidRDefault="002C7F97" w:rsidP="002C7F9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93453" w:rsidRPr="004E5B1E" w:rsidRDefault="00993453" w:rsidP="00993453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4E5B1E">
        <w:rPr>
          <w:rFonts w:ascii="PT Astra Serif" w:hAnsi="PT Astra Serif"/>
          <w:sz w:val="28"/>
          <w:szCs w:val="28"/>
        </w:rPr>
        <w:t>1. Общие положения</w:t>
      </w:r>
    </w:p>
    <w:p w:rsidR="00993453" w:rsidRPr="004E5B1E" w:rsidRDefault="00993453" w:rsidP="00993453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93453" w:rsidRPr="004E5B1E" w:rsidRDefault="0045160C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4E5B1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93453" w:rsidRPr="004E5B1E">
        <w:rPr>
          <w:rFonts w:ascii="PT Astra Serif" w:hAnsi="PT Astra Serif"/>
          <w:sz w:val="28"/>
          <w:szCs w:val="28"/>
        </w:rPr>
        <w:t xml:space="preserve">Настоящие методические рекомендации по </w:t>
      </w:r>
      <w:r w:rsidR="008D70E7" w:rsidRPr="004E5B1E">
        <w:rPr>
          <w:rFonts w:ascii="PT Astra Serif" w:hAnsi="PT Astra Serif"/>
          <w:sz w:val="28"/>
          <w:szCs w:val="28"/>
        </w:rPr>
        <w:t>формированию</w:t>
      </w:r>
      <w:r w:rsidR="00993453" w:rsidRPr="004E5B1E">
        <w:rPr>
          <w:rFonts w:ascii="PT Astra Serif" w:hAnsi="PT Astra Serif"/>
          <w:sz w:val="28"/>
          <w:szCs w:val="28"/>
        </w:rPr>
        <w:t xml:space="preserve"> проектов муниципальных программ города Югорска </w:t>
      </w:r>
      <w:r w:rsidR="00993453" w:rsidRPr="004E5B1E">
        <w:rPr>
          <w:rFonts w:ascii="PT Astra Serif" w:hAnsi="PT Astra Serif"/>
          <w:sz w:val="28"/>
          <w:szCs w:val="28"/>
          <w:lang w:eastAsia="ar-SA"/>
        </w:rPr>
        <w:t>и контролю за их реализацией</w:t>
      </w:r>
      <w:r w:rsidR="00993453" w:rsidRPr="004E5B1E">
        <w:rPr>
          <w:rFonts w:ascii="PT Astra Serif" w:hAnsi="PT Astra Serif"/>
          <w:sz w:val="28"/>
          <w:szCs w:val="28"/>
        </w:rPr>
        <w:t xml:space="preserve"> (далее - Методические рекомендации) разработан</w:t>
      </w:r>
      <w:r w:rsidR="005F7360" w:rsidRPr="004E5B1E">
        <w:rPr>
          <w:rFonts w:ascii="PT Astra Serif" w:hAnsi="PT Astra Serif"/>
          <w:sz w:val="28"/>
          <w:szCs w:val="28"/>
        </w:rPr>
        <w:t xml:space="preserve">ы </w:t>
      </w:r>
      <w:r w:rsidR="00E56B7A">
        <w:rPr>
          <w:rFonts w:ascii="PT Astra Serif" w:hAnsi="PT Astra Serif"/>
          <w:sz w:val="28"/>
          <w:szCs w:val="28"/>
        </w:rPr>
        <w:t xml:space="preserve">в целях </w:t>
      </w:r>
      <w:r w:rsidR="00E56B7A" w:rsidRPr="004E5B1E">
        <w:rPr>
          <w:rFonts w:ascii="PT Astra Serif" w:hAnsi="PT Astra Serif"/>
          <w:sz w:val="28"/>
          <w:szCs w:val="28"/>
        </w:rPr>
        <w:t>методического обеспечения процесса разработки муниципальных программ города Югорска (далее – муниципальные программы)</w:t>
      </w:r>
      <w:r w:rsidR="00E56B7A">
        <w:rPr>
          <w:rFonts w:ascii="PT Astra Serif" w:hAnsi="PT Astra Serif"/>
          <w:sz w:val="28"/>
          <w:szCs w:val="28"/>
        </w:rPr>
        <w:t xml:space="preserve"> и </w:t>
      </w:r>
      <w:r w:rsidR="005F7360" w:rsidRPr="004E5B1E">
        <w:rPr>
          <w:rFonts w:ascii="PT Astra Serif" w:hAnsi="PT Astra Serif"/>
          <w:sz w:val="28"/>
          <w:szCs w:val="28"/>
        </w:rPr>
        <w:t>в соответствии с постановления</w:t>
      </w:r>
      <w:r w:rsidR="00993453" w:rsidRPr="004E5B1E">
        <w:rPr>
          <w:rFonts w:ascii="PT Astra Serif" w:hAnsi="PT Astra Serif"/>
          <w:sz w:val="28"/>
          <w:szCs w:val="28"/>
        </w:rPr>
        <w:t>м</w:t>
      </w:r>
      <w:r w:rsidR="005F7360" w:rsidRPr="004E5B1E">
        <w:rPr>
          <w:rFonts w:ascii="PT Astra Serif" w:hAnsi="PT Astra Serif"/>
          <w:sz w:val="28"/>
          <w:szCs w:val="28"/>
        </w:rPr>
        <w:t>и</w:t>
      </w:r>
      <w:r w:rsidR="00993453" w:rsidRPr="004E5B1E">
        <w:rPr>
          <w:rFonts w:ascii="PT Astra Serif" w:hAnsi="PT Astra Serif"/>
          <w:sz w:val="28"/>
          <w:szCs w:val="28"/>
        </w:rPr>
        <w:t xml:space="preserve"> </w:t>
      </w:r>
      <w:r w:rsidR="009107BB" w:rsidRPr="004E5B1E">
        <w:rPr>
          <w:rFonts w:ascii="PT Astra Serif" w:hAnsi="PT Astra Serif"/>
          <w:sz w:val="28"/>
          <w:szCs w:val="28"/>
        </w:rPr>
        <w:t>администрации</w:t>
      </w:r>
      <w:r w:rsidR="008F1BF6" w:rsidRPr="004E5B1E">
        <w:rPr>
          <w:rFonts w:ascii="PT Astra Serif" w:hAnsi="PT Astra Serif"/>
          <w:sz w:val="28"/>
          <w:szCs w:val="28"/>
        </w:rPr>
        <w:t xml:space="preserve"> города Югорска</w:t>
      </w:r>
      <w:r w:rsidR="00993453" w:rsidRPr="004E5B1E">
        <w:rPr>
          <w:rFonts w:ascii="PT Astra Serif" w:hAnsi="PT Astra Serif"/>
          <w:sz w:val="28"/>
          <w:szCs w:val="28"/>
        </w:rPr>
        <w:t xml:space="preserve"> </w:t>
      </w:r>
      <w:r w:rsidR="00FC1384" w:rsidRPr="004E5B1E">
        <w:rPr>
          <w:rFonts w:ascii="PT Astra Serif" w:hAnsi="PT Astra Serif"/>
          <w:sz w:val="28"/>
          <w:szCs w:val="28"/>
        </w:rPr>
        <w:t xml:space="preserve">от 16.08.2024 № 1373-п </w:t>
      </w:r>
      <w:r w:rsidR="00993453" w:rsidRPr="004E5B1E">
        <w:rPr>
          <w:rFonts w:ascii="PT Astra Serif" w:hAnsi="PT Astra Serif"/>
          <w:sz w:val="28"/>
          <w:szCs w:val="28"/>
        </w:rPr>
        <w:t>«</w:t>
      </w:r>
      <w:r w:rsidR="000C3CEE" w:rsidRPr="004E5B1E">
        <w:rPr>
          <w:rFonts w:ascii="PT Astra Serif" w:hAnsi="PT Astra Serif"/>
          <w:sz w:val="28"/>
          <w:szCs w:val="28"/>
        </w:rPr>
        <w:t>О п</w:t>
      </w:r>
      <w:r w:rsidR="00EC70CF" w:rsidRPr="004E5B1E">
        <w:rPr>
          <w:rFonts w:ascii="PT Astra Serif" w:hAnsi="PT Astra Serif"/>
          <w:sz w:val="28"/>
          <w:szCs w:val="28"/>
        </w:rPr>
        <w:t>орядк</w:t>
      </w:r>
      <w:r w:rsidR="000C3CEE" w:rsidRPr="004E5B1E">
        <w:rPr>
          <w:rFonts w:ascii="PT Astra Serif" w:hAnsi="PT Astra Serif"/>
          <w:sz w:val="28"/>
          <w:szCs w:val="28"/>
        </w:rPr>
        <w:t>е</w:t>
      </w:r>
      <w:r w:rsidR="00EC70CF" w:rsidRPr="004E5B1E">
        <w:rPr>
          <w:rFonts w:ascii="PT Astra Serif" w:hAnsi="PT Astra Serif"/>
          <w:sz w:val="28"/>
          <w:szCs w:val="28"/>
        </w:rPr>
        <w:t xml:space="preserve"> принятия решения о разработке муниципальных программ города Югорска, их формирования, утверждения и реализации</w:t>
      </w:r>
      <w:r w:rsidR="00993453" w:rsidRPr="004E5B1E">
        <w:rPr>
          <w:rFonts w:ascii="PT Astra Serif" w:hAnsi="PT Astra Serif"/>
          <w:sz w:val="28"/>
          <w:szCs w:val="28"/>
        </w:rPr>
        <w:t xml:space="preserve">» (далее </w:t>
      </w:r>
      <w:r w:rsidR="005A1E88" w:rsidRPr="004E5B1E">
        <w:rPr>
          <w:rFonts w:ascii="PT Astra Serif" w:hAnsi="PT Astra Serif"/>
          <w:sz w:val="28"/>
          <w:szCs w:val="28"/>
        </w:rPr>
        <w:t>–</w:t>
      </w:r>
      <w:r w:rsidR="00993453" w:rsidRPr="004E5B1E">
        <w:rPr>
          <w:rFonts w:ascii="PT Astra Serif" w:hAnsi="PT Astra Serif"/>
          <w:sz w:val="28"/>
          <w:szCs w:val="28"/>
        </w:rPr>
        <w:t xml:space="preserve"> </w:t>
      </w:r>
      <w:r w:rsidR="00FC1384" w:rsidRPr="004E5B1E">
        <w:rPr>
          <w:rFonts w:ascii="PT Astra Serif" w:hAnsi="PT Astra Serif"/>
          <w:sz w:val="28"/>
          <w:szCs w:val="28"/>
        </w:rPr>
        <w:t>постановление</w:t>
      </w:r>
      <w:proofErr w:type="gramEnd"/>
      <w:r w:rsidR="00FC1384" w:rsidRPr="004E5B1E">
        <w:rPr>
          <w:rFonts w:ascii="PT Astra Serif" w:hAnsi="PT Astra Serif"/>
          <w:sz w:val="28"/>
          <w:szCs w:val="28"/>
        </w:rPr>
        <w:t xml:space="preserve"> от 16.08.2024 </w:t>
      </w:r>
      <w:r w:rsidR="005A1E88" w:rsidRPr="004E5B1E">
        <w:rPr>
          <w:rFonts w:ascii="PT Astra Serif" w:hAnsi="PT Astra Serif"/>
          <w:sz w:val="28"/>
          <w:szCs w:val="28"/>
        </w:rPr>
        <w:t>№</w:t>
      </w:r>
      <w:r w:rsidR="00FC1384" w:rsidRPr="004E5B1E">
        <w:rPr>
          <w:rFonts w:ascii="PT Astra Serif" w:hAnsi="PT Astra Serif"/>
          <w:sz w:val="28"/>
          <w:szCs w:val="28"/>
        </w:rPr>
        <w:t xml:space="preserve"> 1373-п</w:t>
      </w:r>
      <w:r w:rsidR="005F7360" w:rsidRPr="004E5B1E">
        <w:rPr>
          <w:rFonts w:ascii="PT Astra Serif" w:hAnsi="PT Astra Serif"/>
          <w:sz w:val="28"/>
          <w:szCs w:val="28"/>
        </w:rPr>
        <w:t>, Порядок</w:t>
      </w:r>
      <w:r w:rsidR="00095C5A" w:rsidRPr="004E5B1E">
        <w:rPr>
          <w:rFonts w:ascii="PT Astra Serif" w:hAnsi="PT Astra Serif"/>
          <w:sz w:val="28"/>
          <w:szCs w:val="28"/>
        </w:rPr>
        <w:t>)</w:t>
      </w:r>
      <w:r w:rsidR="005F7360" w:rsidRPr="004E5B1E">
        <w:rPr>
          <w:rFonts w:ascii="PT Astra Serif" w:hAnsi="PT Astra Serif"/>
          <w:sz w:val="28"/>
          <w:szCs w:val="28"/>
        </w:rPr>
        <w:t xml:space="preserve">, </w:t>
      </w:r>
      <w:r w:rsidR="00E21D7F" w:rsidRPr="004E5B1E">
        <w:rPr>
          <w:rFonts w:ascii="PT Astra Serif" w:hAnsi="PT Astra Serif"/>
          <w:sz w:val="28"/>
          <w:szCs w:val="28"/>
        </w:rPr>
        <w:t xml:space="preserve">от </w:t>
      </w:r>
      <w:hyperlink r:id="rId11" w:history="1">
        <w:r w:rsidR="00E21D7F" w:rsidRPr="004E5B1E">
          <w:rPr>
            <w:rFonts w:ascii="PT Astra Serif" w:hAnsi="PT Astra Serif"/>
            <w:sz w:val="28"/>
            <w:szCs w:val="28"/>
          </w:rPr>
          <w:t>30.11.2016 № 3034 «О системе управления проектной деятельностью в администрации города Югорска»</w:t>
        </w:r>
      </w:hyperlink>
      <w:r w:rsidR="00B00972">
        <w:rPr>
          <w:rFonts w:ascii="PT Astra Serif" w:hAnsi="PT Astra Serif"/>
          <w:sz w:val="28"/>
          <w:szCs w:val="28"/>
        </w:rPr>
        <w:t>.</w:t>
      </w:r>
    </w:p>
    <w:p w:rsidR="00AF68A6" w:rsidRPr="00E21D7F" w:rsidRDefault="0045160C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21D7F">
        <w:rPr>
          <w:rFonts w:ascii="PT Astra Serif" w:hAnsi="PT Astra Serif"/>
          <w:sz w:val="28"/>
          <w:szCs w:val="28"/>
        </w:rPr>
        <w:t xml:space="preserve"> </w:t>
      </w:r>
      <w:r w:rsidR="00122908" w:rsidRPr="00E21D7F">
        <w:rPr>
          <w:rFonts w:ascii="PT Astra Serif" w:hAnsi="PT Astra Serif"/>
          <w:sz w:val="28"/>
          <w:szCs w:val="28"/>
        </w:rPr>
        <w:t>Методически</w:t>
      </w:r>
      <w:r w:rsidR="00320499">
        <w:rPr>
          <w:rFonts w:ascii="PT Astra Serif" w:hAnsi="PT Astra Serif"/>
          <w:sz w:val="28"/>
          <w:szCs w:val="28"/>
        </w:rPr>
        <w:t xml:space="preserve">ми </w:t>
      </w:r>
      <w:r w:rsidR="00122908" w:rsidRPr="00E21D7F">
        <w:rPr>
          <w:rFonts w:ascii="PT Astra Serif" w:hAnsi="PT Astra Serif"/>
          <w:sz w:val="28"/>
          <w:szCs w:val="28"/>
        </w:rPr>
        <w:t>рекоме</w:t>
      </w:r>
      <w:r w:rsidR="000E1E2D" w:rsidRPr="00E21D7F">
        <w:rPr>
          <w:rFonts w:ascii="PT Astra Serif" w:hAnsi="PT Astra Serif"/>
          <w:sz w:val="28"/>
          <w:szCs w:val="28"/>
        </w:rPr>
        <w:t>ндаци</w:t>
      </w:r>
      <w:r w:rsidR="00320499">
        <w:rPr>
          <w:rFonts w:ascii="PT Astra Serif" w:hAnsi="PT Astra Serif"/>
          <w:sz w:val="28"/>
          <w:szCs w:val="28"/>
        </w:rPr>
        <w:t xml:space="preserve">ями определяются формы и </w:t>
      </w:r>
      <w:r w:rsidR="00334D32" w:rsidRPr="00E21D7F">
        <w:rPr>
          <w:rFonts w:ascii="PT Astra Serif" w:hAnsi="PT Astra Serif"/>
          <w:sz w:val="28"/>
          <w:szCs w:val="28"/>
        </w:rPr>
        <w:t xml:space="preserve">требования </w:t>
      </w:r>
      <w:r w:rsidR="00122908" w:rsidRPr="00E21D7F">
        <w:rPr>
          <w:rFonts w:ascii="PT Astra Serif" w:hAnsi="PT Astra Serif"/>
          <w:sz w:val="28"/>
          <w:szCs w:val="28"/>
        </w:rPr>
        <w:t>к документам, разрабатываемым при формировании</w:t>
      </w:r>
      <w:r w:rsidR="000E1E2D" w:rsidRPr="00E21D7F">
        <w:rPr>
          <w:rFonts w:ascii="PT Astra Serif" w:hAnsi="PT Astra Serif"/>
          <w:sz w:val="28"/>
          <w:szCs w:val="28"/>
        </w:rPr>
        <w:t xml:space="preserve"> муниципальных программ и их структурных элементов и внесении в них изменений</w:t>
      </w:r>
      <w:r w:rsidR="00122908" w:rsidRPr="00E21D7F">
        <w:rPr>
          <w:rFonts w:ascii="PT Astra Serif" w:hAnsi="PT Astra Serif"/>
          <w:sz w:val="28"/>
          <w:szCs w:val="28"/>
        </w:rPr>
        <w:t>, за исключением</w:t>
      </w:r>
      <w:r w:rsidR="00AF68A6" w:rsidRPr="00E21D7F">
        <w:rPr>
          <w:rFonts w:ascii="PT Astra Serif" w:hAnsi="PT Astra Serif"/>
          <w:sz w:val="28"/>
          <w:szCs w:val="28"/>
        </w:rPr>
        <w:t>:</w:t>
      </w:r>
    </w:p>
    <w:p w:rsidR="00574B7C" w:rsidRPr="00FC1384" w:rsidRDefault="00122908" w:rsidP="0045160C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>региональны</w:t>
      </w:r>
      <w:r w:rsidR="00AF68A6" w:rsidRPr="00FC1384">
        <w:rPr>
          <w:rFonts w:ascii="PT Astra Serif" w:hAnsi="PT Astra Serif"/>
          <w:sz w:val="28"/>
          <w:szCs w:val="28"/>
        </w:rPr>
        <w:t>х</w:t>
      </w:r>
      <w:r w:rsidRPr="00FC1384">
        <w:rPr>
          <w:rFonts w:ascii="PT Astra Serif" w:hAnsi="PT Astra Serif"/>
          <w:sz w:val="28"/>
          <w:szCs w:val="28"/>
        </w:rPr>
        <w:t xml:space="preserve"> проект</w:t>
      </w:r>
      <w:r w:rsidR="00AF68A6" w:rsidRPr="00FC1384">
        <w:rPr>
          <w:rFonts w:ascii="PT Astra Serif" w:hAnsi="PT Astra Serif"/>
          <w:sz w:val="28"/>
          <w:szCs w:val="28"/>
        </w:rPr>
        <w:t>ов</w:t>
      </w:r>
      <w:r w:rsidR="009729C5" w:rsidRPr="00FC1384">
        <w:rPr>
          <w:rFonts w:ascii="PT Astra Serif" w:hAnsi="PT Astra Serif"/>
          <w:sz w:val="28"/>
          <w:szCs w:val="28"/>
        </w:rPr>
        <w:t>, направленных</w:t>
      </w:r>
      <w:r w:rsidRPr="00FC1384">
        <w:rPr>
          <w:rFonts w:ascii="PT Astra Serif" w:hAnsi="PT Astra Serif"/>
          <w:sz w:val="28"/>
          <w:szCs w:val="28"/>
        </w:rPr>
        <w:t xml:space="preserve"> на достижение целей, показателей и решение задач национального проекта (соответствуют федеральным проектам, в</w:t>
      </w:r>
      <w:r w:rsidR="00574B7C" w:rsidRPr="00FC1384">
        <w:rPr>
          <w:rFonts w:ascii="PT Astra Serif" w:hAnsi="PT Astra Serif"/>
          <w:sz w:val="28"/>
          <w:szCs w:val="28"/>
        </w:rPr>
        <w:t xml:space="preserve">ходящих в </w:t>
      </w:r>
      <w:r w:rsidR="002851E3" w:rsidRPr="00FC1384">
        <w:rPr>
          <w:rFonts w:ascii="PT Astra Serif" w:hAnsi="PT Astra Serif"/>
          <w:sz w:val="28"/>
          <w:szCs w:val="28"/>
        </w:rPr>
        <w:t xml:space="preserve">состав </w:t>
      </w:r>
      <w:r w:rsidR="00574B7C" w:rsidRPr="00FC1384">
        <w:rPr>
          <w:rFonts w:ascii="PT Astra Serif" w:hAnsi="PT Astra Serif"/>
          <w:sz w:val="28"/>
          <w:szCs w:val="28"/>
        </w:rPr>
        <w:t>национальны</w:t>
      </w:r>
      <w:r w:rsidR="003A3751" w:rsidRPr="00FC1384">
        <w:rPr>
          <w:rFonts w:ascii="PT Astra Serif" w:hAnsi="PT Astra Serif"/>
          <w:sz w:val="28"/>
          <w:szCs w:val="28"/>
        </w:rPr>
        <w:t>х</w:t>
      </w:r>
      <w:r w:rsidR="00574B7C" w:rsidRPr="00FC1384">
        <w:rPr>
          <w:rFonts w:ascii="PT Astra Serif" w:hAnsi="PT Astra Serif"/>
          <w:sz w:val="28"/>
          <w:szCs w:val="28"/>
        </w:rPr>
        <w:t xml:space="preserve"> проект</w:t>
      </w:r>
      <w:r w:rsidR="003A3751" w:rsidRPr="00FC1384">
        <w:rPr>
          <w:rFonts w:ascii="PT Astra Serif" w:hAnsi="PT Astra Serif"/>
          <w:sz w:val="28"/>
          <w:szCs w:val="28"/>
        </w:rPr>
        <w:t>ов</w:t>
      </w:r>
      <w:r w:rsidR="00574B7C" w:rsidRPr="00FC1384">
        <w:rPr>
          <w:rFonts w:ascii="PT Astra Serif" w:hAnsi="PT Astra Serif"/>
          <w:sz w:val="28"/>
          <w:szCs w:val="28"/>
        </w:rPr>
        <w:t>);</w:t>
      </w:r>
    </w:p>
    <w:p w:rsidR="00AF68A6" w:rsidRPr="00FC1384" w:rsidRDefault="00372014" w:rsidP="0045160C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>региональных</w:t>
      </w:r>
      <w:r w:rsidR="00122908" w:rsidRPr="00FC1384">
        <w:rPr>
          <w:rFonts w:ascii="PT Astra Serif" w:hAnsi="PT Astra Serif"/>
          <w:sz w:val="28"/>
          <w:szCs w:val="28"/>
        </w:rPr>
        <w:t xml:space="preserve"> проект</w:t>
      </w:r>
      <w:r w:rsidRPr="00FC1384">
        <w:rPr>
          <w:rFonts w:ascii="PT Astra Serif" w:hAnsi="PT Astra Serif"/>
          <w:sz w:val="28"/>
          <w:szCs w:val="28"/>
        </w:rPr>
        <w:t>ов</w:t>
      </w:r>
      <w:r w:rsidR="00122908" w:rsidRPr="00FC1384">
        <w:rPr>
          <w:rFonts w:ascii="PT Astra Serif" w:hAnsi="PT Astra Serif"/>
          <w:sz w:val="28"/>
          <w:szCs w:val="28"/>
        </w:rPr>
        <w:t>, направленны</w:t>
      </w:r>
      <w:r w:rsidR="009729C5" w:rsidRPr="00FC1384">
        <w:rPr>
          <w:rFonts w:ascii="PT Astra Serif" w:hAnsi="PT Astra Serif"/>
          <w:sz w:val="28"/>
          <w:szCs w:val="28"/>
        </w:rPr>
        <w:t>х</w:t>
      </w:r>
      <w:r w:rsidR="00122908" w:rsidRPr="00FC1384">
        <w:rPr>
          <w:rFonts w:ascii="PT Astra Serif" w:hAnsi="PT Astra Serif"/>
          <w:sz w:val="28"/>
          <w:szCs w:val="28"/>
        </w:rPr>
        <w:t xml:space="preserve"> на достижение показателей федеральных проектов, не входящих</w:t>
      </w:r>
      <w:r w:rsidR="00830089" w:rsidRPr="00FC1384">
        <w:rPr>
          <w:rFonts w:ascii="PT Astra Serif" w:hAnsi="PT Astra Serif"/>
          <w:sz w:val="28"/>
          <w:szCs w:val="28"/>
        </w:rPr>
        <w:t xml:space="preserve"> в состав национальных проектов;</w:t>
      </w:r>
    </w:p>
    <w:p w:rsidR="00122908" w:rsidRPr="00FC1384" w:rsidRDefault="009A1EB4" w:rsidP="0045160C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>муниципальных проектов</w:t>
      </w:r>
      <w:r w:rsidR="00AF68A6" w:rsidRPr="00FC1384">
        <w:rPr>
          <w:rFonts w:ascii="PT Astra Serif" w:hAnsi="PT Astra Serif"/>
          <w:sz w:val="28"/>
          <w:szCs w:val="28"/>
        </w:rPr>
        <w:t xml:space="preserve"> </w:t>
      </w:r>
      <w:r w:rsidR="00A44BA4" w:rsidRPr="00FC1384">
        <w:rPr>
          <w:rFonts w:ascii="PT Astra Serif" w:hAnsi="PT Astra Serif"/>
          <w:sz w:val="28"/>
          <w:szCs w:val="28"/>
        </w:rPr>
        <w:t xml:space="preserve">города Югорска </w:t>
      </w:r>
      <w:r w:rsidR="00122908" w:rsidRPr="00FC1384">
        <w:rPr>
          <w:rFonts w:ascii="PT Astra Serif" w:hAnsi="PT Astra Serif"/>
          <w:sz w:val="28"/>
          <w:szCs w:val="28"/>
        </w:rPr>
        <w:t xml:space="preserve">(далее </w:t>
      </w:r>
      <w:r w:rsidRPr="00FC1384">
        <w:rPr>
          <w:rFonts w:ascii="PT Astra Serif" w:hAnsi="PT Astra Serif"/>
          <w:sz w:val="28"/>
          <w:szCs w:val="28"/>
        </w:rPr>
        <w:t>-</w:t>
      </w:r>
      <w:r w:rsidR="00122908" w:rsidRPr="00FC1384">
        <w:rPr>
          <w:rFonts w:ascii="PT Astra Serif" w:hAnsi="PT Astra Serif"/>
          <w:sz w:val="28"/>
          <w:szCs w:val="28"/>
        </w:rPr>
        <w:t xml:space="preserve"> </w:t>
      </w:r>
      <w:r w:rsidRPr="00FC1384">
        <w:rPr>
          <w:rFonts w:ascii="PT Astra Serif" w:hAnsi="PT Astra Serif"/>
          <w:sz w:val="28"/>
          <w:szCs w:val="28"/>
        </w:rPr>
        <w:t>муниципальные проекты</w:t>
      </w:r>
      <w:r w:rsidR="00FF51BE" w:rsidRPr="00FC1384">
        <w:rPr>
          <w:rFonts w:ascii="PT Astra Serif" w:hAnsi="PT Astra Serif"/>
          <w:sz w:val="28"/>
          <w:szCs w:val="28"/>
        </w:rPr>
        <w:t>).</w:t>
      </w:r>
    </w:p>
    <w:p w:rsidR="00956E32" w:rsidRPr="009D3EF6" w:rsidRDefault="001C4784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D3EF6">
        <w:rPr>
          <w:rFonts w:ascii="PT Astra Serif" w:hAnsi="PT Astra Serif"/>
          <w:sz w:val="28"/>
          <w:szCs w:val="28"/>
        </w:rPr>
        <w:t>Основные понятия, используемые в Методических рекомендациях:</w:t>
      </w:r>
    </w:p>
    <w:p w:rsidR="008947CC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D41D25" w:rsidRPr="00FC1384">
        <w:rPr>
          <w:rFonts w:ascii="PT Astra Serif" w:hAnsi="PT Astra Serif"/>
          <w:sz w:val="28"/>
          <w:szCs w:val="28"/>
        </w:rPr>
        <w:t xml:space="preserve">национальная цель - национальная цель развития Российской Федерации, определенная </w:t>
      </w:r>
      <w:r w:rsidR="00257BEA" w:rsidRPr="00FC1384">
        <w:rPr>
          <w:rFonts w:ascii="PT Astra Serif" w:hAnsi="PT Astra Serif"/>
          <w:sz w:val="28"/>
          <w:szCs w:val="28"/>
        </w:rPr>
        <w:t>Указом Президента Российской Федерации от 07.05.2024 № 309</w:t>
      </w:r>
      <w:r w:rsidR="00741891" w:rsidRPr="00FC1384">
        <w:rPr>
          <w:rFonts w:ascii="PT Astra Serif" w:hAnsi="PT Astra Serif"/>
          <w:sz w:val="28"/>
          <w:szCs w:val="28"/>
        </w:rPr>
        <w:t xml:space="preserve"> </w:t>
      </w:r>
      <w:r w:rsidR="00257BEA" w:rsidRPr="00FC1384">
        <w:rPr>
          <w:rFonts w:ascii="PT Astra Serif" w:hAnsi="PT Astra Serif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</w:t>
      </w:r>
      <w:r w:rsidR="00D41D25" w:rsidRPr="00FC1384">
        <w:rPr>
          <w:rFonts w:ascii="PT Astra Serif" w:hAnsi="PT Astra Serif"/>
          <w:sz w:val="28"/>
          <w:szCs w:val="28"/>
        </w:rPr>
        <w:t xml:space="preserve"> (далее - Указ)</w:t>
      </w:r>
      <w:r w:rsidR="00F42EA0" w:rsidRPr="00FC1384">
        <w:rPr>
          <w:rFonts w:ascii="PT Astra Serif" w:hAnsi="PT Astra Serif"/>
          <w:sz w:val="28"/>
          <w:szCs w:val="28"/>
        </w:rPr>
        <w:t>;</w:t>
      </w:r>
    </w:p>
    <w:p w:rsidR="00F42EA0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C92999" w:rsidRPr="00FC1384">
        <w:rPr>
          <w:rFonts w:ascii="PT Astra Serif" w:hAnsi="PT Astra Serif"/>
          <w:sz w:val="28"/>
          <w:szCs w:val="28"/>
        </w:rPr>
        <w:t>целевой показатель национальной цели - показатель, характеризующий достижение национальной цели, определенный Указом;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>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задача структурного элемента </w:t>
      </w:r>
      <w:r w:rsidR="00CE39DD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 - итог деятельности, направленный на достижение изменений в социально-экономической сфере;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показатель - количественно измеримый параметр, характеризующий достижение целей </w:t>
      </w:r>
      <w:r w:rsidR="00CE39DD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программы, выполнение задач структурного элемента такой программы, и отражающий конечные социально-экономические и иные общественно значимые эффекты от реализации </w:t>
      </w:r>
      <w:r w:rsidR="00CE39DD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программы, ее структурного элемента;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прокси-показатель - дополнительный показатель </w:t>
      </w:r>
      <w:r w:rsidR="002E3925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 или ее структурного элемента, отражающий динамику основного показателя, но имеющий более частую периодичность расчета;</w:t>
      </w:r>
    </w:p>
    <w:p w:rsidR="00CC56F2" w:rsidRPr="00FC1384" w:rsidRDefault="0045160C" w:rsidP="0045160C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ответственный исполнитель </w:t>
      </w:r>
      <w:r w:rsidR="00AA195B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 </w:t>
      </w:r>
      <w:r w:rsidR="00A03DAD" w:rsidRPr="00FC1384">
        <w:rPr>
          <w:rFonts w:ascii="PT Astra Serif" w:hAnsi="PT Astra Serif"/>
          <w:sz w:val="28"/>
          <w:szCs w:val="28"/>
        </w:rPr>
        <w:t>–</w:t>
      </w:r>
      <w:r w:rsidR="002D03FE" w:rsidRPr="00FC1384">
        <w:rPr>
          <w:rFonts w:ascii="PT Astra Serif" w:hAnsi="PT Astra Serif"/>
          <w:sz w:val="28"/>
          <w:szCs w:val="28"/>
        </w:rPr>
        <w:t xml:space="preserve"> орган</w:t>
      </w:r>
      <w:r w:rsidR="00A03DAD" w:rsidRPr="00FC1384">
        <w:rPr>
          <w:rFonts w:ascii="PT Astra Serif" w:hAnsi="PT Astra Serif"/>
          <w:sz w:val="28"/>
          <w:szCs w:val="28"/>
        </w:rPr>
        <w:t>, структурное подразделение</w:t>
      </w:r>
      <w:r w:rsidR="002D03FE" w:rsidRPr="00FC1384">
        <w:rPr>
          <w:rFonts w:ascii="PT Astra Serif" w:hAnsi="PT Astra Serif"/>
          <w:sz w:val="28"/>
          <w:szCs w:val="28"/>
        </w:rPr>
        <w:t xml:space="preserve"> а</w:t>
      </w:r>
      <w:r w:rsidR="00A03DAD" w:rsidRPr="00FC1384">
        <w:rPr>
          <w:rFonts w:ascii="PT Astra Serif" w:hAnsi="PT Astra Serif"/>
          <w:sz w:val="28"/>
          <w:szCs w:val="28"/>
        </w:rPr>
        <w:t>дминистрации города Югорска</w:t>
      </w:r>
      <w:r w:rsidR="002D03FE" w:rsidRPr="00FC1384">
        <w:rPr>
          <w:rFonts w:ascii="PT Astra Serif" w:hAnsi="PT Astra Serif"/>
          <w:sz w:val="28"/>
          <w:szCs w:val="28"/>
        </w:rPr>
        <w:t xml:space="preserve">, определенный в соответствии с </w:t>
      </w:r>
      <w:r w:rsidR="00A03DAD" w:rsidRPr="00FC1384">
        <w:rPr>
          <w:rFonts w:ascii="PT Astra Serif" w:hAnsi="PT Astra Serif"/>
          <w:sz w:val="28"/>
          <w:szCs w:val="28"/>
        </w:rPr>
        <w:t xml:space="preserve">утвержденным </w:t>
      </w:r>
      <w:r w:rsidR="002D03FE" w:rsidRPr="00FC1384">
        <w:rPr>
          <w:rFonts w:ascii="PT Astra Serif" w:hAnsi="PT Astra Serif"/>
          <w:sz w:val="28"/>
          <w:szCs w:val="28"/>
        </w:rPr>
        <w:t xml:space="preserve">перечнем </w:t>
      </w:r>
      <w:r w:rsidR="00AA195B" w:rsidRPr="00FC1384">
        <w:rPr>
          <w:rFonts w:ascii="PT Astra Serif" w:hAnsi="PT Astra Serif"/>
          <w:sz w:val="28"/>
          <w:szCs w:val="28"/>
        </w:rPr>
        <w:t xml:space="preserve">муниципальных </w:t>
      </w:r>
      <w:r w:rsidR="002D03FE" w:rsidRPr="00FC1384">
        <w:rPr>
          <w:rFonts w:ascii="PT Astra Serif" w:hAnsi="PT Astra Serif"/>
          <w:sz w:val="28"/>
          <w:szCs w:val="28"/>
        </w:rPr>
        <w:t>программ, и</w:t>
      </w:r>
      <w:r w:rsidR="00A03DAD"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 обладающий полномочиями, установленными Порядком;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соисполнитель </w:t>
      </w:r>
      <w:r w:rsidR="00CC56F2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 </w:t>
      </w:r>
      <w:r w:rsidR="00D91611" w:rsidRPr="00FC1384">
        <w:rPr>
          <w:rFonts w:ascii="PT Astra Serif" w:hAnsi="PT Astra Serif"/>
          <w:sz w:val="28"/>
          <w:szCs w:val="28"/>
        </w:rPr>
        <w:t>–</w:t>
      </w:r>
      <w:r w:rsidR="002D03FE" w:rsidRPr="00FC1384">
        <w:rPr>
          <w:rFonts w:ascii="PT Astra Serif" w:hAnsi="PT Astra Serif"/>
          <w:sz w:val="28"/>
          <w:szCs w:val="28"/>
        </w:rPr>
        <w:t xml:space="preserve"> орган</w:t>
      </w:r>
      <w:r w:rsidR="00D91611" w:rsidRPr="00FC1384">
        <w:rPr>
          <w:rFonts w:ascii="PT Astra Serif" w:hAnsi="PT Astra Serif"/>
          <w:sz w:val="28"/>
          <w:szCs w:val="28"/>
        </w:rPr>
        <w:t xml:space="preserve">, структурное подразделение администрации города Югорска, муниципальные учреждения города Югорска, </w:t>
      </w:r>
      <w:r w:rsidR="002D03FE" w:rsidRPr="00FC1384">
        <w:rPr>
          <w:rFonts w:ascii="PT Astra Serif" w:hAnsi="PT Astra Serif"/>
          <w:sz w:val="28"/>
          <w:szCs w:val="28"/>
        </w:rPr>
        <w:t xml:space="preserve">являющийся ответственным за </w:t>
      </w:r>
      <w:r w:rsidR="00D91611" w:rsidRPr="00FC1384">
        <w:rPr>
          <w:rFonts w:ascii="PT Astra Serif" w:hAnsi="PT Astra Serif"/>
          <w:sz w:val="28"/>
          <w:szCs w:val="28"/>
        </w:rPr>
        <w:t xml:space="preserve">разработку и </w:t>
      </w:r>
      <w:r w:rsidR="002D03FE" w:rsidRPr="00FC1384">
        <w:rPr>
          <w:rFonts w:ascii="PT Astra Serif" w:hAnsi="PT Astra Serif"/>
          <w:sz w:val="28"/>
          <w:szCs w:val="28"/>
        </w:rPr>
        <w:t xml:space="preserve">реализацию структурного элемента </w:t>
      </w:r>
      <w:r w:rsidR="00CC56F2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программы;</w:t>
      </w:r>
    </w:p>
    <w:p w:rsidR="005D48FA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5D48FA" w:rsidRPr="00FC1384">
        <w:rPr>
          <w:rFonts w:ascii="PT Astra Serif" w:hAnsi="PT Astra Serif"/>
          <w:sz w:val="28"/>
          <w:szCs w:val="28"/>
        </w:rPr>
        <w:t xml:space="preserve">участники </w:t>
      </w:r>
      <w:r w:rsidR="00CF527A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5D48FA" w:rsidRPr="00FC1384">
        <w:rPr>
          <w:rFonts w:ascii="PT Astra Serif" w:hAnsi="PT Astra Serif"/>
          <w:sz w:val="28"/>
          <w:szCs w:val="28"/>
        </w:rPr>
        <w:t xml:space="preserve">программы </w:t>
      </w:r>
      <w:r w:rsidR="006438A5" w:rsidRPr="00FC1384">
        <w:rPr>
          <w:rFonts w:ascii="PT Astra Serif" w:hAnsi="PT Astra Serif"/>
          <w:sz w:val="28"/>
          <w:szCs w:val="28"/>
        </w:rPr>
        <w:t>–</w:t>
      </w:r>
      <w:r w:rsidR="005D48FA" w:rsidRPr="00FC1384">
        <w:rPr>
          <w:rFonts w:ascii="PT Astra Serif" w:hAnsi="PT Astra Serif"/>
          <w:sz w:val="28"/>
          <w:szCs w:val="28"/>
        </w:rPr>
        <w:t xml:space="preserve"> </w:t>
      </w:r>
      <w:r w:rsidR="006438A5" w:rsidRPr="00FC1384">
        <w:rPr>
          <w:rFonts w:ascii="PT Astra Serif" w:hAnsi="PT Astra Serif"/>
          <w:sz w:val="28"/>
          <w:szCs w:val="28"/>
        </w:rPr>
        <w:t xml:space="preserve">органы и структурные подразделения администрации города Югорска, </w:t>
      </w:r>
      <w:r w:rsidR="002134ED">
        <w:rPr>
          <w:rFonts w:ascii="PT Astra Serif" w:hAnsi="PT Astra Serif"/>
          <w:sz w:val="28"/>
          <w:szCs w:val="28"/>
        </w:rPr>
        <w:t xml:space="preserve">муниципальные </w:t>
      </w:r>
      <w:r w:rsidR="006438A5" w:rsidRPr="00FC1384">
        <w:rPr>
          <w:rFonts w:ascii="PT Astra Serif" w:hAnsi="PT Astra Serif"/>
          <w:sz w:val="28"/>
          <w:szCs w:val="28"/>
        </w:rPr>
        <w:t>учреждения</w:t>
      </w:r>
      <w:r w:rsidR="005D48FA" w:rsidRPr="00FC1384">
        <w:rPr>
          <w:rFonts w:ascii="PT Astra Serif" w:hAnsi="PT Astra Serif"/>
          <w:sz w:val="28"/>
          <w:szCs w:val="28"/>
        </w:rPr>
        <w:t>,</w:t>
      </w:r>
      <w:r w:rsidR="002134ED">
        <w:rPr>
          <w:rFonts w:ascii="PT Astra Serif" w:hAnsi="PT Astra Serif"/>
          <w:sz w:val="28"/>
          <w:szCs w:val="28"/>
        </w:rPr>
        <w:t xml:space="preserve"> </w:t>
      </w:r>
      <w:r w:rsidR="005D48FA" w:rsidRPr="00FC1384">
        <w:rPr>
          <w:rFonts w:ascii="PT Astra Serif" w:hAnsi="PT Astra Serif"/>
          <w:sz w:val="28"/>
          <w:szCs w:val="28"/>
        </w:rPr>
        <w:t xml:space="preserve"> участвующие в реализации структурного элемента </w:t>
      </w:r>
      <w:r w:rsidR="00906439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5D48FA" w:rsidRPr="00FC1384">
        <w:rPr>
          <w:rFonts w:ascii="PT Astra Serif" w:hAnsi="PT Astra Serif"/>
          <w:sz w:val="28"/>
          <w:szCs w:val="28"/>
        </w:rPr>
        <w:t>программы;</w:t>
      </w:r>
    </w:p>
    <w:p w:rsidR="00A317CD" w:rsidRPr="00FC1384" w:rsidRDefault="005D48FA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куратор </w:t>
      </w:r>
      <w:r w:rsidR="00AC1AEF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Pr="00FC1384">
        <w:rPr>
          <w:rFonts w:ascii="PT Astra Serif" w:hAnsi="PT Astra Serif"/>
          <w:sz w:val="28"/>
          <w:szCs w:val="28"/>
        </w:rPr>
        <w:t xml:space="preserve">программы - должностное лицо, обеспечивающее управление реализацией </w:t>
      </w:r>
      <w:r w:rsidR="00AC1AEF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5B2AB5" w:rsidRPr="00FC1384">
        <w:rPr>
          <w:rFonts w:ascii="PT Astra Serif" w:hAnsi="PT Astra Serif"/>
          <w:sz w:val="28"/>
          <w:szCs w:val="28"/>
        </w:rPr>
        <w:t>программы</w:t>
      </w:r>
      <w:r w:rsidR="00A317CD" w:rsidRPr="00FC1384">
        <w:rPr>
          <w:rFonts w:ascii="PT Astra Serif" w:hAnsi="PT Astra Serif"/>
          <w:sz w:val="28"/>
          <w:szCs w:val="28"/>
        </w:rPr>
        <w:t>;</w:t>
      </w:r>
    </w:p>
    <w:p w:rsidR="005D48FA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5D48FA" w:rsidRPr="00FC1384">
        <w:rPr>
          <w:rFonts w:ascii="PT Astra Serif" w:hAnsi="PT Astra Serif"/>
          <w:sz w:val="28"/>
          <w:szCs w:val="28"/>
        </w:rPr>
        <w:t xml:space="preserve">структурные элементы - региональные проекты, </w:t>
      </w:r>
      <w:r w:rsidR="00AC1AEF" w:rsidRPr="00FC1384">
        <w:rPr>
          <w:rFonts w:ascii="PT Astra Serif" w:hAnsi="PT Astra Serif"/>
          <w:sz w:val="28"/>
          <w:szCs w:val="28"/>
        </w:rPr>
        <w:t xml:space="preserve">муниципальные </w:t>
      </w:r>
      <w:r w:rsidR="005D48FA" w:rsidRPr="00FC1384">
        <w:rPr>
          <w:rFonts w:ascii="PT Astra Serif" w:hAnsi="PT Astra Serif"/>
          <w:sz w:val="28"/>
          <w:szCs w:val="28"/>
        </w:rPr>
        <w:t xml:space="preserve">проекты, комплексы процессных мероприятий, необходимые и достаточные для достижения целей и показателей </w:t>
      </w:r>
      <w:r w:rsidR="00AC1AEF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5D48FA" w:rsidRPr="00FC1384">
        <w:rPr>
          <w:rFonts w:ascii="PT Astra Serif" w:hAnsi="PT Astra Serif"/>
          <w:sz w:val="28"/>
          <w:szCs w:val="28"/>
        </w:rPr>
        <w:t>программы;</w:t>
      </w:r>
    </w:p>
    <w:p w:rsidR="003D50A3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3D50A3" w:rsidRPr="00FC1384">
        <w:rPr>
          <w:rFonts w:ascii="PT Astra Serif" w:hAnsi="PT Astra Serif"/>
          <w:sz w:val="28"/>
          <w:szCs w:val="28"/>
        </w:rPr>
        <w:t xml:space="preserve"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983E5B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3D50A3" w:rsidRPr="00FC1384">
        <w:rPr>
          <w:rFonts w:ascii="PT Astra Serif" w:hAnsi="PT Astra Serif"/>
          <w:sz w:val="28"/>
          <w:szCs w:val="28"/>
        </w:rPr>
        <w:t>программы;</w:t>
      </w:r>
    </w:p>
    <w:p w:rsidR="00692C81" w:rsidRPr="00FC1384" w:rsidRDefault="00692C81" w:rsidP="0045160C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направление (подпрограмма) </w:t>
      </w:r>
      <w:r w:rsidR="006F6575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Pr="00FC1384">
        <w:rPr>
          <w:rFonts w:ascii="PT Astra Serif" w:hAnsi="PT Astra Serif"/>
          <w:sz w:val="28"/>
          <w:szCs w:val="28"/>
        </w:rPr>
        <w:t xml:space="preserve">программы - часть </w:t>
      </w:r>
      <w:r w:rsidR="006F6575" w:rsidRPr="00FC1384">
        <w:rPr>
          <w:rFonts w:ascii="PT Astra Serif" w:hAnsi="PT Astra Serif"/>
          <w:sz w:val="28"/>
          <w:szCs w:val="28"/>
        </w:rPr>
        <w:t>муниципальной</w:t>
      </w:r>
      <w:r w:rsidRPr="00FC1384">
        <w:rPr>
          <w:rFonts w:ascii="PT Astra Serif" w:hAnsi="PT Astra Serif"/>
          <w:sz w:val="28"/>
          <w:szCs w:val="28"/>
        </w:rPr>
        <w:t xml:space="preserve"> программы, выделенная исходя из масштаба и сложности </w:t>
      </w:r>
      <w:r w:rsidRPr="00FC1384">
        <w:rPr>
          <w:rFonts w:ascii="PT Astra Serif" w:hAnsi="PT Astra Serif"/>
          <w:sz w:val="28"/>
          <w:szCs w:val="28"/>
        </w:rPr>
        <w:lastRenderedPageBreak/>
        <w:t xml:space="preserve">задач, решаемых в соответствии с </w:t>
      </w:r>
      <w:r w:rsidR="006F6575" w:rsidRPr="00FC1384">
        <w:rPr>
          <w:rFonts w:ascii="PT Astra Serif" w:hAnsi="PT Astra Serif"/>
          <w:sz w:val="28"/>
          <w:szCs w:val="28"/>
        </w:rPr>
        <w:t>муниципальной</w:t>
      </w:r>
      <w:r w:rsidRPr="00FC1384">
        <w:rPr>
          <w:rFonts w:ascii="PT Astra Serif" w:hAnsi="PT Astra Serif"/>
          <w:sz w:val="28"/>
          <w:szCs w:val="28"/>
        </w:rPr>
        <w:t xml:space="preserve"> программой, и содержащая структурные элементы, взаимоувязанные по срокам, ресурсам и исполнителям.</w:t>
      </w:r>
    </w:p>
    <w:p w:rsidR="00116C5D" w:rsidRPr="00FF6AAA" w:rsidRDefault="00116C5D" w:rsidP="00D54F96">
      <w:pPr>
        <w:pStyle w:val="a5"/>
        <w:tabs>
          <w:tab w:val="left" w:pos="993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D54F96" w:rsidRDefault="00D54F96" w:rsidP="00D54F96">
      <w:pPr>
        <w:pStyle w:val="a5"/>
        <w:tabs>
          <w:tab w:val="left" w:pos="993"/>
        </w:tabs>
        <w:suppressAutoHyphens/>
        <w:spacing w:line="276" w:lineRule="auto"/>
        <w:ind w:left="709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Требования к структуре муниципальной программы </w:t>
      </w:r>
    </w:p>
    <w:p w:rsidR="00AF1683" w:rsidRDefault="00AF1683" w:rsidP="00D54F96">
      <w:pPr>
        <w:pStyle w:val="a5"/>
        <w:tabs>
          <w:tab w:val="left" w:pos="993"/>
        </w:tabs>
        <w:suppressAutoHyphens/>
        <w:spacing w:line="276" w:lineRule="auto"/>
        <w:ind w:left="709" w:firstLine="0"/>
        <w:jc w:val="center"/>
        <w:rPr>
          <w:rFonts w:ascii="PT Astra Serif" w:hAnsi="PT Astra Serif"/>
          <w:sz w:val="28"/>
          <w:szCs w:val="28"/>
        </w:rPr>
      </w:pPr>
    </w:p>
    <w:p w:rsidR="00AF1683" w:rsidRPr="00C4054F" w:rsidRDefault="0045160C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F1683" w:rsidRPr="00C4054F">
        <w:rPr>
          <w:rFonts w:ascii="PT Astra Serif" w:hAnsi="PT Astra Serif"/>
          <w:sz w:val="28"/>
          <w:szCs w:val="28"/>
        </w:rPr>
        <w:t xml:space="preserve">При определении структуры муниципальной программы обособляется проектная и процессная части в соответствии с пунктом </w:t>
      </w:r>
      <w:r w:rsidR="0049381E" w:rsidRPr="00C4054F">
        <w:rPr>
          <w:rFonts w:ascii="PT Astra Serif" w:hAnsi="PT Astra Serif"/>
          <w:sz w:val="28"/>
          <w:szCs w:val="28"/>
        </w:rPr>
        <w:t>3</w:t>
      </w:r>
      <w:r w:rsidR="00AF1683" w:rsidRPr="00C4054F">
        <w:rPr>
          <w:rFonts w:ascii="PT Astra Serif" w:hAnsi="PT Astra Serif"/>
          <w:sz w:val="28"/>
          <w:szCs w:val="28"/>
        </w:rPr>
        <w:t xml:space="preserve"> приложения 2 к </w:t>
      </w:r>
      <w:r w:rsidR="00FC1384">
        <w:rPr>
          <w:rFonts w:ascii="PT Astra Serif" w:hAnsi="PT Astra Serif"/>
          <w:sz w:val="28"/>
          <w:szCs w:val="28"/>
        </w:rPr>
        <w:t>постановлению от 16.08.2024 № 1373-п.</w:t>
      </w:r>
    </w:p>
    <w:p w:rsidR="00E45FB1" w:rsidRPr="00E45FB1" w:rsidRDefault="00D73E3E" w:rsidP="0045160C">
      <w:pPr>
        <w:pStyle w:val="ConsPlusNormal"/>
        <w:numPr>
          <w:ilvl w:val="1"/>
          <w:numId w:val="3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>В проектную часть включаются напр</w:t>
      </w:r>
      <w:r w:rsidR="00132C87">
        <w:rPr>
          <w:rFonts w:ascii="PT Astra Serif" w:hAnsi="PT Astra Serif"/>
          <w:color w:val="000000"/>
          <w:sz w:val="28"/>
          <w:szCs w:val="28"/>
        </w:rPr>
        <w:t xml:space="preserve">авления деятельности органа или </w:t>
      </w:r>
      <w:r w:rsidRPr="006658F7">
        <w:rPr>
          <w:rFonts w:ascii="PT Astra Serif" w:hAnsi="PT Astra Serif"/>
          <w:color w:val="000000"/>
          <w:sz w:val="28"/>
          <w:szCs w:val="28"/>
        </w:rPr>
        <w:t>структурного подразделения администрации города Югорска, предусматривающие</w:t>
      </w:r>
      <w:r w:rsidR="00E45FB1">
        <w:rPr>
          <w:rFonts w:ascii="PT Astra Serif" w:hAnsi="PT Astra Serif"/>
          <w:sz w:val="28"/>
          <w:szCs w:val="28"/>
        </w:rPr>
        <w:t>: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осуществление бюджетных инвестиций в форме капитальных вложений в объекты муниципальной собственности</w:t>
      </w:r>
      <w:r w:rsidR="00E45FB1" w:rsidRPr="00D73E3E">
        <w:rPr>
          <w:rFonts w:ascii="PT Astra Serif" w:hAnsi="PT Astra Serif"/>
          <w:sz w:val="28"/>
          <w:szCs w:val="28"/>
        </w:rPr>
        <w:t>;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предоставление бюджетных инвестиций и субсидий юридическим лицам, индивидуальным предпринимателям, а также физическим лицам – производителям товаров, работ, услуг, в том числе некоммерческим организациям</w:t>
      </w:r>
      <w:r w:rsidR="00E45FB1" w:rsidRPr="00D73E3E">
        <w:rPr>
          <w:rFonts w:ascii="PT Astra Serif" w:hAnsi="PT Astra Serif"/>
          <w:sz w:val="28"/>
          <w:szCs w:val="28"/>
        </w:rPr>
        <w:t>;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организация и проведение научно-исследовательских и опытно-конструкторских работ в сфере реализации муниципальной программы</w:t>
      </w:r>
      <w:r w:rsidR="00E45FB1" w:rsidRPr="00D73E3E">
        <w:rPr>
          <w:rFonts w:ascii="PT Astra Serif" w:hAnsi="PT Astra Serif"/>
          <w:sz w:val="28"/>
          <w:szCs w:val="28"/>
        </w:rPr>
        <w:t>;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45FB1" w:rsidRPr="00D73E3E">
        <w:rPr>
          <w:rFonts w:ascii="PT Astra Serif" w:hAnsi="PT Astra Serif"/>
          <w:sz w:val="28"/>
          <w:szCs w:val="28"/>
        </w:rPr>
        <w:t>создание и развитие информационных систем;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</w:t>
      </w:r>
      <w:r w:rsidR="00E45FB1" w:rsidRPr="00D73E3E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иные направления деятельности, отвечающие критериям</w:t>
      </w:r>
      <w:r w:rsidR="00D73E3E" w:rsidRPr="006658F7">
        <w:rPr>
          <w:rFonts w:ascii="PT Astra Serif" w:hAnsi="PT Astra Serif"/>
          <w:color w:val="000000"/>
          <w:sz w:val="28"/>
          <w:szCs w:val="28"/>
        </w:rPr>
        <w:t xml:space="preserve"> проектной деятельности</w:t>
      </w:r>
      <w:r w:rsidR="00E45FB1" w:rsidRPr="00E45FB1">
        <w:rPr>
          <w:rFonts w:ascii="PT Astra Serif" w:hAnsi="PT Astra Serif"/>
          <w:sz w:val="28"/>
          <w:szCs w:val="28"/>
        </w:rPr>
        <w:t>.</w:t>
      </w:r>
    </w:p>
    <w:p w:rsidR="00E45FB1" w:rsidRPr="00E45FB1" w:rsidRDefault="00C91AE3" w:rsidP="0045160C">
      <w:pPr>
        <w:pStyle w:val="ConsPlusNormal"/>
        <w:numPr>
          <w:ilvl w:val="1"/>
          <w:numId w:val="3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В процессную часть включаются направления деятельности органа или структурного подразделения администрации города Югорска, предусматривающие</w:t>
      </w:r>
      <w:r w:rsidR="00E45FB1" w:rsidRPr="00E45FB1">
        <w:rPr>
          <w:rFonts w:ascii="PT Astra Serif" w:hAnsi="PT Astra Serif"/>
          <w:sz w:val="28"/>
          <w:szCs w:val="28"/>
        </w:rPr>
        <w:t>: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выполнение муниципальных заданий на оказание муниципальных услуг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 xml:space="preserve">осуществление текущей деятельности </w:t>
      </w:r>
      <w:r w:rsidR="00246FDA">
        <w:rPr>
          <w:rFonts w:ascii="PT Astra Serif" w:hAnsi="PT Astra Serif"/>
          <w:color w:val="000000"/>
          <w:sz w:val="28"/>
          <w:szCs w:val="28"/>
        </w:rPr>
        <w:t xml:space="preserve">муниципальных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казенных учреждений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предоставление целевых субсидий муниципальным учреждениям (за исключением субсидий, предоставляемых по проектной деятельности)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оказание мер социальной поддержки отдельным категориям населения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45FB1" w:rsidRPr="00E45FB1">
        <w:rPr>
          <w:rFonts w:ascii="PT Astra Serif" w:hAnsi="PT Astra Serif"/>
          <w:sz w:val="28"/>
          <w:szCs w:val="28"/>
        </w:rPr>
        <w:t>обслуживание муниципального долга города Югорска;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предоставление субсидий в целях финансового обеспечения исполнения социального заказа на оказание услуг в социальной сфере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B87885" w:rsidRPr="00D54F96" w:rsidRDefault="00C91AE3" w:rsidP="0045160C">
      <w:pPr>
        <w:pStyle w:val="a5"/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>иные направления деятельности, не попадающие под требования нормативных правовых актов, регулирующих проектную деятельность</w:t>
      </w:r>
      <w:r w:rsidR="00E45FB1" w:rsidRPr="00E45FB1">
        <w:rPr>
          <w:rFonts w:ascii="PT Astra Serif" w:hAnsi="PT Astra Serif"/>
          <w:sz w:val="28"/>
          <w:szCs w:val="28"/>
        </w:rPr>
        <w:t>.</w:t>
      </w:r>
    </w:p>
    <w:p w:rsidR="00B71810" w:rsidRPr="00A373EA" w:rsidRDefault="0045160C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D59AA" w:rsidRPr="00A373EA">
        <w:rPr>
          <w:rFonts w:ascii="PT Astra Serif" w:hAnsi="PT Astra Serif"/>
          <w:sz w:val="28"/>
          <w:szCs w:val="28"/>
        </w:rPr>
        <w:t>Правила (порядк</w:t>
      </w:r>
      <w:r w:rsidR="00A373EA" w:rsidRPr="00A373EA">
        <w:rPr>
          <w:rFonts w:ascii="PT Astra Serif" w:hAnsi="PT Astra Serif"/>
          <w:sz w:val="28"/>
          <w:szCs w:val="28"/>
        </w:rPr>
        <w:t>и</w:t>
      </w:r>
      <w:r w:rsidR="00DD59AA" w:rsidRPr="00A373EA">
        <w:rPr>
          <w:rFonts w:ascii="PT Astra Serif" w:hAnsi="PT Astra Serif"/>
          <w:sz w:val="28"/>
          <w:szCs w:val="28"/>
        </w:rPr>
        <w:t xml:space="preserve">) реализации структурных элементов </w:t>
      </w:r>
      <w:r w:rsidR="00164EE0" w:rsidRPr="003B705D">
        <w:rPr>
          <w:rFonts w:ascii="PT Astra Serif" w:hAnsi="PT Astra Serif"/>
          <w:sz w:val="28"/>
          <w:szCs w:val="28"/>
        </w:rPr>
        <w:t xml:space="preserve">муниципальной </w:t>
      </w:r>
      <w:r w:rsidR="00DD59AA" w:rsidRPr="003B705D">
        <w:rPr>
          <w:rFonts w:ascii="PT Astra Serif" w:hAnsi="PT Astra Serif"/>
          <w:sz w:val="28"/>
          <w:szCs w:val="28"/>
        </w:rPr>
        <w:t>программы</w:t>
      </w:r>
      <w:r w:rsidR="00DD59AA" w:rsidRPr="00A373EA">
        <w:rPr>
          <w:rFonts w:ascii="PT Astra Serif" w:hAnsi="PT Astra Serif"/>
          <w:sz w:val="28"/>
          <w:szCs w:val="28"/>
        </w:rPr>
        <w:t xml:space="preserve"> могут утверждаться отдельными </w:t>
      </w:r>
      <w:r w:rsidR="008748E0" w:rsidRPr="00A373EA">
        <w:rPr>
          <w:rFonts w:ascii="PT Astra Serif" w:hAnsi="PT Astra Serif"/>
          <w:sz w:val="28"/>
          <w:szCs w:val="28"/>
        </w:rPr>
        <w:t xml:space="preserve">муниципальными </w:t>
      </w:r>
      <w:r w:rsidR="00DD59AA" w:rsidRPr="00A373EA">
        <w:rPr>
          <w:rFonts w:ascii="PT Astra Serif" w:hAnsi="PT Astra Serif"/>
          <w:sz w:val="28"/>
          <w:szCs w:val="28"/>
        </w:rPr>
        <w:t xml:space="preserve">правовыми актами </w:t>
      </w:r>
      <w:r w:rsidR="008748E0" w:rsidRPr="00A373EA">
        <w:rPr>
          <w:rFonts w:ascii="PT Astra Serif" w:hAnsi="PT Astra Serif"/>
          <w:sz w:val="28"/>
          <w:szCs w:val="28"/>
        </w:rPr>
        <w:t>администрации города Югорска</w:t>
      </w:r>
      <w:r w:rsidR="00DD59AA" w:rsidRPr="00A373EA">
        <w:rPr>
          <w:rFonts w:ascii="PT Astra Serif" w:hAnsi="PT Astra Serif"/>
          <w:sz w:val="28"/>
          <w:szCs w:val="28"/>
        </w:rPr>
        <w:t xml:space="preserve">, </w:t>
      </w:r>
      <w:r w:rsidR="008748E0" w:rsidRPr="00A373EA">
        <w:rPr>
          <w:rFonts w:ascii="PT Astra Serif" w:hAnsi="PT Astra Serif"/>
          <w:sz w:val="28"/>
          <w:szCs w:val="28"/>
        </w:rPr>
        <w:t xml:space="preserve">подготовку </w:t>
      </w:r>
      <w:r w:rsidR="00DD59AA" w:rsidRPr="00A373EA">
        <w:rPr>
          <w:rFonts w:ascii="PT Astra Serif" w:hAnsi="PT Astra Serif"/>
          <w:sz w:val="28"/>
          <w:szCs w:val="28"/>
        </w:rPr>
        <w:t xml:space="preserve">которых или внесение в них изменений осуществляют ответственные исполнители </w:t>
      </w:r>
      <w:r w:rsidR="008748E0" w:rsidRPr="00A373EA">
        <w:rPr>
          <w:rFonts w:ascii="PT Astra Serif" w:hAnsi="PT Astra Serif"/>
          <w:sz w:val="28"/>
          <w:szCs w:val="28"/>
        </w:rPr>
        <w:t xml:space="preserve">муниципальных </w:t>
      </w:r>
      <w:r w:rsidR="00DD59AA" w:rsidRPr="00A373EA">
        <w:rPr>
          <w:rFonts w:ascii="PT Astra Serif" w:hAnsi="PT Astra Serif"/>
          <w:sz w:val="28"/>
          <w:szCs w:val="28"/>
        </w:rPr>
        <w:t xml:space="preserve">программ и соисполнители </w:t>
      </w:r>
      <w:r w:rsidR="008748E0" w:rsidRPr="00A373EA">
        <w:rPr>
          <w:rFonts w:ascii="PT Astra Serif" w:hAnsi="PT Astra Serif"/>
          <w:sz w:val="28"/>
          <w:szCs w:val="28"/>
        </w:rPr>
        <w:t xml:space="preserve">муниципальных </w:t>
      </w:r>
      <w:r w:rsidR="00DD59AA" w:rsidRPr="00A373EA">
        <w:rPr>
          <w:rFonts w:ascii="PT Astra Serif" w:hAnsi="PT Astra Serif"/>
          <w:sz w:val="28"/>
          <w:szCs w:val="28"/>
        </w:rPr>
        <w:t xml:space="preserve">программ, непосредственно реализующие эти структурные элементы </w:t>
      </w:r>
      <w:r w:rsidR="008748E0" w:rsidRPr="00A373EA">
        <w:rPr>
          <w:rFonts w:ascii="PT Astra Serif" w:hAnsi="PT Astra Serif"/>
          <w:sz w:val="28"/>
          <w:szCs w:val="28"/>
        </w:rPr>
        <w:t xml:space="preserve">муниципальной </w:t>
      </w:r>
      <w:r w:rsidR="00DD59AA" w:rsidRPr="00A373EA">
        <w:rPr>
          <w:rFonts w:ascii="PT Astra Serif" w:hAnsi="PT Astra Serif"/>
          <w:sz w:val="28"/>
          <w:szCs w:val="28"/>
        </w:rPr>
        <w:t>программы.</w:t>
      </w:r>
    </w:p>
    <w:p w:rsidR="0066484E" w:rsidRDefault="0045160C" w:rsidP="00F80009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D59AA" w:rsidRPr="00A373EA">
        <w:rPr>
          <w:rFonts w:ascii="PT Astra Serif" w:hAnsi="PT Astra Serif"/>
          <w:sz w:val="28"/>
          <w:szCs w:val="28"/>
        </w:rPr>
        <w:t>Наличие других разделов</w:t>
      </w:r>
      <w:r w:rsidR="0066484E" w:rsidRPr="00A373EA">
        <w:rPr>
          <w:rFonts w:ascii="PT Astra Serif" w:hAnsi="PT Astra Serif"/>
          <w:sz w:val="28"/>
          <w:szCs w:val="28"/>
        </w:rPr>
        <w:t xml:space="preserve">, таблиц </w:t>
      </w:r>
      <w:r w:rsidR="00DD59AA" w:rsidRPr="00A373EA">
        <w:rPr>
          <w:rFonts w:ascii="PT Astra Serif" w:hAnsi="PT Astra Serif"/>
          <w:sz w:val="28"/>
          <w:szCs w:val="28"/>
        </w:rPr>
        <w:t xml:space="preserve">и приложений в </w:t>
      </w:r>
      <w:r w:rsidR="0066484E" w:rsidRPr="00A373EA">
        <w:rPr>
          <w:rFonts w:ascii="PT Astra Serif" w:hAnsi="PT Astra Serif"/>
          <w:sz w:val="28"/>
          <w:szCs w:val="28"/>
        </w:rPr>
        <w:t>муниципальной</w:t>
      </w:r>
      <w:r w:rsidR="0066484E">
        <w:rPr>
          <w:rFonts w:ascii="PT Astra Serif" w:hAnsi="PT Astra Serif"/>
          <w:sz w:val="28"/>
          <w:szCs w:val="28"/>
        </w:rPr>
        <w:t xml:space="preserve"> </w:t>
      </w:r>
      <w:r w:rsidR="00DD59AA" w:rsidRPr="0066484E">
        <w:rPr>
          <w:rFonts w:ascii="PT Astra Serif" w:hAnsi="PT Astra Serif"/>
          <w:sz w:val="28"/>
          <w:szCs w:val="28"/>
        </w:rPr>
        <w:t xml:space="preserve">программе, не установленных </w:t>
      </w:r>
      <w:r w:rsidR="00DD59AA" w:rsidRPr="00C527C1">
        <w:rPr>
          <w:rFonts w:ascii="PT Astra Serif" w:hAnsi="PT Astra Serif"/>
          <w:sz w:val="28"/>
          <w:szCs w:val="28"/>
        </w:rPr>
        <w:t xml:space="preserve">пунктом 2 приложения 2 к </w:t>
      </w:r>
      <w:r w:rsidR="00101E68">
        <w:rPr>
          <w:rFonts w:ascii="PT Astra Serif" w:hAnsi="PT Astra Serif"/>
          <w:sz w:val="28"/>
          <w:szCs w:val="28"/>
        </w:rPr>
        <w:t>постановлению от 16.08.2024 № 1373-п</w:t>
      </w:r>
      <w:r w:rsidR="00DD59AA" w:rsidRPr="0066484E">
        <w:rPr>
          <w:rFonts w:ascii="PT Astra Serif" w:hAnsi="PT Astra Serif"/>
          <w:sz w:val="28"/>
          <w:szCs w:val="28"/>
        </w:rPr>
        <w:t xml:space="preserve"> не</w:t>
      </w:r>
      <w:r w:rsidR="0066484E" w:rsidRPr="0066484E">
        <w:rPr>
          <w:rFonts w:ascii="PT Astra Serif" w:hAnsi="PT Astra Serif"/>
          <w:sz w:val="28"/>
          <w:szCs w:val="28"/>
        </w:rPr>
        <w:t xml:space="preserve"> </w:t>
      </w:r>
      <w:r w:rsidR="00DD59AA" w:rsidRPr="0066484E">
        <w:rPr>
          <w:rFonts w:ascii="PT Astra Serif" w:hAnsi="PT Astra Serif"/>
          <w:sz w:val="28"/>
          <w:szCs w:val="28"/>
        </w:rPr>
        <w:t xml:space="preserve">допускается, за исключением случаев, установленных </w:t>
      </w:r>
      <w:r w:rsidR="0066484E">
        <w:rPr>
          <w:rFonts w:ascii="PT Astra Serif" w:hAnsi="PT Astra Serif"/>
          <w:sz w:val="28"/>
          <w:szCs w:val="28"/>
        </w:rPr>
        <w:t xml:space="preserve">федеральными и региональными правовыми актами, </w:t>
      </w:r>
      <w:r w:rsidR="00DD59AA" w:rsidRPr="0066484E">
        <w:rPr>
          <w:rFonts w:ascii="PT Astra Serif" w:hAnsi="PT Astra Serif"/>
          <w:sz w:val="28"/>
          <w:szCs w:val="28"/>
        </w:rPr>
        <w:t>требованиями</w:t>
      </w:r>
      <w:r w:rsidR="0066484E" w:rsidRPr="0066484E">
        <w:rPr>
          <w:rFonts w:ascii="PT Astra Serif" w:hAnsi="PT Astra Serif"/>
          <w:sz w:val="28"/>
          <w:szCs w:val="28"/>
        </w:rPr>
        <w:t xml:space="preserve"> </w:t>
      </w:r>
      <w:r w:rsidR="0066484E">
        <w:rPr>
          <w:rFonts w:ascii="PT Astra Serif" w:hAnsi="PT Astra Serif"/>
          <w:sz w:val="28"/>
          <w:szCs w:val="28"/>
        </w:rPr>
        <w:t xml:space="preserve">вышестоящих отраслевых исполнительных органов государственной власти </w:t>
      </w:r>
      <w:r w:rsidR="00965C73">
        <w:rPr>
          <w:rFonts w:ascii="PT Astra Serif" w:hAnsi="PT Astra Serif"/>
          <w:sz w:val="28"/>
          <w:szCs w:val="28"/>
        </w:rPr>
        <w:t xml:space="preserve">Ханты-Мансийского </w:t>
      </w:r>
      <w:r w:rsidR="0066484E">
        <w:rPr>
          <w:rFonts w:ascii="PT Astra Serif" w:hAnsi="PT Astra Serif"/>
          <w:sz w:val="28"/>
          <w:szCs w:val="28"/>
        </w:rPr>
        <w:t>автономного округа</w:t>
      </w:r>
      <w:r w:rsidR="00965C73">
        <w:rPr>
          <w:rFonts w:ascii="PT Astra Serif" w:hAnsi="PT Astra Serif"/>
          <w:sz w:val="28"/>
          <w:szCs w:val="28"/>
        </w:rPr>
        <w:t xml:space="preserve"> – Югры (далее – автономн</w:t>
      </w:r>
      <w:r w:rsidR="00AB7F8E">
        <w:rPr>
          <w:rFonts w:ascii="PT Astra Serif" w:hAnsi="PT Astra Serif"/>
          <w:sz w:val="28"/>
          <w:szCs w:val="28"/>
        </w:rPr>
        <w:t xml:space="preserve">ый </w:t>
      </w:r>
      <w:r w:rsidR="00965C73">
        <w:rPr>
          <w:rFonts w:ascii="PT Astra Serif" w:hAnsi="PT Astra Serif"/>
          <w:sz w:val="28"/>
          <w:szCs w:val="28"/>
        </w:rPr>
        <w:t>округ)</w:t>
      </w:r>
      <w:r w:rsidR="0066484E">
        <w:rPr>
          <w:rFonts w:ascii="PT Astra Serif" w:hAnsi="PT Astra Serif"/>
          <w:sz w:val="28"/>
          <w:szCs w:val="28"/>
        </w:rPr>
        <w:t>, а так же дополнительные обоснования, расшифровки, пояснения.</w:t>
      </w:r>
      <w:proofErr w:type="gramEnd"/>
    </w:p>
    <w:p w:rsidR="00993453" w:rsidRDefault="0045160C" w:rsidP="00F80009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D59AA" w:rsidRPr="0066484E">
        <w:rPr>
          <w:rFonts w:ascii="PT Astra Serif" w:hAnsi="PT Astra Serif"/>
          <w:sz w:val="28"/>
          <w:szCs w:val="28"/>
        </w:rPr>
        <w:t>Информация, дублируемая в соответствующих разделах, таблицах</w:t>
      </w:r>
      <w:r w:rsidR="0066484E" w:rsidRPr="0066484E">
        <w:rPr>
          <w:rFonts w:ascii="PT Astra Serif" w:hAnsi="PT Astra Serif"/>
          <w:sz w:val="28"/>
          <w:szCs w:val="28"/>
        </w:rPr>
        <w:t xml:space="preserve"> </w:t>
      </w:r>
      <w:r w:rsidR="00113DCD">
        <w:rPr>
          <w:rFonts w:ascii="PT Astra Serif" w:hAnsi="PT Astra Serif"/>
          <w:sz w:val="28"/>
          <w:szCs w:val="28"/>
        </w:rPr>
        <w:t xml:space="preserve">муниципальной </w:t>
      </w:r>
      <w:r w:rsidR="00DD59AA" w:rsidRPr="0066484E">
        <w:rPr>
          <w:rFonts w:ascii="PT Astra Serif" w:hAnsi="PT Astra Serif"/>
          <w:sz w:val="28"/>
          <w:szCs w:val="28"/>
        </w:rPr>
        <w:t>программы, правилах (порядках) реализации структурных</w:t>
      </w:r>
      <w:r w:rsidR="0066484E" w:rsidRPr="0066484E">
        <w:rPr>
          <w:rFonts w:ascii="PT Astra Serif" w:hAnsi="PT Astra Serif"/>
          <w:sz w:val="28"/>
          <w:szCs w:val="28"/>
        </w:rPr>
        <w:t xml:space="preserve"> </w:t>
      </w:r>
      <w:r w:rsidR="00DD59AA" w:rsidRPr="0066484E">
        <w:rPr>
          <w:rFonts w:ascii="PT Astra Serif" w:hAnsi="PT Astra Serif"/>
          <w:sz w:val="28"/>
          <w:szCs w:val="28"/>
        </w:rPr>
        <w:t xml:space="preserve">элементов </w:t>
      </w:r>
      <w:r w:rsidR="00113DCD">
        <w:rPr>
          <w:rFonts w:ascii="PT Astra Serif" w:hAnsi="PT Astra Serif"/>
          <w:sz w:val="28"/>
          <w:szCs w:val="28"/>
        </w:rPr>
        <w:t xml:space="preserve">муниципальной </w:t>
      </w:r>
      <w:r w:rsidR="00DD59AA" w:rsidRPr="0066484E">
        <w:rPr>
          <w:rFonts w:ascii="PT Astra Serif" w:hAnsi="PT Astra Serif"/>
          <w:sz w:val="28"/>
          <w:szCs w:val="28"/>
        </w:rPr>
        <w:t>программы, должна быть идентичной.</w:t>
      </w:r>
    </w:p>
    <w:p w:rsidR="00537954" w:rsidRDefault="00537954" w:rsidP="00EF66D9">
      <w:pPr>
        <w:pStyle w:val="a5"/>
        <w:tabs>
          <w:tab w:val="left" w:pos="993"/>
        </w:tabs>
        <w:suppressAutoHyphens/>
        <w:spacing w:line="276" w:lineRule="auto"/>
        <w:ind w:left="709" w:firstLine="0"/>
        <w:jc w:val="center"/>
        <w:rPr>
          <w:rFonts w:ascii="PT Astra Serif" w:hAnsi="PT Astra Serif"/>
          <w:sz w:val="28"/>
          <w:szCs w:val="28"/>
        </w:rPr>
      </w:pPr>
    </w:p>
    <w:p w:rsidR="00EF66D9" w:rsidRDefault="00EF66D9" w:rsidP="00EF66D9">
      <w:pPr>
        <w:pStyle w:val="a5"/>
        <w:tabs>
          <w:tab w:val="left" w:pos="993"/>
        </w:tabs>
        <w:suppressAutoHyphens/>
        <w:spacing w:line="276" w:lineRule="auto"/>
        <w:ind w:left="709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Требования к формированию муниципальной программы </w:t>
      </w:r>
    </w:p>
    <w:p w:rsidR="00AA64B5" w:rsidRDefault="00AA64B5" w:rsidP="00AA64B5">
      <w:pPr>
        <w:pStyle w:val="a5"/>
        <w:tabs>
          <w:tab w:val="left" w:pos="993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E57C10" w:rsidRPr="00E57C10" w:rsidRDefault="00E255D2" w:rsidP="0045160C">
      <w:pPr>
        <w:pStyle w:val="a5"/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E57C10">
        <w:rPr>
          <w:rFonts w:ascii="PT Astra Serif" w:hAnsi="PT Astra Serif"/>
          <w:sz w:val="28"/>
          <w:szCs w:val="28"/>
        </w:rPr>
        <w:t xml:space="preserve">Паспорт </w:t>
      </w:r>
      <w:r w:rsidR="00CE1E4B">
        <w:rPr>
          <w:rFonts w:ascii="PT Astra Serif" w:hAnsi="PT Astra Serif"/>
          <w:sz w:val="28"/>
          <w:szCs w:val="28"/>
        </w:rPr>
        <w:t>муниципальной</w:t>
      </w:r>
      <w:r w:rsidR="00E57C10" w:rsidRPr="00E57C10">
        <w:rPr>
          <w:rFonts w:ascii="PT Astra Serif" w:hAnsi="PT Astra Serif"/>
          <w:sz w:val="28"/>
          <w:szCs w:val="28"/>
        </w:rPr>
        <w:t xml:space="preserve"> программы содержит:</w:t>
      </w:r>
    </w:p>
    <w:p w:rsidR="00E57C10" w:rsidRPr="00E57C10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57C10" w:rsidRPr="00E57C10">
        <w:rPr>
          <w:rFonts w:ascii="PT Astra Serif" w:hAnsi="PT Astra Serif"/>
          <w:sz w:val="28"/>
          <w:szCs w:val="28"/>
        </w:rPr>
        <w:t xml:space="preserve">основные положения о </w:t>
      </w:r>
      <w:r w:rsidR="00E57C10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E57C10">
        <w:rPr>
          <w:rFonts w:ascii="PT Astra Serif" w:hAnsi="PT Astra Serif"/>
          <w:sz w:val="28"/>
          <w:szCs w:val="28"/>
        </w:rPr>
        <w:t xml:space="preserve">программе, с указанием </w:t>
      </w:r>
      <w:r w:rsidR="00230AC7">
        <w:rPr>
          <w:rFonts w:ascii="PT Astra Serif" w:hAnsi="PT Astra Serif"/>
          <w:sz w:val="28"/>
          <w:szCs w:val="28"/>
        </w:rPr>
        <w:t xml:space="preserve">наименования муниципальной программы, целей, сроков реализации, </w:t>
      </w:r>
      <w:r w:rsidR="00DA6129">
        <w:rPr>
          <w:rFonts w:ascii="PT Astra Serif" w:hAnsi="PT Astra Serif"/>
          <w:sz w:val="28"/>
          <w:szCs w:val="28"/>
        </w:rPr>
        <w:t>куратора</w:t>
      </w:r>
      <w:r w:rsidR="00230AC7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="00DA6129">
        <w:rPr>
          <w:rFonts w:ascii="PT Astra Serif" w:hAnsi="PT Astra Serif"/>
          <w:sz w:val="28"/>
          <w:szCs w:val="28"/>
        </w:rPr>
        <w:t xml:space="preserve">, </w:t>
      </w:r>
      <w:r w:rsidR="00E57C10" w:rsidRPr="00E57C10">
        <w:rPr>
          <w:rFonts w:ascii="PT Astra Serif" w:hAnsi="PT Astra Serif"/>
          <w:sz w:val="28"/>
          <w:szCs w:val="28"/>
        </w:rPr>
        <w:t>ответственного исполнителя</w:t>
      </w:r>
      <w:r w:rsidR="00230AC7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="00FB538B">
        <w:rPr>
          <w:rFonts w:ascii="PT Astra Serif" w:hAnsi="PT Astra Serif"/>
          <w:sz w:val="28"/>
          <w:szCs w:val="28"/>
        </w:rPr>
        <w:t>,</w:t>
      </w:r>
      <w:r w:rsidR="00230AC7">
        <w:rPr>
          <w:rFonts w:ascii="PT Astra Serif" w:hAnsi="PT Astra Serif"/>
          <w:sz w:val="28"/>
          <w:szCs w:val="28"/>
        </w:rPr>
        <w:t xml:space="preserve"> </w:t>
      </w:r>
      <w:r w:rsidR="00E57C10" w:rsidRPr="00E57C10">
        <w:rPr>
          <w:rFonts w:ascii="PT Astra Serif" w:hAnsi="PT Astra Serif"/>
          <w:sz w:val="28"/>
          <w:szCs w:val="28"/>
        </w:rPr>
        <w:t>перечня направлений (подпрограмм), связь с национальными целями развития Российской Федерации (</w:t>
      </w:r>
      <w:r w:rsidR="00906DE3">
        <w:rPr>
          <w:rFonts w:ascii="PT Astra Serif" w:hAnsi="PT Astra Serif"/>
          <w:sz w:val="28"/>
          <w:szCs w:val="28"/>
        </w:rPr>
        <w:t xml:space="preserve">наименование национальной цели и ее </w:t>
      </w:r>
      <w:r w:rsidR="00E57C10" w:rsidRPr="00E57C10">
        <w:rPr>
          <w:rFonts w:ascii="PT Astra Serif" w:hAnsi="PT Astra Serif"/>
          <w:sz w:val="28"/>
          <w:szCs w:val="28"/>
        </w:rPr>
        <w:t>показател</w:t>
      </w:r>
      <w:r w:rsidR="00906DE3">
        <w:rPr>
          <w:rFonts w:ascii="PT Astra Serif" w:hAnsi="PT Astra Serif"/>
          <w:sz w:val="28"/>
          <w:szCs w:val="28"/>
        </w:rPr>
        <w:t>ей</w:t>
      </w:r>
      <w:r w:rsidR="00E57C10" w:rsidRPr="00E57C10">
        <w:rPr>
          <w:rFonts w:ascii="PT Astra Serif" w:hAnsi="PT Astra Serif"/>
          <w:sz w:val="28"/>
          <w:szCs w:val="28"/>
        </w:rPr>
        <w:t>) и (ил</w:t>
      </w:r>
      <w:r w:rsidR="00956EFB">
        <w:rPr>
          <w:rFonts w:ascii="PT Astra Serif" w:hAnsi="PT Astra Serif"/>
          <w:sz w:val="28"/>
          <w:szCs w:val="28"/>
        </w:rPr>
        <w:t xml:space="preserve">и) государственными программами </w:t>
      </w:r>
      <w:r w:rsidR="00230AC7">
        <w:rPr>
          <w:rFonts w:ascii="PT Astra Serif" w:hAnsi="PT Astra Serif"/>
          <w:sz w:val="28"/>
          <w:szCs w:val="28"/>
        </w:rPr>
        <w:t xml:space="preserve">Ханты-Мансийского </w:t>
      </w:r>
      <w:r w:rsidR="00E57C10">
        <w:rPr>
          <w:rFonts w:ascii="PT Astra Serif" w:hAnsi="PT Astra Serif"/>
          <w:sz w:val="28"/>
          <w:szCs w:val="28"/>
        </w:rPr>
        <w:t>автономного округа</w:t>
      </w:r>
      <w:r w:rsidR="00230AC7">
        <w:rPr>
          <w:rFonts w:ascii="PT Astra Serif" w:hAnsi="PT Astra Serif"/>
          <w:sz w:val="28"/>
          <w:szCs w:val="28"/>
        </w:rPr>
        <w:t xml:space="preserve"> – Югры</w:t>
      </w:r>
      <w:r w:rsidR="00E57C10" w:rsidRPr="002C203A">
        <w:rPr>
          <w:rFonts w:ascii="PT Astra Serif" w:hAnsi="PT Astra Serif"/>
          <w:sz w:val="28"/>
          <w:szCs w:val="28"/>
        </w:rPr>
        <w:t>,</w:t>
      </w:r>
      <w:r w:rsidR="0067114B">
        <w:rPr>
          <w:rFonts w:ascii="PT Astra Serif" w:hAnsi="PT Astra Serif"/>
          <w:sz w:val="28"/>
          <w:szCs w:val="28"/>
        </w:rPr>
        <w:t xml:space="preserve"> </w:t>
      </w:r>
      <w:r w:rsidR="00E57C10" w:rsidRPr="00E57C10">
        <w:rPr>
          <w:rFonts w:ascii="PT Astra Serif" w:hAnsi="PT Astra Serif"/>
          <w:sz w:val="28"/>
          <w:szCs w:val="28"/>
        </w:rPr>
        <w:t xml:space="preserve"> объемов финансового обеспечения за счет средств всех источников финансирования за весь период реализации </w:t>
      </w:r>
      <w:r w:rsidR="00E57C10">
        <w:rPr>
          <w:rFonts w:ascii="PT Astra Serif" w:hAnsi="PT Astra Serif"/>
          <w:sz w:val="28"/>
          <w:szCs w:val="28"/>
        </w:rPr>
        <w:t>муниципальной</w:t>
      </w:r>
      <w:r w:rsidR="00E57C10" w:rsidRPr="00E57C10">
        <w:rPr>
          <w:rFonts w:ascii="PT Astra Serif" w:hAnsi="PT Astra Serif"/>
          <w:sz w:val="28"/>
          <w:szCs w:val="28"/>
        </w:rPr>
        <w:t xml:space="preserve"> программы.</w:t>
      </w:r>
      <w:proofErr w:type="gramEnd"/>
    </w:p>
    <w:p w:rsidR="00E57C10" w:rsidRPr="004F691E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4F691E">
        <w:rPr>
          <w:rFonts w:ascii="PT Astra Serif" w:hAnsi="PT Astra Serif"/>
          <w:sz w:val="28"/>
          <w:szCs w:val="28"/>
        </w:rPr>
        <w:t xml:space="preserve">Наименование </w:t>
      </w:r>
      <w:r w:rsidR="00DB35D5">
        <w:rPr>
          <w:rFonts w:ascii="PT Astra Serif" w:hAnsi="PT Astra Serif"/>
          <w:sz w:val="28"/>
          <w:szCs w:val="28"/>
        </w:rPr>
        <w:t>муниципальной</w:t>
      </w:r>
      <w:r w:rsidRPr="004F691E">
        <w:rPr>
          <w:rFonts w:ascii="PT Astra Serif" w:hAnsi="PT Astra Serif"/>
          <w:sz w:val="28"/>
          <w:szCs w:val="28"/>
        </w:rPr>
        <w:t xml:space="preserve"> программы, информация о ее</w:t>
      </w:r>
      <w:r w:rsidR="004F691E">
        <w:rPr>
          <w:rFonts w:ascii="PT Astra Serif" w:hAnsi="PT Astra Serif"/>
          <w:sz w:val="28"/>
          <w:szCs w:val="28"/>
        </w:rPr>
        <w:t xml:space="preserve"> кураторе, </w:t>
      </w:r>
      <w:r w:rsidRPr="004F691E">
        <w:rPr>
          <w:rFonts w:ascii="PT Astra Serif" w:hAnsi="PT Astra Serif"/>
          <w:sz w:val="28"/>
          <w:szCs w:val="28"/>
        </w:rPr>
        <w:t xml:space="preserve"> ответственном исполнителе в соответствующих графах указанного раздела приводится в соответствии с утвержденным перечнем </w:t>
      </w:r>
      <w:r w:rsidR="004F691E">
        <w:rPr>
          <w:rFonts w:ascii="PT Astra Serif" w:hAnsi="PT Astra Serif"/>
          <w:sz w:val="28"/>
          <w:szCs w:val="28"/>
        </w:rPr>
        <w:t xml:space="preserve">муниципальных </w:t>
      </w:r>
      <w:r w:rsidRPr="004F691E">
        <w:rPr>
          <w:rFonts w:ascii="PT Astra Serif" w:hAnsi="PT Astra Serif"/>
          <w:sz w:val="28"/>
          <w:szCs w:val="28"/>
        </w:rPr>
        <w:t xml:space="preserve"> программ.</w:t>
      </w:r>
    </w:p>
    <w:p w:rsidR="00E57C10" w:rsidRPr="00E57C10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4F691E">
        <w:rPr>
          <w:rFonts w:ascii="PT Astra Serif" w:hAnsi="PT Astra Serif"/>
          <w:sz w:val="28"/>
          <w:szCs w:val="28"/>
        </w:rPr>
        <w:t>В строке «Связь с национальными целями развития Российской Федерации/</w:t>
      </w:r>
      <w:r w:rsidRPr="00B83543">
        <w:rPr>
          <w:rFonts w:ascii="PT Astra Serif" w:hAnsi="PT Astra Serif"/>
          <w:sz w:val="28"/>
          <w:szCs w:val="28"/>
        </w:rPr>
        <w:t xml:space="preserve">государственной программой </w:t>
      </w:r>
      <w:r w:rsidR="00B83543" w:rsidRPr="00B83543">
        <w:rPr>
          <w:rFonts w:ascii="PT Astra Serif" w:hAnsi="PT Astra Serif"/>
          <w:sz w:val="28"/>
          <w:szCs w:val="28"/>
        </w:rPr>
        <w:t xml:space="preserve">Ханты-Мансийского </w:t>
      </w:r>
      <w:r w:rsidR="008E77B5" w:rsidRPr="00B83543">
        <w:rPr>
          <w:rFonts w:ascii="PT Astra Serif" w:hAnsi="PT Astra Serif"/>
          <w:sz w:val="28"/>
          <w:szCs w:val="28"/>
        </w:rPr>
        <w:t xml:space="preserve">автономного </w:t>
      </w:r>
      <w:r w:rsidR="008E77B5" w:rsidRPr="00B83543">
        <w:rPr>
          <w:rFonts w:ascii="PT Astra Serif" w:hAnsi="PT Astra Serif"/>
          <w:sz w:val="28"/>
          <w:szCs w:val="28"/>
        </w:rPr>
        <w:lastRenderedPageBreak/>
        <w:t>округа</w:t>
      </w:r>
      <w:r w:rsidR="00B83543" w:rsidRPr="00B83543">
        <w:rPr>
          <w:rFonts w:ascii="PT Astra Serif" w:hAnsi="PT Astra Serif"/>
          <w:sz w:val="28"/>
          <w:szCs w:val="28"/>
        </w:rPr>
        <w:t xml:space="preserve"> – Югры</w:t>
      </w:r>
      <w:r w:rsidRPr="00B83543">
        <w:rPr>
          <w:rFonts w:ascii="PT Astra Serif" w:hAnsi="PT Astra Serif"/>
          <w:sz w:val="28"/>
          <w:szCs w:val="28"/>
        </w:rPr>
        <w:t>»</w:t>
      </w:r>
      <w:r w:rsidRPr="004F691E">
        <w:rPr>
          <w:rFonts w:ascii="PT Astra Serif" w:hAnsi="PT Astra Serif"/>
          <w:sz w:val="28"/>
          <w:szCs w:val="28"/>
        </w:rPr>
        <w:t xml:space="preserve"> приводятся</w:t>
      </w:r>
      <w:r w:rsidR="008E77B5">
        <w:rPr>
          <w:rFonts w:ascii="PT Astra Serif" w:hAnsi="PT Astra Serif"/>
          <w:sz w:val="28"/>
          <w:szCs w:val="28"/>
        </w:rPr>
        <w:t xml:space="preserve"> н</w:t>
      </w:r>
      <w:r w:rsidRPr="00E57C10">
        <w:rPr>
          <w:rFonts w:ascii="PT Astra Serif" w:hAnsi="PT Astra Serif"/>
          <w:sz w:val="28"/>
          <w:szCs w:val="28"/>
        </w:rPr>
        <w:t xml:space="preserve">аименования национальных </w:t>
      </w:r>
      <w:r w:rsidRPr="002B744A">
        <w:rPr>
          <w:rFonts w:ascii="PT Astra Serif" w:hAnsi="PT Astra Serif"/>
          <w:sz w:val="28"/>
          <w:szCs w:val="28"/>
        </w:rPr>
        <w:t>целей и их целевых показателей</w:t>
      </w:r>
      <w:r w:rsidRPr="00E57C10">
        <w:rPr>
          <w:rFonts w:ascii="PT Astra Serif" w:hAnsi="PT Astra Serif"/>
          <w:sz w:val="28"/>
          <w:szCs w:val="28"/>
        </w:rPr>
        <w:t xml:space="preserve"> в соответствии с Указом</w:t>
      </w:r>
      <w:r w:rsidR="00B0158E">
        <w:rPr>
          <w:rFonts w:ascii="PT Astra Serif" w:hAnsi="PT Astra Serif"/>
          <w:sz w:val="28"/>
          <w:szCs w:val="28"/>
        </w:rPr>
        <w:t>,</w:t>
      </w:r>
      <w:r w:rsidRPr="00E57C10">
        <w:rPr>
          <w:rFonts w:ascii="PT Astra Serif" w:hAnsi="PT Astra Serif"/>
          <w:sz w:val="28"/>
          <w:szCs w:val="28"/>
        </w:rPr>
        <w:t xml:space="preserve"> на достижение которых влияет </w:t>
      </w:r>
      <w:r w:rsidR="008E77B5">
        <w:rPr>
          <w:rFonts w:ascii="PT Astra Serif" w:hAnsi="PT Astra Serif"/>
          <w:sz w:val="28"/>
          <w:szCs w:val="28"/>
        </w:rPr>
        <w:t xml:space="preserve">муниципальная </w:t>
      </w:r>
      <w:r w:rsidR="00727A22">
        <w:rPr>
          <w:rFonts w:ascii="PT Astra Serif" w:hAnsi="PT Astra Serif"/>
          <w:sz w:val="28"/>
          <w:szCs w:val="28"/>
        </w:rPr>
        <w:t>программа;</w:t>
      </w:r>
    </w:p>
    <w:p w:rsidR="0063217E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 xml:space="preserve">показатели </w:t>
      </w:r>
      <w:r w:rsidR="00785476" w:rsidRPr="0063217E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63217E">
        <w:rPr>
          <w:rFonts w:ascii="PT Astra Serif" w:hAnsi="PT Astra Serif"/>
          <w:sz w:val="28"/>
          <w:szCs w:val="28"/>
        </w:rPr>
        <w:t>программы по годам реализации этой</w:t>
      </w:r>
      <w:r w:rsidR="00F04766" w:rsidRPr="0063217E">
        <w:rPr>
          <w:rFonts w:ascii="PT Astra Serif" w:hAnsi="PT Astra Serif"/>
          <w:sz w:val="28"/>
          <w:szCs w:val="28"/>
        </w:rPr>
        <w:t xml:space="preserve"> </w:t>
      </w:r>
      <w:r w:rsidR="00785476" w:rsidRPr="0063217E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63217E">
        <w:rPr>
          <w:rFonts w:ascii="PT Astra Serif" w:hAnsi="PT Astra Serif"/>
          <w:sz w:val="28"/>
          <w:szCs w:val="28"/>
        </w:rPr>
        <w:t>программы, сгруппированные по ее целям, с указанием связи</w:t>
      </w:r>
      <w:r w:rsidR="00785476" w:rsidRPr="0063217E"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>с показателями национальных целей. Детализация значений показателей</w:t>
      </w:r>
      <w:r w:rsidR="00F04766" w:rsidRPr="0063217E">
        <w:rPr>
          <w:rFonts w:ascii="PT Astra Serif" w:hAnsi="PT Astra Serif"/>
          <w:sz w:val="28"/>
          <w:szCs w:val="28"/>
        </w:rPr>
        <w:t xml:space="preserve"> муниципальной</w:t>
      </w:r>
      <w:r w:rsidR="00E57C10" w:rsidRPr="0063217E">
        <w:rPr>
          <w:rFonts w:ascii="PT Astra Serif" w:hAnsi="PT Astra Serif"/>
          <w:sz w:val="28"/>
          <w:szCs w:val="28"/>
        </w:rPr>
        <w:t xml:space="preserve"> программы по годам реализации </w:t>
      </w:r>
      <w:r w:rsidR="00F04766" w:rsidRPr="0063217E">
        <w:rPr>
          <w:rFonts w:ascii="PT Astra Serif" w:hAnsi="PT Astra Serif"/>
          <w:sz w:val="28"/>
          <w:szCs w:val="28"/>
        </w:rPr>
        <w:t>муниципальной</w:t>
      </w:r>
      <w:r w:rsidR="00E57C10" w:rsidRPr="0063217E">
        <w:rPr>
          <w:rFonts w:ascii="PT Astra Serif" w:hAnsi="PT Astra Serif"/>
          <w:sz w:val="28"/>
          <w:szCs w:val="28"/>
        </w:rPr>
        <w:t xml:space="preserve"> программы</w:t>
      </w:r>
      <w:r w:rsidR="00F04766" w:rsidRPr="0063217E"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>указывается вплоть до года достижения целевых значений показателей или</w:t>
      </w:r>
      <w:r w:rsidR="00F04766" w:rsidRPr="0063217E"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 xml:space="preserve">окончания реализации </w:t>
      </w:r>
      <w:r w:rsidR="00F04766" w:rsidRPr="0063217E">
        <w:rPr>
          <w:rFonts w:ascii="PT Astra Serif" w:hAnsi="PT Astra Serif"/>
          <w:sz w:val="28"/>
          <w:szCs w:val="28"/>
        </w:rPr>
        <w:t>муниципальной</w:t>
      </w:r>
      <w:r w:rsidR="00727A22">
        <w:rPr>
          <w:rFonts w:ascii="PT Astra Serif" w:hAnsi="PT Astra Serif"/>
          <w:sz w:val="28"/>
          <w:szCs w:val="28"/>
        </w:rPr>
        <w:t xml:space="preserve"> программы;</w:t>
      </w:r>
    </w:p>
    <w:p w:rsidR="00727A22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727A22">
        <w:rPr>
          <w:rFonts w:ascii="PT Astra Serif" w:hAnsi="PT Astra Serif"/>
          <w:sz w:val="28"/>
          <w:szCs w:val="28"/>
        </w:rPr>
        <w:t xml:space="preserve">прокси-показатели </w:t>
      </w:r>
      <w:r w:rsidR="00CB7692" w:rsidRPr="00727A22">
        <w:rPr>
          <w:rFonts w:ascii="PT Astra Serif" w:hAnsi="PT Astra Serif"/>
          <w:sz w:val="28"/>
          <w:szCs w:val="28"/>
        </w:rPr>
        <w:t>муниципальной</w:t>
      </w:r>
      <w:r w:rsidR="00E57C10" w:rsidRPr="00727A22">
        <w:rPr>
          <w:rFonts w:ascii="PT Astra Serif" w:hAnsi="PT Astra Serif"/>
          <w:sz w:val="28"/>
          <w:szCs w:val="28"/>
        </w:rPr>
        <w:t xml:space="preserve"> программы на текущий</w:t>
      </w:r>
      <w:r w:rsidR="00CB7692" w:rsidRPr="00727A22">
        <w:rPr>
          <w:rFonts w:ascii="PT Astra Serif" w:hAnsi="PT Astra Serif"/>
          <w:sz w:val="28"/>
          <w:szCs w:val="28"/>
        </w:rPr>
        <w:t xml:space="preserve"> </w:t>
      </w:r>
      <w:r w:rsidR="00E57C10" w:rsidRPr="00727A22">
        <w:rPr>
          <w:rFonts w:ascii="PT Astra Serif" w:hAnsi="PT Astra Serif"/>
          <w:sz w:val="28"/>
          <w:szCs w:val="28"/>
        </w:rPr>
        <w:t>финансовый год;</w:t>
      </w:r>
    </w:p>
    <w:p w:rsidR="007446BD" w:rsidRDefault="007446BD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помесячный план достижения показателей муниципальной программы;</w:t>
      </w:r>
    </w:p>
    <w:p w:rsidR="00E57C10" w:rsidRPr="00D77581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>структур</w:t>
      </w:r>
      <w:r w:rsidR="002001AA">
        <w:rPr>
          <w:rFonts w:ascii="PT Astra Serif" w:hAnsi="PT Astra Serif"/>
          <w:sz w:val="28"/>
          <w:szCs w:val="28"/>
        </w:rPr>
        <w:t>у</w:t>
      </w:r>
      <w:r w:rsidR="00E57C10" w:rsidRPr="00D77581">
        <w:rPr>
          <w:rFonts w:ascii="PT Astra Serif" w:hAnsi="PT Astra Serif"/>
          <w:sz w:val="28"/>
          <w:szCs w:val="28"/>
        </w:rPr>
        <w:t xml:space="preserve"> </w:t>
      </w:r>
      <w:r w:rsidR="00412E4A" w:rsidRPr="00D77581">
        <w:rPr>
          <w:rFonts w:ascii="PT Astra Serif" w:hAnsi="PT Astra Serif"/>
          <w:sz w:val="28"/>
          <w:szCs w:val="28"/>
        </w:rPr>
        <w:t>муниципальной</w:t>
      </w:r>
      <w:r w:rsidR="00E57C10" w:rsidRPr="00D77581">
        <w:rPr>
          <w:rFonts w:ascii="PT Astra Serif" w:hAnsi="PT Astra Serif"/>
          <w:sz w:val="28"/>
          <w:szCs w:val="28"/>
        </w:rPr>
        <w:t xml:space="preserve"> программы </w:t>
      </w:r>
      <w:r w:rsidR="00E57C10" w:rsidRPr="002001AA">
        <w:rPr>
          <w:rFonts w:ascii="PT Astra Serif" w:hAnsi="PT Astra Serif"/>
          <w:sz w:val="28"/>
          <w:szCs w:val="28"/>
        </w:rPr>
        <w:t>(перечень структурных</w:t>
      </w:r>
      <w:r w:rsidR="00412E4A" w:rsidRPr="002001AA">
        <w:rPr>
          <w:rFonts w:ascii="PT Astra Serif" w:hAnsi="PT Astra Serif"/>
          <w:sz w:val="28"/>
          <w:szCs w:val="28"/>
        </w:rPr>
        <w:t xml:space="preserve"> </w:t>
      </w:r>
      <w:r w:rsidR="00E57C10" w:rsidRPr="002001AA">
        <w:rPr>
          <w:rFonts w:ascii="PT Astra Serif" w:hAnsi="PT Astra Serif"/>
          <w:sz w:val="28"/>
          <w:szCs w:val="28"/>
        </w:rPr>
        <w:t xml:space="preserve">элементов </w:t>
      </w:r>
      <w:r w:rsidR="00412E4A" w:rsidRPr="002001AA">
        <w:rPr>
          <w:rFonts w:ascii="PT Astra Serif" w:hAnsi="PT Astra Serif"/>
          <w:sz w:val="28"/>
          <w:szCs w:val="28"/>
        </w:rPr>
        <w:t>муниципальной</w:t>
      </w:r>
      <w:r w:rsidR="00E57C10" w:rsidRPr="002001AA">
        <w:rPr>
          <w:rFonts w:ascii="PT Astra Serif" w:hAnsi="PT Astra Serif"/>
          <w:sz w:val="28"/>
          <w:szCs w:val="28"/>
        </w:rPr>
        <w:t xml:space="preserve"> программы) с указанием задач</w:t>
      </w:r>
      <w:r w:rsidR="00E57C10" w:rsidRPr="00D77581">
        <w:rPr>
          <w:rFonts w:ascii="PT Astra Serif" w:hAnsi="PT Astra Serif"/>
          <w:sz w:val="28"/>
          <w:szCs w:val="28"/>
        </w:rPr>
        <w:t xml:space="preserve"> и кратким</w:t>
      </w:r>
      <w:r w:rsidR="00412E4A" w:rsidRPr="00D77581"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>описанием ожидаемых эффектов от реализации этих задач, направления</w:t>
      </w:r>
      <w:r w:rsidR="00412E4A" w:rsidRPr="00D77581"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>расходов структурного элемента, сроков реализации, ответственных за</w:t>
      </w:r>
      <w:r w:rsidR="00412E4A" w:rsidRPr="00D77581"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>реализацию соответствующего структурного элемента, а также связи</w:t>
      </w:r>
      <w:r w:rsidR="00412E4A" w:rsidRPr="00D77581"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 xml:space="preserve">структурных элементов с показателями </w:t>
      </w:r>
      <w:r w:rsidR="00412E4A" w:rsidRPr="00D77581">
        <w:rPr>
          <w:rFonts w:ascii="PT Astra Serif" w:hAnsi="PT Astra Serif"/>
          <w:sz w:val="28"/>
          <w:szCs w:val="28"/>
        </w:rPr>
        <w:t>муниципальной</w:t>
      </w:r>
      <w:r w:rsidR="00E57C10" w:rsidRPr="00D77581">
        <w:rPr>
          <w:rFonts w:ascii="PT Astra Serif" w:hAnsi="PT Astra Serif"/>
          <w:sz w:val="28"/>
          <w:szCs w:val="28"/>
        </w:rPr>
        <w:t xml:space="preserve"> программы.</w:t>
      </w:r>
    </w:p>
    <w:p w:rsidR="00727A22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412E4A">
        <w:rPr>
          <w:rFonts w:ascii="PT Astra Serif" w:hAnsi="PT Astra Serif"/>
          <w:sz w:val="28"/>
          <w:szCs w:val="28"/>
        </w:rPr>
        <w:t xml:space="preserve">По строке «Структурные элементы, не входящие в направления (подпрограммы)» отражаются структурные элементы </w:t>
      </w:r>
      <w:r w:rsidR="004327EC">
        <w:rPr>
          <w:rFonts w:ascii="PT Astra Serif" w:hAnsi="PT Astra Serif"/>
          <w:sz w:val="28"/>
          <w:szCs w:val="28"/>
        </w:rPr>
        <w:t>муниципальной</w:t>
      </w:r>
      <w:r w:rsidRPr="00412E4A">
        <w:rPr>
          <w:rFonts w:ascii="PT Astra Serif" w:hAnsi="PT Astra Serif"/>
          <w:sz w:val="28"/>
          <w:szCs w:val="28"/>
        </w:rPr>
        <w:t xml:space="preserve"> программы, в которых не предусмотрены направления (подпрограммы), а также структурные элементы, которые невозможно отнести к определенному направлению (подпрограмме), например, обеспечение деятельности органов </w:t>
      </w:r>
      <w:r w:rsidR="002E2967">
        <w:rPr>
          <w:rFonts w:ascii="PT Astra Serif" w:hAnsi="PT Astra Serif"/>
          <w:sz w:val="28"/>
          <w:szCs w:val="28"/>
        </w:rPr>
        <w:t>и структурных подразделений</w:t>
      </w:r>
      <w:r w:rsidR="00DA219A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2E2967">
        <w:rPr>
          <w:rFonts w:ascii="PT Astra Serif" w:hAnsi="PT Astra Serif"/>
          <w:sz w:val="28"/>
          <w:szCs w:val="28"/>
        </w:rPr>
        <w:t xml:space="preserve">, </w:t>
      </w:r>
      <w:r w:rsidR="00E7610E">
        <w:rPr>
          <w:rFonts w:ascii="PT Astra Serif" w:hAnsi="PT Astra Serif"/>
          <w:sz w:val="28"/>
          <w:szCs w:val="28"/>
        </w:rPr>
        <w:t xml:space="preserve">муниципальных </w:t>
      </w:r>
      <w:r w:rsidRPr="00412E4A">
        <w:rPr>
          <w:rFonts w:ascii="PT Astra Serif" w:hAnsi="PT Astra Serif"/>
          <w:sz w:val="28"/>
          <w:szCs w:val="28"/>
        </w:rPr>
        <w:t xml:space="preserve"> учреждений;</w:t>
      </w:r>
    </w:p>
    <w:p w:rsidR="00161F52" w:rsidRPr="005F0257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61F52" w:rsidRPr="005F0257">
        <w:rPr>
          <w:rFonts w:ascii="PT Astra Serif" w:hAnsi="PT Astra Serif"/>
          <w:sz w:val="28"/>
          <w:szCs w:val="28"/>
        </w:rPr>
        <w:t xml:space="preserve">параметры финансового обеспечения реализации </w:t>
      </w:r>
      <w:r w:rsidR="005F0257" w:rsidRPr="005F0257">
        <w:rPr>
          <w:rFonts w:ascii="PT Astra Serif" w:hAnsi="PT Astra Serif"/>
          <w:sz w:val="28"/>
          <w:szCs w:val="28"/>
        </w:rPr>
        <w:t>муниципальной</w:t>
      </w:r>
      <w:r w:rsidR="00161F52" w:rsidRPr="005F0257">
        <w:rPr>
          <w:rFonts w:ascii="PT Astra Serif" w:hAnsi="PT Astra Serif"/>
          <w:sz w:val="28"/>
          <w:szCs w:val="28"/>
        </w:rPr>
        <w:t xml:space="preserve"> программы за весь период ее реализации в разрезе структурных элементов, включающие: </w:t>
      </w:r>
    </w:p>
    <w:p w:rsidR="00161F52" w:rsidRPr="00EA3C94" w:rsidRDefault="00161F52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 xml:space="preserve">бюджетные ассигнования бюджета </w:t>
      </w:r>
      <w:r w:rsidR="003665F6" w:rsidRPr="00EA3C94">
        <w:rPr>
          <w:rFonts w:ascii="PT Astra Serif" w:hAnsi="PT Astra Serif"/>
          <w:sz w:val="28"/>
          <w:szCs w:val="28"/>
        </w:rPr>
        <w:t>муниципального образования</w:t>
      </w:r>
      <w:r w:rsidRPr="00EA3C94">
        <w:rPr>
          <w:rFonts w:ascii="PT Astra Serif" w:hAnsi="PT Astra Serif"/>
          <w:sz w:val="28"/>
          <w:szCs w:val="28"/>
        </w:rPr>
        <w:t>, в том числе:</w:t>
      </w:r>
    </w:p>
    <w:p w:rsidR="00161F52" w:rsidRPr="00EA3C94" w:rsidRDefault="00161F52" w:rsidP="005C3386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>межбюджетные трансферты, предоставляемые из федерального бюджета;</w:t>
      </w:r>
    </w:p>
    <w:p w:rsidR="00161F52" w:rsidRPr="00EA3C94" w:rsidRDefault="003665F6" w:rsidP="005C3386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 xml:space="preserve">межбюджетные трансферты, предоставляемые </w:t>
      </w:r>
      <w:r w:rsidR="00161F52" w:rsidRPr="00EA3C94">
        <w:rPr>
          <w:rFonts w:ascii="PT Astra Serif" w:hAnsi="PT Astra Serif"/>
          <w:sz w:val="28"/>
          <w:szCs w:val="28"/>
        </w:rPr>
        <w:t xml:space="preserve">из </w:t>
      </w:r>
      <w:r w:rsidRPr="00EA3C94">
        <w:rPr>
          <w:rFonts w:ascii="PT Astra Serif" w:hAnsi="PT Astra Serif"/>
          <w:sz w:val="28"/>
          <w:szCs w:val="28"/>
        </w:rPr>
        <w:t>бюджета автономного округа</w:t>
      </w:r>
      <w:r w:rsidR="00161F52" w:rsidRPr="00EA3C94">
        <w:rPr>
          <w:rFonts w:ascii="PT Astra Serif" w:hAnsi="PT Astra Serif"/>
          <w:sz w:val="28"/>
          <w:szCs w:val="28"/>
        </w:rPr>
        <w:t>;</w:t>
      </w:r>
    </w:p>
    <w:p w:rsidR="00161F52" w:rsidRPr="00EA3C94" w:rsidRDefault="00161F52" w:rsidP="005C3386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>местный бюджет;</w:t>
      </w:r>
    </w:p>
    <w:p w:rsidR="00161F52" w:rsidRPr="00EA3C94" w:rsidRDefault="00161F52" w:rsidP="005C3386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>внебюджетные источники, в том числе средства учреждений, получаемые от предпринимательской и иной приносящей доход деятельности,</w:t>
      </w:r>
      <w:r w:rsidR="003665F6" w:rsidRPr="00EA3C94">
        <w:rPr>
          <w:rFonts w:ascii="PT Astra Serif" w:hAnsi="PT Astra Serif"/>
          <w:sz w:val="28"/>
          <w:szCs w:val="28"/>
        </w:rPr>
        <w:t xml:space="preserve"> безвозмездные поступления от физических и юридических лиц, в том числе добровольные пожертвования, </w:t>
      </w:r>
      <w:r w:rsidRPr="00EA3C94">
        <w:rPr>
          <w:rFonts w:ascii="PT Astra Serif" w:hAnsi="PT Astra Serif"/>
          <w:sz w:val="28"/>
          <w:szCs w:val="28"/>
        </w:rPr>
        <w:t xml:space="preserve">направленные на решение вопросов </w:t>
      </w:r>
      <w:r w:rsidR="003665F6" w:rsidRPr="00EA3C94">
        <w:rPr>
          <w:rFonts w:ascii="PT Astra Serif" w:hAnsi="PT Astra Serif"/>
          <w:sz w:val="28"/>
          <w:szCs w:val="28"/>
        </w:rPr>
        <w:t>местн</w:t>
      </w:r>
      <w:r w:rsidRPr="00EA3C94">
        <w:rPr>
          <w:rFonts w:ascii="PT Astra Serif" w:hAnsi="PT Astra Serif"/>
          <w:sz w:val="28"/>
          <w:szCs w:val="28"/>
        </w:rPr>
        <w:t xml:space="preserve">ого </w:t>
      </w:r>
      <w:r w:rsidRPr="00EA3C94">
        <w:rPr>
          <w:rFonts w:ascii="PT Astra Serif" w:hAnsi="PT Astra Serif"/>
          <w:sz w:val="28"/>
          <w:szCs w:val="28"/>
        </w:rPr>
        <w:lastRenderedPageBreak/>
        <w:t>значения в соответствующих сферах, и влияющих на достижение показате</w:t>
      </w:r>
      <w:r w:rsidR="00C33EE6" w:rsidRPr="00EA3C94">
        <w:rPr>
          <w:rFonts w:ascii="PT Astra Serif" w:hAnsi="PT Astra Serif"/>
          <w:sz w:val="28"/>
          <w:szCs w:val="28"/>
        </w:rPr>
        <w:t xml:space="preserve">лей </w:t>
      </w:r>
      <w:r w:rsidRPr="00EA3C94">
        <w:rPr>
          <w:rFonts w:ascii="PT Astra Serif" w:hAnsi="PT Astra Serif"/>
          <w:sz w:val="28"/>
          <w:szCs w:val="28"/>
        </w:rPr>
        <w:t xml:space="preserve">запланированных в </w:t>
      </w:r>
      <w:r w:rsidR="003665F6" w:rsidRPr="00EA3C94">
        <w:rPr>
          <w:rFonts w:ascii="PT Astra Serif" w:hAnsi="PT Astra Serif"/>
          <w:sz w:val="28"/>
          <w:szCs w:val="28"/>
        </w:rPr>
        <w:t>муниципальных</w:t>
      </w:r>
      <w:r w:rsidRPr="00EA3C94">
        <w:rPr>
          <w:rFonts w:ascii="PT Astra Serif" w:hAnsi="PT Astra Serif"/>
          <w:sz w:val="28"/>
          <w:szCs w:val="28"/>
        </w:rPr>
        <w:t xml:space="preserve"> программа</w:t>
      </w:r>
      <w:r w:rsidR="00436DC8" w:rsidRPr="00EA3C94">
        <w:rPr>
          <w:rFonts w:ascii="PT Astra Serif" w:hAnsi="PT Astra Serif"/>
          <w:sz w:val="28"/>
          <w:szCs w:val="28"/>
        </w:rPr>
        <w:t>х.</w:t>
      </w:r>
    </w:p>
    <w:p w:rsidR="00161F52" w:rsidRPr="00EA3C94" w:rsidRDefault="003665F6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EA3C94">
        <w:rPr>
          <w:rFonts w:ascii="PT Astra Serif" w:hAnsi="PT Astra Serif"/>
          <w:sz w:val="28"/>
          <w:szCs w:val="28"/>
        </w:rPr>
        <w:t>Справочно</w:t>
      </w:r>
      <w:proofErr w:type="spellEnd"/>
      <w:r w:rsidRPr="00EA3C94">
        <w:rPr>
          <w:rFonts w:ascii="PT Astra Serif" w:hAnsi="PT Astra Serif"/>
          <w:sz w:val="28"/>
          <w:szCs w:val="28"/>
        </w:rPr>
        <w:t xml:space="preserve"> указывается </w:t>
      </w:r>
      <w:r w:rsidR="00161F52" w:rsidRPr="00EA3C94">
        <w:rPr>
          <w:rFonts w:ascii="PT Astra Serif" w:hAnsi="PT Astra Serif"/>
          <w:sz w:val="28"/>
          <w:szCs w:val="28"/>
        </w:rPr>
        <w:t xml:space="preserve">общий объем налоговых расходов, предусмотренных в рамках </w:t>
      </w:r>
      <w:r w:rsidRPr="00EA3C94">
        <w:rPr>
          <w:rFonts w:ascii="PT Astra Serif" w:hAnsi="PT Astra Serif"/>
          <w:sz w:val="28"/>
          <w:szCs w:val="28"/>
        </w:rPr>
        <w:t xml:space="preserve">муниципальной </w:t>
      </w:r>
      <w:r w:rsidR="00161F52" w:rsidRPr="00EA3C94">
        <w:rPr>
          <w:rFonts w:ascii="PT Astra Serif" w:hAnsi="PT Astra Serif"/>
          <w:sz w:val="28"/>
          <w:szCs w:val="28"/>
        </w:rPr>
        <w:t>программы</w:t>
      </w:r>
      <w:r w:rsidRPr="00EA3C94">
        <w:rPr>
          <w:rFonts w:ascii="PT Astra Serif" w:hAnsi="PT Astra Serif"/>
          <w:sz w:val="28"/>
          <w:szCs w:val="28"/>
        </w:rPr>
        <w:t xml:space="preserve"> (при наличии)</w:t>
      </w:r>
      <w:r w:rsidR="00161F52" w:rsidRPr="00EA3C94">
        <w:rPr>
          <w:rFonts w:ascii="PT Astra Serif" w:hAnsi="PT Astra Serif"/>
          <w:sz w:val="28"/>
          <w:szCs w:val="28"/>
        </w:rPr>
        <w:t>.</w:t>
      </w:r>
    </w:p>
    <w:p w:rsidR="00E57C10" w:rsidRPr="00570724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>Планирование финансового обеспечения реализации</w:t>
      </w:r>
      <w:r w:rsidRPr="003665F6">
        <w:rPr>
          <w:rFonts w:ascii="PT Astra Serif" w:hAnsi="PT Astra Serif"/>
          <w:sz w:val="28"/>
          <w:szCs w:val="28"/>
        </w:rPr>
        <w:t xml:space="preserve"> </w:t>
      </w:r>
      <w:r w:rsidR="003730B3" w:rsidRPr="003665F6">
        <w:rPr>
          <w:rFonts w:ascii="PT Astra Serif" w:hAnsi="PT Astra Serif"/>
          <w:sz w:val="28"/>
          <w:szCs w:val="28"/>
        </w:rPr>
        <w:t>муниципальной</w:t>
      </w:r>
      <w:r w:rsidRPr="003665F6">
        <w:rPr>
          <w:rFonts w:ascii="PT Astra Serif" w:hAnsi="PT Astra Serif"/>
          <w:sz w:val="28"/>
          <w:szCs w:val="28"/>
        </w:rPr>
        <w:t xml:space="preserve"> программы осуществляется исходя из необходимости достижения установленных целей и показателей </w:t>
      </w:r>
      <w:r w:rsidR="003730B3" w:rsidRPr="003665F6">
        <w:rPr>
          <w:rFonts w:ascii="PT Astra Serif" w:hAnsi="PT Astra Serif"/>
          <w:sz w:val="28"/>
          <w:szCs w:val="28"/>
        </w:rPr>
        <w:t>муниципальной</w:t>
      </w:r>
      <w:r w:rsidRPr="003665F6">
        <w:rPr>
          <w:rFonts w:ascii="PT Astra Serif" w:hAnsi="PT Astra Serif"/>
          <w:sz w:val="28"/>
          <w:szCs w:val="28"/>
        </w:rPr>
        <w:t xml:space="preserve"> программы.</w:t>
      </w:r>
      <w:r w:rsidR="00D15802">
        <w:rPr>
          <w:rFonts w:ascii="PT Astra Serif" w:hAnsi="PT Astra Serif"/>
          <w:sz w:val="28"/>
          <w:szCs w:val="28"/>
        </w:rPr>
        <w:t xml:space="preserve"> </w:t>
      </w:r>
    </w:p>
    <w:p w:rsidR="00E57C10" w:rsidRPr="00E51DCB" w:rsidRDefault="00E255D2" w:rsidP="0045160C">
      <w:pPr>
        <w:pStyle w:val="a5"/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 xml:space="preserve">Разработка паспорта </w:t>
      </w:r>
      <w:r w:rsidR="0071216D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63217E">
        <w:rPr>
          <w:rFonts w:ascii="PT Astra Serif" w:hAnsi="PT Astra Serif"/>
          <w:sz w:val="28"/>
          <w:szCs w:val="28"/>
        </w:rPr>
        <w:t>программы осуществляется по</w:t>
      </w:r>
      <w:r w:rsidR="00E51DCB">
        <w:rPr>
          <w:rFonts w:ascii="PT Astra Serif" w:hAnsi="PT Astra Serif"/>
          <w:sz w:val="28"/>
          <w:szCs w:val="28"/>
        </w:rPr>
        <w:t xml:space="preserve"> </w:t>
      </w:r>
      <w:r w:rsidR="00E57C10" w:rsidRPr="00E51DCB">
        <w:rPr>
          <w:rFonts w:ascii="PT Astra Serif" w:hAnsi="PT Astra Serif"/>
          <w:sz w:val="28"/>
          <w:szCs w:val="28"/>
        </w:rPr>
        <w:t xml:space="preserve">форме согласно </w:t>
      </w:r>
      <w:r w:rsidR="00E57C10" w:rsidRPr="00167672">
        <w:rPr>
          <w:rFonts w:ascii="PT Astra Serif" w:hAnsi="PT Astra Serif"/>
          <w:sz w:val="28"/>
          <w:szCs w:val="28"/>
        </w:rPr>
        <w:t xml:space="preserve">приложению </w:t>
      </w:r>
      <w:r w:rsidR="00FF648D" w:rsidRPr="00167672">
        <w:rPr>
          <w:rFonts w:ascii="PT Astra Serif" w:hAnsi="PT Astra Serif"/>
          <w:sz w:val="28"/>
          <w:szCs w:val="28"/>
        </w:rPr>
        <w:t>1</w:t>
      </w:r>
      <w:r w:rsidR="00E57C10" w:rsidRPr="00167672">
        <w:rPr>
          <w:rFonts w:ascii="PT Astra Serif" w:hAnsi="PT Astra Serif"/>
          <w:sz w:val="28"/>
          <w:szCs w:val="28"/>
        </w:rPr>
        <w:t xml:space="preserve"> к</w:t>
      </w:r>
      <w:r w:rsidR="00E57C10" w:rsidRPr="00E51DCB">
        <w:rPr>
          <w:rFonts w:ascii="PT Astra Serif" w:hAnsi="PT Astra Serif"/>
          <w:sz w:val="28"/>
          <w:szCs w:val="28"/>
        </w:rPr>
        <w:t xml:space="preserve"> </w:t>
      </w:r>
      <w:r w:rsidR="00F42947">
        <w:rPr>
          <w:rFonts w:ascii="PT Astra Serif" w:hAnsi="PT Astra Serif"/>
          <w:sz w:val="28"/>
          <w:szCs w:val="28"/>
        </w:rPr>
        <w:t xml:space="preserve">настоящим </w:t>
      </w:r>
      <w:r w:rsidR="00E57C10" w:rsidRPr="00E51DCB">
        <w:rPr>
          <w:rFonts w:ascii="PT Astra Serif" w:hAnsi="PT Astra Serif"/>
          <w:sz w:val="28"/>
          <w:szCs w:val="28"/>
        </w:rPr>
        <w:t>Методическим рекомендациям.</w:t>
      </w:r>
    </w:p>
    <w:p w:rsidR="004A5020" w:rsidRDefault="00E57C10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 xml:space="preserve">Сведения в паспорте </w:t>
      </w:r>
      <w:r w:rsidR="00365785">
        <w:rPr>
          <w:rFonts w:ascii="PT Astra Serif" w:hAnsi="PT Astra Serif"/>
          <w:sz w:val="28"/>
          <w:szCs w:val="28"/>
        </w:rPr>
        <w:t>муниципальной</w:t>
      </w:r>
      <w:r w:rsidRPr="00E57C10">
        <w:rPr>
          <w:rFonts w:ascii="PT Astra Serif" w:hAnsi="PT Astra Serif"/>
          <w:sz w:val="28"/>
          <w:szCs w:val="28"/>
        </w:rPr>
        <w:t xml:space="preserve"> программы </w:t>
      </w:r>
      <w:r w:rsidR="004A5020" w:rsidRPr="00E57C10">
        <w:rPr>
          <w:rFonts w:ascii="PT Astra Serif" w:hAnsi="PT Astra Serif"/>
          <w:sz w:val="28"/>
          <w:szCs w:val="28"/>
        </w:rPr>
        <w:t>приводятся,</w:t>
      </w:r>
      <w:r w:rsidRPr="00E57C10">
        <w:rPr>
          <w:rFonts w:ascii="PT Astra Serif" w:hAnsi="PT Astra Serif"/>
          <w:sz w:val="28"/>
          <w:szCs w:val="28"/>
        </w:rPr>
        <w:t xml:space="preserve"> начиная с </w:t>
      </w:r>
      <w:r w:rsidR="004A5020" w:rsidRPr="004A5020">
        <w:rPr>
          <w:rFonts w:ascii="PT Astra Serif" w:hAnsi="PT Astra Serif"/>
          <w:color w:val="000000" w:themeColor="text1"/>
          <w:sz w:val="28"/>
          <w:szCs w:val="28"/>
        </w:rPr>
        <w:t>2025</w:t>
      </w:r>
      <w:r w:rsidR="004A50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>года</w:t>
      </w:r>
      <w:r w:rsidR="009121B5" w:rsidRPr="004A50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 xml:space="preserve">либо с года начала реализации </w:t>
      </w:r>
      <w:r w:rsidR="009121B5" w:rsidRPr="004A5020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 xml:space="preserve">программы (для новых </w:t>
      </w:r>
      <w:r w:rsidR="00F42947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>программ, реализация которых начинается после 202</w:t>
      </w:r>
      <w:r w:rsidR="004A5020" w:rsidRPr="004A5020">
        <w:rPr>
          <w:rFonts w:ascii="PT Astra Serif" w:hAnsi="PT Astra Serif"/>
          <w:color w:val="000000" w:themeColor="text1"/>
          <w:sz w:val="28"/>
          <w:szCs w:val="28"/>
        </w:rPr>
        <w:t xml:space="preserve">5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>года).</w:t>
      </w:r>
    </w:p>
    <w:p w:rsidR="00E57C10" w:rsidRPr="00DD251B" w:rsidRDefault="00E255D2" w:rsidP="0045160C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DD251B">
        <w:rPr>
          <w:rFonts w:ascii="PT Astra Serif" w:hAnsi="PT Astra Serif"/>
          <w:sz w:val="28"/>
          <w:szCs w:val="28"/>
        </w:rPr>
        <w:t xml:space="preserve">Для каждой </w:t>
      </w:r>
      <w:r w:rsidR="006457F7" w:rsidRPr="00DD251B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DD251B">
        <w:rPr>
          <w:rFonts w:ascii="PT Astra Serif" w:hAnsi="PT Astra Serif"/>
          <w:sz w:val="28"/>
          <w:szCs w:val="28"/>
        </w:rPr>
        <w:t>программы устанавливается одна или</w:t>
      </w:r>
      <w:r w:rsidR="00DD251B" w:rsidRPr="00DD251B">
        <w:rPr>
          <w:rFonts w:ascii="PT Astra Serif" w:hAnsi="PT Astra Serif"/>
          <w:sz w:val="28"/>
          <w:szCs w:val="28"/>
        </w:rPr>
        <w:t xml:space="preserve"> </w:t>
      </w:r>
      <w:r w:rsidR="00E57C10" w:rsidRPr="00DD251B">
        <w:rPr>
          <w:rFonts w:ascii="PT Astra Serif" w:hAnsi="PT Astra Serif"/>
          <w:sz w:val="28"/>
          <w:szCs w:val="28"/>
        </w:rPr>
        <w:t>несколько целей, которые должны соответствовать приоритетам и целям</w:t>
      </w:r>
      <w:r w:rsidR="002A4F42" w:rsidRPr="00DD251B">
        <w:rPr>
          <w:rFonts w:ascii="PT Astra Serif" w:hAnsi="PT Astra Serif"/>
          <w:sz w:val="28"/>
          <w:szCs w:val="28"/>
        </w:rPr>
        <w:t xml:space="preserve"> </w:t>
      </w:r>
      <w:r w:rsidR="00E57C10" w:rsidRPr="00DD251B">
        <w:rPr>
          <w:rFonts w:ascii="PT Astra Serif" w:hAnsi="PT Astra Serif"/>
          <w:sz w:val="28"/>
          <w:szCs w:val="28"/>
        </w:rPr>
        <w:t>социально-экономическог</w:t>
      </w:r>
      <w:r w:rsidR="00174BA5" w:rsidRPr="00DD251B">
        <w:rPr>
          <w:rFonts w:ascii="PT Astra Serif" w:hAnsi="PT Astra Serif"/>
          <w:sz w:val="28"/>
          <w:szCs w:val="28"/>
        </w:rPr>
        <w:t xml:space="preserve">о развития Российской Федерации, </w:t>
      </w:r>
      <w:r w:rsidR="00E57C10" w:rsidRPr="00DD251B">
        <w:rPr>
          <w:rFonts w:ascii="PT Astra Serif" w:hAnsi="PT Astra Serif"/>
          <w:sz w:val="28"/>
          <w:szCs w:val="28"/>
        </w:rPr>
        <w:t>автономного</w:t>
      </w:r>
      <w:r w:rsidR="00174BA5" w:rsidRPr="00DD251B">
        <w:rPr>
          <w:rFonts w:ascii="PT Astra Serif" w:hAnsi="PT Astra Serif"/>
          <w:sz w:val="28"/>
          <w:szCs w:val="28"/>
        </w:rPr>
        <w:t xml:space="preserve"> </w:t>
      </w:r>
      <w:r w:rsidR="00E57C10" w:rsidRPr="00DD251B">
        <w:rPr>
          <w:rFonts w:ascii="PT Astra Serif" w:hAnsi="PT Astra Serif"/>
          <w:sz w:val="28"/>
          <w:szCs w:val="28"/>
        </w:rPr>
        <w:t>округа</w:t>
      </w:r>
      <w:r w:rsidR="00174BA5" w:rsidRPr="00DD251B">
        <w:rPr>
          <w:rFonts w:ascii="PT Astra Serif" w:hAnsi="PT Astra Serif"/>
          <w:sz w:val="28"/>
          <w:szCs w:val="28"/>
        </w:rPr>
        <w:t xml:space="preserve"> и города Югорска</w:t>
      </w:r>
      <w:r w:rsidR="00E57C10" w:rsidRPr="00DD251B">
        <w:rPr>
          <w:rFonts w:ascii="PT Astra Serif" w:hAnsi="PT Astra Serif"/>
          <w:sz w:val="28"/>
          <w:szCs w:val="28"/>
        </w:rPr>
        <w:t xml:space="preserve"> в соответствующей сфере.</w:t>
      </w:r>
    </w:p>
    <w:p w:rsidR="00E57C10" w:rsidRPr="0063217E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3217E">
        <w:rPr>
          <w:rFonts w:ascii="PT Astra Serif" w:hAnsi="PT Astra Serif"/>
          <w:sz w:val="28"/>
          <w:szCs w:val="28"/>
        </w:rPr>
        <w:t xml:space="preserve">Цели </w:t>
      </w:r>
      <w:r w:rsidR="00596E27">
        <w:rPr>
          <w:rFonts w:ascii="PT Astra Serif" w:hAnsi="PT Astra Serif"/>
          <w:sz w:val="28"/>
          <w:szCs w:val="28"/>
        </w:rPr>
        <w:t xml:space="preserve">муниципальных </w:t>
      </w:r>
      <w:r w:rsidRPr="0063217E">
        <w:rPr>
          <w:rFonts w:ascii="PT Astra Serif" w:hAnsi="PT Astra Serif"/>
          <w:sz w:val="28"/>
          <w:szCs w:val="28"/>
        </w:rPr>
        <w:t xml:space="preserve">программ, связанных с государственными программами </w:t>
      </w:r>
      <w:r w:rsidR="00596E27">
        <w:rPr>
          <w:rFonts w:ascii="PT Astra Serif" w:hAnsi="PT Astra Serif"/>
          <w:sz w:val="28"/>
          <w:szCs w:val="28"/>
        </w:rPr>
        <w:t>автономного округа</w:t>
      </w:r>
      <w:r w:rsidRPr="0063217E">
        <w:rPr>
          <w:rFonts w:ascii="PT Astra Serif" w:hAnsi="PT Astra Serif"/>
          <w:sz w:val="28"/>
          <w:szCs w:val="28"/>
        </w:rPr>
        <w:t xml:space="preserve">, следует формулировать в соответствии с целями государственных программ </w:t>
      </w:r>
      <w:r w:rsidR="00596E27" w:rsidRPr="00596E27">
        <w:rPr>
          <w:rFonts w:ascii="PT Astra Serif" w:hAnsi="PT Astra Serif"/>
          <w:sz w:val="28"/>
          <w:szCs w:val="28"/>
        </w:rPr>
        <w:t>автономного округа</w:t>
      </w:r>
      <w:r w:rsidRPr="0063217E">
        <w:rPr>
          <w:rFonts w:ascii="PT Astra Serif" w:hAnsi="PT Astra Serif"/>
          <w:sz w:val="28"/>
          <w:szCs w:val="28"/>
        </w:rPr>
        <w:t>.</w:t>
      </w:r>
    </w:p>
    <w:p w:rsidR="00E57C10" w:rsidRPr="00E57C10" w:rsidRDefault="00E57C10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 xml:space="preserve">Цели </w:t>
      </w:r>
      <w:r w:rsidR="009415D5">
        <w:rPr>
          <w:rFonts w:ascii="PT Astra Serif" w:hAnsi="PT Astra Serif"/>
          <w:sz w:val="28"/>
          <w:szCs w:val="28"/>
        </w:rPr>
        <w:t xml:space="preserve">муниципальной </w:t>
      </w:r>
      <w:r w:rsidRPr="00E57C10">
        <w:rPr>
          <w:rFonts w:ascii="PT Astra Serif" w:hAnsi="PT Astra Serif"/>
          <w:sz w:val="28"/>
          <w:szCs w:val="28"/>
        </w:rPr>
        <w:t xml:space="preserve">программы </w:t>
      </w:r>
      <w:r w:rsidR="00884B4B">
        <w:rPr>
          <w:rFonts w:ascii="PT Astra Serif" w:hAnsi="PT Astra Serif"/>
          <w:sz w:val="28"/>
          <w:szCs w:val="28"/>
        </w:rPr>
        <w:t>следует формулировать исходя из с</w:t>
      </w:r>
      <w:r w:rsidRPr="00E57C10">
        <w:rPr>
          <w:rFonts w:ascii="PT Astra Serif" w:hAnsi="PT Astra Serif"/>
          <w:sz w:val="28"/>
          <w:szCs w:val="28"/>
        </w:rPr>
        <w:t>ледующих критериев:</w:t>
      </w:r>
    </w:p>
    <w:p w:rsidR="00920ED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63217E">
        <w:rPr>
          <w:rFonts w:ascii="PT Astra Serif" w:hAnsi="PT Astra Serif"/>
          <w:sz w:val="28"/>
          <w:szCs w:val="28"/>
        </w:rPr>
        <w:t>специфичность (цель должна соответствовать сфере реализации</w:t>
      </w:r>
      <w:r w:rsidR="00920ED2">
        <w:rPr>
          <w:rFonts w:ascii="PT Astra Serif" w:hAnsi="PT Astra Serif"/>
          <w:sz w:val="28"/>
          <w:szCs w:val="28"/>
        </w:rPr>
        <w:t xml:space="preserve"> </w:t>
      </w:r>
      <w:r w:rsidR="001751FB">
        <w:rPr>
          <w:rFonts w:ascii="PT Astra Serif" w:hAnsi="PT Astra Serif"/>
          <w:sz w:val="28"/>
          <w:szCs w:val="28"/>
        </w:rPr>
        <w:t>муниципальной</w:t>
      </w:r>
      <w:r w:rsidRPr="0063217E">
        <w:rPr>
          <w:rFonts w:ascii="PT Astra Serif" w:hAnsi="PT Astra Serif"/>
          <w:sz w:val="28"/>
          <w:szCs w:val="28"/>
        </w:rPr>
        <w:t xml:space="preserve"> программы);</w:t>
      </w:r>
    </w:p>
    <w:p w:rsidR="00920ED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конкретность (не следует использовать размытые, нечеткие</w:t>
      </w:r>
      <w:r w:rsidR="00920ED2">
        <w:rPr>
          <w:rFonts w:ascii="PT Astra Serif" w:hAnsi="PT Astra Serif"/>
          <w:sz w:val="28"/>
          <w:szCs w:val="28"/>
        </w:rPr>
        <w:t xml:space="preserve"> </w:t>
      </w:r>
      <w:r w:rsidRPr="00E57C10">
        <w:rPr>
          <w:rFonts w:ascii="PT Astra Serif" w:hAnsi="PT Astra Serif"/>
          <w:sz w:val="28"/>
          <w:szCs w:val="28"/>
        </w:rPr>
        <w:t>формулировки, допускающие произвольное или неоднозначное толкование);</w:t>
      </w:r>
    </w:p>
    <w:p w:rsidR="00E57C10" w:rsidRPr="00E57C10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63217E">
        <w:rPr>
          <w:rFonts w:ascii="PT Astra Serif" w:hAnsi="PT Astra Serif"/>
          <w:sz w:val="28"/>
          <w:szCs w:val="28"/>
        </w:rPr>
        <w:t>измеримость (возможность измерения (расчета) прогресса в достижении</w:t>
      </w:r>
      <w:r w:rsidR="00920ED2">
        <w:rPr>
          <w:rFonts w:ascii="PT Astra Serif" w:hAnsi="PT Astra Serif"/>
          <w:sz w:val="28"/>
          <w:szCs w:val="28"/>
        </w:rPr>
        <w:t xml:space="preserve"> </w:t>
      </w:r>
      <w:r w:rsidRPr="00E57C10">
        <w:rPr>
          <w:rFonts w:ascii="PT Astra Serif" w:hAnsi="PT Astra Serif"/>
          <w:sz w:val="28"/>
          <w:szCs w:val="28"/>
        </w:rPr>
        <w:t>цели, в том числе посредством достижения значений связанных показателей);</w:t>
      </w:r>
    </w:p>
    <w:p w:rsidR="00E57C10" w:rsidRPr="00920ED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достижимость (цель должна быть достижима за период реализации</w:t>
      </w:r>
      <w:r w:rsidR="00920ED2">
        <w:rPr>
          <w:rFonts w:ascii="PT Astra Serif" w:hAnsi="PT Astra Serif"/>
          <w:sz w:val="28"/>
          <w:szCs w:val="28"/>
        </w:rPr>
        <w:t xml:space="preserve"> </w:t>
      </w:r>
      <w:r w:rsidR="00920ED2" w:rsidRPr="00920ED2">
        <w:rPr>
          <w:rFonts w:ascii="PT Astra Serif" w:hAnsi="PT Astra Serif"/>
          <w:sz w:val="28"/>
          <w:szCs w:val="28"/>
        </w:rPr>
        <w:t xml:space="preserve">муниципальной </w:t>
      </w:r>
      <w:r w:rsidRPr="00920ED2">
        <w:rPr>
          <w:rFonts w:ascii="PT Astra Serif" w:hAnsi="PT Astra Serif"/>
          <w:sz w:val="28"/>
          <w:szCs w:val="28"/>
        </w:rPr>
        <w:t>программы);</w:t>
      </w:r>
    </w:p>
    <w:p w:rsidR="00EB4D4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актуальность (цель должна соответствовать уровню и текущей ситуации</w:t>
      </w:r>
      <w:r w:rsidR="00B06F9B">
        <w:rPr>
          <w:rFonts w:ascii="PT Astra Serif" w:hAnsi="PT Astra Serif"/>
          <w:sz w:val="28"/>
          <w:szCs w:val="28"/>
        </w:rPr>
        <w:t xml:space="preserve"> </w:t>
      </w:r>
      <w:r w:rsidRPr="00E57C10">
        <w:rPr>
          <w:rFonts w:ascii="PT Astra Serif" w:hAnsi="PT Astra Serif"/>
          <w:sz w:val="28"/>
          <w:szCs w:val="28"/>
        </w:rPr>
        <w:t>развития соответствующей сферы социально-экономического развития</w:t>
      </w:r>
      <w:r w:rsidR="00B06F9B">
        <w:rPr>
          <w:rFonts w:ascii="PT Astra Serif" w:hAnsi="PT Astra Serif"/>
          <w:sz w:val="28"/>
          <w:szCs w:val="28"/>
        </w:rPr>
        <w:t xml:space="preserve"> города Югорска</w:t>
      </w:r>
      <w:r w:rsidRPr="0063217E">
        <w:rPr>
          <w:rFonts w:ascii="PT Astra Serif" w:hAnsi="PT Astra Serif"/>
          <w:sz w:val="28"/>
          <w:szCs w:val="28"/>
        </w:rPr>
        <w:t>);</w:t>
      </w:r>
    </w:p>
    <w:p w:rsidR="00E57C10" w:rsidRPr="00EB4D4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релевантность (соответствие формул</w:t>
      </w:r>
      <w:r w:rsidR="00EB4D42">
        <w:rPr>
          <w:rFonts w:ascii="PT Astra Serif" w:hAnsi="PT Astra Serif"/>
          <w:sz w:val="28"/>
          <w:szCs w:val="28"/>
        </w:rPr>
        <w:t xml:space="preserve">ировки цели конечным социально-  </w:t>
      </w:r>
      <w:r w:rsidRPr="00EB4D42">
        <w:rPr>
          <w:rFonts w:ascii="PT Astra Serif" w:hAnsi="PT Astra Serif"/>
          <w:sz w:val="28"/>
          <w:szCs w:val="28"/>
        </w:rPr>
        <w:t xml:space="preserve">экономическим эффектам от реализации </w:t>
      </w:r>
      <w:r w:rsidR="00EF3234" w:rsidRPr="00EB4D42">
        <w:rPr>
          <w:rFonts w:ascii="PT Astra Serif" w:hAnsi="PT Astra Serif"/>
          <w:sz w:val="28"/>
          <w:szCs w:val="28"/>
        </w:rPr>
        <w:t xml:space="preserve">муниципальной </w:t>
      </w:r>
      <w:r w:rsidRPr="00EB4D42">
        <w:rPr>
          <w:rFonts w:ascii="PT Astra Serif" w:hAnsi="PT Astra Serif"/>
          <w:sz w:val="28"/>
          <w:szCs w:val="28"/>
        </w:rPr>
        <w:t>программы);</w:t>
      </w:r>
    </w:p>
    <w:p w:rsidR="00E57C10" w:rsidRPr="00E57C10" w:rsidRDefault="00E57C10" w:rsidP="0045160C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ограниченность во времени (цель должна быть достигнута к определенному моменту времени).</w:t>
      </w:r>
    </w:p>
    <w:p w:rsidR="00E57C10" w:rsidRPr="00E57C10" w:rsidRDefault="00E57C10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lastRenderedPageBreak/>
        <w:t xml:space="preserve">Цель </w:t>
      </w:r>
      <w:r w:rsidR="00C65A37">
        <w:rPr>
          <w:rFonts w:ascii="PT Astra Serif" w:hAnsi="PT Astra Serif"/>
          <w:sz w:val="28"/>
          <w:szCs w:val="28"/>
        </w:rPr>
        <w:t xml:space="preserve">муниципальной </w:t>
      </w:r>
      <w:r w:rsidRPr="00E57C10">
        <w:rPr>
          <w:rFonts w:ascii="PT Astra Serif" w:hAnsi="PT Astra Serif"/>
          <w:sz w:val="28"/>
          <w:szCs w:val="28"/>
        </w:rPr>
        <w:t xml:space="preserve">программы рекомендуется формулировать с указанием целевого значения показателя, отражающего конечный социально-экономический эффект от реализации </w:t>
      </w:r>
      <w:r w:rsidR="004F1668">
        <w:rPr>
          <w:rFonts w:ascii="PT Astra Serif" w:hAnsi="PT Astra Serif"/>
          <w:sz w:val="28"/>
          <w:szCs w:val="28"/>
        </w:rPr>
        <w:t xml:space="preserve">муниципальной </w:t>
      </w:r>
      <w:r w:rsidRPr="00E57C10">
        <w:rPr>
          <w:rFonts w:ascii="PT Astra Serif" w:hAnsi="PT Astra Serif"/>
          <w:sz w:val="28"/>
          <w:szCs w:val="28"/>
        </w:rPr>
        <w:t xml:space="preserve"> программы на момент окончания реализации этой </w:t>
      </w:r>
      <w:r w:rsidR="004F1668">
        <w:rPr>
          <w:rFonts w:ascii="PT Astra Serif" w:hAnsi="PT Astra Serif"/>
          <w:sz w:val="28"/>
          <w:szCs w:val="28"/>
        </w:rPr>
        <w:t xml:space="preserve">муниципальной </w:t>
      </w:r>
      <w:r w:rsidRPr="00E57C10">
        <w:rPr>
          <w:rFonts w:ascii="PT Astra Serif" w:hAnsi="PT Astra Serif"/>
          <w:sz w:val="28"/>
          <w:szCs w:val="28"/>
        </w:rPr>
        <w:t xml:space="preserve"> программы.</w:t>
      </w:r>
    </w:p>
    <w:p w:rsidR="00AA64B5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3217E">
        <w:rPr>
          <w:rFonts w:ascii="PT Astra Serif" w:hAnsi="PT Astra Serif"/>
          <w:sz w:val="28"/>
          <w:szCs w:val="28"/>
        </w:rPr>
        <w:t xml:space="preserve">Формулировки целей </w:t>
      </w:r>
      <w:r w:rsidR="004F1668">
        <w:rPr>
          <w:rFonts w:ascii="PT Astra Serif" w:hAnsi="PT Astra Serif"/>
          <w:sz w:val="28"/>
          <w:szCs w:val="28"/>
        </w:rPr>
        <w:t xml:space="preserve">муниципальной </w:t>
      </w:r>
      <w:r w:rsidRPr="0063217E">
        <w:rPr>
          <w:rFonts w:ascii="PT Astra Serif" w:hAnsi="PT Astra Serif"/>
          <w:sz w:val="28"/>
          <w:szCs w:val="28"/>
        </w:rPr>
        <w:t xml:space="preserve">программы не должны дублировать наименования направлений (подпрограмм), </w:t>
      </w:r>
      <w:r w:rsidR="004F1668">
        <w:rPr>
          <w:rFonts w:ascii="PT Astra Serif" w:hAnsi="PT Astra Serif"/>
          <w:sz w:val="28"/>
          <w:szCs w:val="28"/>
        </w:rPr>
        <w:t xml:space="preserve">структурных элементов и </w:t>
      </w:r>
      <w:r w:rsidRPr="0063217E">
        <w:rPr>
          <w:rFonts w:ascii="PT Astra Serif" w:hAnsi="PT Astra Serif"/>
          <w:sz w:val="28"/>
          <w:szCs w:val="28"/>
        </w:rPr>
        <w:t>задач структурных элементов такой программы.</w:t>
      </w:r>
    </w:p>
    <w:p w:rsidR="00F5369E" w:rsidRPr="002331C7" w:rsidRDefault="00F5369E" w:rsidP="002331C7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В разделе 2 «Показатели муниципальной программы» паспорта муниципальной программы подлежит отражению уровень показателя муниципальной программы. </w:t>
      </w:r>
    </w:p>
    <w:p w:rsidR="00C902C5" w:rsidRDefault="00F5369E" w:rsidP="00C902C5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11.1. </w:t>
      </w:r>
      <w:r w:rsidR="00C902C5">
        <w:rPr>
          <w:rFonts w:ascii="PT Astra Serif" w:hAnsi="PT Astra Serif"/>
          <w:sz w:val="28"/>
          <w:szCs w:val="28"/>
        </w:rPr>
        <w:t>Выделяются следующие уровни показателей муниципальной программы:</w:t>
      </w:r>
    </w:p>
    <w:p w:rsidR="00C902C5" w:rsidRDefault="00C902C5" w:rsidP="00C902C5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«РП НП» (показатели регионального проекта направленного на достижение целей, показателей и решение задач национальных проектов); </w:t>
      </w:r>
    </w:p>
    <w:p w:rsidR="00C902C5" w:rsidRDefault="00C902C5" w:rsidP="00C902C5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б) «ОМС» (показатели для оценки </w:t>
      </w:r>
      <w:proofErr w:type="gramStart"/>
      <w:r>
        <w:rPr>
          <w:rFonts w:ascii="PT Astra Serif" w:hAnsi="PT Astra Serif"/>
          <w:sz w:val="28"/>
          <w:szCs w:val="28"/>
        </w:rPr>
        <w:t>эффективности деятельности  органов местного самоуправления городских округов</w:t>
      </w:r>
      <w:proofErr w:type="gramEnd"/>
      <w:r>
        <w:rPr>
          <w:rFonts w:ascii="PT Astra Serif" w:hAnsi="PT Astra Serif"/>
          <w:sz w:val="28"/>
          <w:szCs w:val="28"/>
        </w:rPr>
        <w:t xml:space="preserve"> и муниципальных районов Ханты-Мансийского автономного округа – Югры);</w:t>
      </w:r>
    </w:p>
    <w:p w:rsidR="00C902C5" w:rsidRDefault="00C902C5" w:rsidP="00C902C5">
      <w:pPr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«ГП ХМАО-Югры» (показатели государственной программы Ханты-Мансийского автономного округа – Югры);</w:t>
      </w:r>
    </w:p>
    <w:p w:rsidR="00C902C5" w:rsidRDefault="00C902C5" w:rsidP="00C902C5">
      <w:pPr>
        <w:pStyle w:val="a5"/>
        <w:keepNext/>
        <w:tabs>
          <w:tab w:val="left" w:pos="993"/>
        </w:tabs>
        <w:spacing w:line="276" w:lineRule="auto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г) «РП ФП» (показатели регионального проекта, направленного на достижение показателей федеральных проектов, не входящих в состав национальных проектов);</w:t>
      </w:r>
    </w:p>
    <w:p w:rsidR="00C902C5" w:rsidRDefault="00C902C5" w:rsidP="00C902C5">
      <w:pPr>
        <w:pStyle w:val="a5"/>
        <w:tabs>
          <w:tab w:val="left" w:pos="993"/>
        </w:tabs>
        <w:suppressAutoHyphens/>
        <w:spacing w:line="276" w:lineRule="auto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д) «РП СЭР ХМАО-Югры» (показатели регионального проекта, направленного на достижение целей социально-экономического развития Ханты – Мансийского автономного округа - Югры);</w:t>
      </w:r>
    </w:p>
    <w:p w:rsidR="00C902C5" w:rsidRDefault="00C902C5" w:rsidP="00C902C5">
      <w:pPr>
        <w:tabs>
          <w:tab w:val="left" w:pos="993"/>
        </w:tabs>
        <w:suppressAutoHyphens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е) «</w:t>
      </w:r>
      <w:proofErr w:type="spellStart"/>
      <w:r>
        <w:rPr>
          <w:rFonts w:ascii="PT Astra Serif" w:hAnsi="PT Astra Serif"/>
          <w:sz w:val="28"/>
          <w:szCs w:val="28"/>
        </w:rPr>
        <w:t>МПр</w:t>
      </w:r>
      <w:proofErr w:type="spellEnd"/>
      <w:r>
        <w:rPr>
          <w:rFonts w:ascii="PT Astra Serif" w:hAnsi="PT Astra Serif"/>
          <w:sz w:val="28"/>
          <w:szCs w:val="28"/>
        </w:rPr>
        <w:t>» (показатели соответствующего муниципального проекта);</w:t>
      </w:r>
    </w:p>
    <w:p w:rsidR="00C902C5" w:rsidRDefault="00C902C5" w:rsidP="00C902C5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ж) «МП города Югорска» (показатели соответствующей муниципальной программы).</w:t>
      </w:r>
    </w:p>
    <w:p w:rsidR="00F5369E" w:rsidRPr="002331C7" w:rsidRDefault="00F5369E" w:rsidP="00C902C5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11.2. В перечень показателей муниципальных программ включаются: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а) показатели, характеризующие достижение национальных целей развития;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б) показатели, соответствующие показателям государственных программ автономного округа;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в) показатели, предусмотренные в заключенных соглашениях о реализации региональных проектов автономного округа;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 г) показатели приоритетов социально-экономического развития города Югорска, определяемые в документах стратегического планирования;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д) показатели, используемые для оценки эффективности деятельности ор</w:t>
      </w:r>
      <w:r w:rsidR="002331C7">
        <w:rPr>
          <w:rFonts w:ascii="PT Astra Serif" w:hAnsi="PT Astra Serif"/>
          <w:sz w:val="28"/>
          <w:szCs w:val="28"/>
        </w:rPr>
        <w:t xml:space="preserve">ганов местного самоуправления;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lastRenderedPageBreak/>
        <w:t>е) показатели, отражающие специфику развития соответствующей сферы, проблем и задач, на решение которых напр</w:t>
      </w:r>
      <w:r w:rsidR="002331C7">
        <w:rPr>
          <w:rFonts w:ascii="PT Astra Serif" w:hAnsi="PT Astra Serif"/>
          <w:sz w:val="28"/>
          <w:szCs w:val="28"/>
        </w:rPr>
        <w:t>авлена муниципальная программа;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ж) показатели, предусмотренные соглашением, заключенным без финансового обеспечения.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11.3. Включаемые в состав муниципальной программы показатели рекомендуется формировать согласно критериям измеримости (</w:t>
      </w:r>
      <w:proofErr w:type="spellStart"/>
      <w:r w:rsidRPr="002331C7">
        <w:rPr>
          <w:rFonts w:ascii="PT Astra Serif" w:hAnsi="PT Astra Serif"/>
          <w:sz w:val="28"/>
          <w:szCs w:val="28"/>
        </w:rPr>
        <w:t>счетности</w:t>
      </w:r>
      <w:proofErr w:type="spellEnd"/>
      <w:r w:rsidRPr="002331C7">
        <w:rPr>
          <w:rFonts w:ascii="PT Astra Serif" w:hAnsi="PT Astra Serif"/>
          <w:sz w:val="28"/>
          <w:szCs w:val="28"/>
        </w:rPr>
        <w:t>) и однократности учета. Критериями измеримости (</w:t>
      </w:r>
      <w:proofErr w:type="spellStart"/>
      <w:r w:rsidRPr="002331C7">
        <w:rPr>
          <w:rFonts w:ascii="PT Astra Serif" w:hAnsi="PT Astra Serif"/>
          <w:sz w:val="28"/>
          <w:szCs w:val="28"/>
        </w:rPr>
        <w:t>счетности</w:t>
      </w:r>
      <w:proofErr w:type="spellEnd"/>
      <w:r w:rsidRPr="002331C7">
        <w:rPr>
          <w:rFonts w:ascii="PT Astra Serif" w:hAnsi="PT Astra Serif"/>
          <w:sz w:val="28"/>
          <w:szCs w:val="28"/>
        </w:rPr>
        <w:t xml:space="preserve">) являются: наличие единиц измерения, возможность ежеквартального (при необходимости - ежемесячного расчета), определение источников данных, верификация достоверности данных, надлежащий охват данных. Методика расчета показателей приводится в приложении к паспорту муниципальной программы по форме, указанной в приложении 2 к настоящим методическим рекомендациям.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11.4. Показатели муниципальной программы должны удовлетворять одному из следующих условий: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а) значения показателей определяются на основе данных официального статистического наблюдения;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б) значения показателей муниципальных программ, соответствующих показателям государственных программ автономного округа должны 3 соответствовать принятым (утвержденным) на региональном уровне методикам расчета;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в) значения показателей рассчитываются по методикам, определенным ответственными исполнителями, соисполнителями, участниками муниципальных программ.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11.5. </w:t>
      </w:r>
      <w:proofErr w:type="gramStart"/>
      <w:r w:rsidRPr="002331C7">
        <w:rPr>
          <w:rFonts w:ascii="PT Astra Serif" w:hAnsi="PT Astra Serif"/>
          <w:sz w:val="28"/>
          <w:szCs w:val="28"/>
        </w:rPr>
        <w:t>Обязательными атрибутивными признаками, характеризующими показатели муниципальной программы являются</w:t>
      </w:r>
      <w:proofErr w:type="gramEnd"/>
      <w:r w:rsidRPr="002331C7">
        <w:rPr>
          <w:rFonts w:ascii="PT Astra Serif" w:hAnsi="PT Astra Serif"/>
          <w:sz w:val="28"/>
          <w:szCs w:val="28"/>
        </w:rPr>
        <w:t xml:space="preserve">: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а) наименование показателя;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б) единица измерения показателя (по ОКЕИ);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в) базовое значение показателя (с указанием года);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г) значение показателя (по годам реализации);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д) метод расчета (накопительный итог или дискретный показатель);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е) связь с целью муниципальной программы, с задачей структурного элемента такой программы, достижение (решение) которой характеризует показатель муниципальной программы;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ж) связь с показателем государственной программы автономного округа и (или) ее структурного элемента.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В качестве </w:t>
      </w:r>
      <w:proofErr w:type="gramStart"/>
      <w:r w:rsidRPr="002331C7">
        <w:rPr>
          <w:rFonts w:ascii="PT Astra Serif" w:hAnsi="PT Astra Serif"/>
          <w:sz w:val="28"/>
          <w:szCs w:val="28"/>
        </w:rPr>
        <w:t>дополнительных атрибутивных признаков, характеризующих показатели муниципальной программы используются</w:t>
      </w:r>
      <w:proofErr w:type="gramEnd"/>
      <w:r w:rsidRPr="002331C7">
        <w:rPr>
          <w:rFonts w:ascii="PT Astra Serif" w:hAnsi="PT Astra Serif"/>
          <w:sz w:val="28"/>
          <w:szCs w:val="28"/>
        </w:rPr>
        <w:t>: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а) уровень показателя;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lastRenderedPageBreak/>
        <w:t>б) наименование органа, структурного подразделения ответственного за достижение показателя;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в) связь с документом стратегического планирования, поручением, иным документом, в соответствии с которым показатель включен в муниципальную программу.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11.6. Количество показателей муниципальной программы формируется исходя из необходимости и достаточности для достижения целей муниципальной программы.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Используемая система показателей муниципальной программы должна позволять очевидным образом оценивать прогресс в достижении ее целей.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В качестве базового значения показателя указывается фактическое значение показателя за год, предшествующий году разработки проекта муниципальной программы. В случае отсутствия указанных данных в качестве базового значения приводится плановое (прогнозное) значение на год, предшествующий году разработки п</w:t>
      </w:r>
      <w:r w:rsidR="002331C7">
        <w:rPr>
          <w:rFonts w:ascii="PT Astra Serif" w:hAnsi="PT Astra Serif"/>
          <w:sz w:val="28"/>
          <w:szCs w:val="28"/>
        </w:rPr>
        <w:t>роекта муниципальной программы.</w:t>
      </w:r>
    </w:p>
    <w:p w:rsidR="002331C7" w:rsidRDefault="002331C7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="003A30FF" w:rsidRPr="002331C7">
        <w:rPr>
          <w:rFonts w:ascii="PT Astra Serif" w:hAnsi="PT Astra Serif"/>
          <w:sz w:val="28"/>
          <w:szCs w:val="28"/>
        </w:rPr>
        <w:t>Раздел 3 «</w:t>
      </w:r>
      <w:r w:rsidR="0010628E" w:rsidRPr="002331C7">
        <w:rPr>
          <w:rFonts w:ascii="PT Astra Serif" w:hAnsi="PT Astra Serif"/>
          <w:sz w:val="28"/>
          <w:szCs w:val="28"/>
        </w:rPr>
        <w:t>Помесячный п</w:t>
      </w:r>
      <w:r w:rsidR="003A30FF" w:rsidRPr="002331C7">
        <w:rPr>
          <w:rFonts w:ascii="PT Astra Serif" w:hAnsi="PT Astra Serif"/>
          <w:sz w:val="28"/>
          <w:szCs w:val="28"/>
        </w:rPr>
        <w:t>лан достижения показателей муниципальной программы в (указывается год) году» заполняется в разрезе показателей, указанных в паспорте муниципальной программы, с учетом выбранной периодичности наблюдения.</w:t>
      </w:r>
    </w:p>
    <w:p w:rsidR="00C6684F" w:rsidRPr="002331C7" w:rsidRDefault="002331C7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="00C6684F" w:rsidRPr="002331C7">
        <w:rPr>
          <w:rFonts w:ascii="PT Astra Serif" w:hAnsi="PT Astra Serif"/>
          <w:sz w:val="28"/>
          <w:szCs w:val="28"/>
        </w:rPr>
        <w:t xml:space="preserve">В разделе </w:t>
      </w:r>
      <w:r w:rsidR="002C54EA" w:rsidRPr="002331C7">
        <w:rPr>
          <w:rFonts w:ascii="PT Astra Serif" w:hAnsi="PT Astra Serif"/>
          <w:sz w:val="28"/>
          <w:szCs w:val="28"/>
        </w:rPr>
        <w:t>4</w:t>
      </w:r>
      <w:r w:rsidR="00C6684F" w:rsidRPr="002331C7">
        <w:rPr>
          <w:rFonts w:ascii="PT Astra Serif" w:hAnsi="PT Astra Serif"/>
          <w:sz w:val="28"/>
          <w:szCs w:val="28"/>
        </w:rPr>
        <w:t xml:space="preserve"> «Структура </w:t>
      </w:r>
      <w:r w:rsidR="00E77F9B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C6684F" w:rsidRPr="002331C7">
        <w:rPr>
          <w:rFonts w:ascii="PT Astra Serif" w:hAnsi="PT Astra Serif"/>
          <w:sz w:val="28"/>
          <w:szCs w:val="28"/>
        </w:rPr>
        <w:t xml:space="preserve">программы» паспорта </w:t>
      </w:r>
      <w:r w:rsidR="00A84C40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C6684F" w:rsidRPr="002331C7">
        <w:rPr>
          <w:rFonts w:ascii="PT Astra Serif" w:hAnsi="PT Astra Serif"/>
          <w:sz w:val="28"/>
          <w:szCs w:val="28"/>
        </w:rPr>
        <w:t xml:space="preserve">программы приводится информация о реализуемых в составе </w:t>
      </w:r>
      <w:r w:rsidR="00FD49D8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C6684F" w:rsidRPr="002331C7">
        <w:rPr>
          <w:rFonts w:ascii="PT Astra Serif" w:hAnsi="PT Astra Serif"/>
          <w:sz w:val="28"/>
          <w:szCs w:val="28"/>
        </w:rPr>
        <w:t xml:space="preserve">программы региональных проектах, </w:t>
      </w:r>
      <w:r w:rsidR="00FD49D8" w:rsidRPr="002331C7">
        <w:rPr>
          <w:rFonts w:ascii="PT Astra Serif" w:hAnsi="PT Astra Serif"/>
          <w:sz w:val="28"/>
          <w:szCs w:val="28"/>
        </w:rPr>
        <w:t xml:space="preserve">муниципальных </w:t>
      </w:r>
      <w:r w:rsidR="00C6684F" w:rsidRPr="002331C7">
        <w:rPr>
          <w:rFonts w:ascii="PT Astra Serif" w:hAnsi="PT Astra Serif"/>
          <w:sz w:val="28"/>
          <w:szCs w:val="28"/>
        </w:rPr>
        <w:t>проектах, комплексах процессных мероприятий.</w:t>
      </w:r>
    </w:p>
    <w:p w:rsidR="00FC2D19" w:rsidRDefault="00C6684F" w:rsidP="0045160C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C6684F">
        <w:rPr>
          <w:rFonts w:ascii="PT Astra Serif" w:hAnsi="PT Astra Serif"/>
          <w:sz w:val="28"/>
          <w:szCs w:val="28"/>
        </w:rPr>
        <w:t xml:space="preserve">Информация о региональных проектах, </w:t>
      </w:r>
      <w:r w:rsidR="00FD49D8">
        <w:rPr>
          <w:rFonts w:ascii="PT Astra Serif" w:hAnsi="PT Astra Serif"/>
          <w:sz w:val="28"/>
          <w:szCs w:val="28"/>
        </w:rPr>
        <w:t xml:space="preserve">муниципальных </w:t>
      </w:r>
      <w:r w:rsidRPr="00C6684F">
        <w:rPr>
          <w:rFonts w:ascii="PT Astra Serif" w:hAnsi="PT Astra Serif"/>
          <w:sz w:val="28"/>
          <w:szCs w:val="28"/>
        </w:rPr>
        <w:t>проектах, комплексах процессных мероприятий, приводится в разрезе направлений (подпрограмм) (при необходимости).</w:t>
      </w:r>
    </w:p>
    <w:p w:rsidR="003A4E35" w:rsidRPr="003A4E35" w:rsidRDefault="003A4E35" w:rsidP="0045160C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A4E35">
        <w:rPr>
          <w:rFonts w:ascii="PT Astra Serif" w:hAnsi="PT Astra Serif"/>
          <w:sz w:val="28"/>
          <w:szCs w:val="28"/>
        </w:rPr>
        <w:t xml:space="preserve">По каждому структурному элементу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3A4E35">
        <w:rPr>
          <w:rFonts w:ascii="PT Astra Serif" w:hAnsi="PT Astra Serif"/>
          <w:sz w:val="28"/>
          <w:szCs w:val="28"/>
        </w:rPr>
        <w:t>программы приводится следующая информация:</w:t>
      </w:r>
    </w:p>
    <w:p w:rsidR="003A4E35" w:rsidRPr="00975224" w:rsidRDefault="00E255D2" w:rsidP="0045160C">
      <w:pPr>
        <w:pStyle w:val="a5"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A4E35" w:rsidRPr="00975224">
        <w:rPr>
          <w:rFonts w:ascii="PT Astra Serif" w:hAnsi="PT Astra Serif"/>
          <w:sz w:val="28"/>
          <w:szCs w:val="28"/>
        </w:rPr>
        <w:t xml:space="preserve">наименование (для региональных проектов, </w:t>
      </w:r>
      <w:r w:rsidR="00884D53" w:rsidRPr="00975224">
        <w:rPr>
          <w:rFonts w:ascii="PT Astra Serif" w:hAnsi="PT Astra Serif"/>
          <w:sz w:val="28"/>
          <w:szCs w:val="28"/>
        </w:rPr>
        <w:t xml:space="preserve">муниципальных </w:t>
      </w:r>
      <w:r w:rsidR="003A4E35" w:rsidRPr="00975224">
        <w:rPr>
          <w:rFonts w:ascii="PT Astra Serif" w:hAnsi="PT Astra Serif"/>
          <w:sz w:val="28"/>
          <w:szCs w:val="28"/>
        </w:rPr>
        <w:t>проектов указываются их краткие наименования в соответствии с паспортами таких проектов);</w:t>
      </w:r>
    </w:p>
    <w:p w:rsidR="003F695C" w:rsidRDefault="00E255D2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A4E35" w:rsidRPr="003F695C">
        <w:rPr>
          <w:rFonts w:ascii="PT Astra Serif" w:hAnsi="PT Astra Serif"/>
          <w:sz w:val="28"/>
          <w:szCs w:val="28"/>
        </w:rPr>
        <w:t>срок реализации в формате «год начала - год окончания реализации» (для комплексов процессных мероприятий год окончания не указывается);</w:t>
      </w:r>
    </w:p>
    <w:p w:rsidR="000A76CA" w:rsidRDefault="00E255D2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A4E35" w:rsidRPr="000A76CA">
        <w:rPr>
          <w:rFonts w:ascii="PT Astra Serif" w:hAnsi="PT Astra Serif"/>
          <w:sz w:val="28"/>
          <w:szCs w:val="28"/>
        </w:rPr>
        <w:t xml:space="preserve">наименование </w:t>
      </w:r>
      <w:r w:rsidR="008C55DC" w:rsidRPr="000A76CA">
        <w:rPr>
          <w:rFonts w:ascii="PT Astra Serif" w:hAnsi="PT Astra Serif"/>
          <w:sz w:val="28"/>
          <w:szCs w:val="28"/>
        </w:rPr>
        <w:t>органа, структурного подразделения администрации города Югорска (муниципального учреждения, подведомственного  учреждения и организаций города Югорска)</w:t>
      </w:r>
      <w:r w:rsidR="003A4E35" w:rsidRPr="000A76CA">
        <w:rPr>
          <w:rFonts w:ascii="PT Astra Serif" w:hAnsi="PT Astra Serif"/>
          <w:sz w:val="28"/>
          <w:szCs w:val="28"/>
        </w:rPr>
        <w:t>, ответственного</w:t>
      </w:r>
      <w:r w:rsidR="003F695C" w:rsidRPr="000A76CA">
        <w:rPr>
          <w:rFonts w:ascii="PT Astra Serif" w:hAnsi="PT Astra Serif"/>
          <w:sz w:val="28"/>
          <w:szCs w:val="28"/>
        </w:rPr>
        <w:t xml:space="preserve"> </w:t>
      </w:r>
      <w:r w:rsidR="003A4E35" w:rsidRPr="000A76CA">
        <w:rPr>
          <w:rFonts w:ascii="PT Astra Serif" w:hAnsi="PT Astra Serif"/>
          <w:sz w:val="28"/>
          <w:szCs w:val="28"/>
        </w:rPr>
        <w:t xml:space="preserve">за реализацию структурного элемента </w:t>
      </w:r>
      <w:r w:rsidR="00DD35BE" w:rsidRPr="000A76CA">
        <w:rPr>
          <w:rFonts w:ascii="PT Astra Serif" w:hAnsi="PT Astra Serif"/>
          <w:sz w:val="28"/>
          <w:szCs w:val="28"/>
        </w:rPr>
        <w:t>муниципальной</w:t>
      </w:r>
      <w:r w:rsidR="003A4E35" w:rsidRPr="000A76CA">
        <w:rPr>
          <w:rFonts w:ascii="PT Astra Serif" w:hAnsi="PT Astra Serif"/>
          <w:sz w:val="28"/>
          <w:szCs w:val="28"/>
        </w:rPr>
        <w:t xml:space="preserve"> программы;</w:t>
      </w:r>
    </w:p>
    <w:p w:rsidR="00C73885" w:rsidRDefault="003A4E35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C73885">
        <w:rPr>
          <w:rFonts w:ascii="PT Astra Serif" w:hAnsi="PT Astra Serif"/>
          <w:sz w:val="28"/>
          <w:szCs w:val="28"/>
        </w:rPr>
        <w:t>задачи структурного элемента, решение которых обеспечивается реа</w:t>
      </w:r>
      <w:r w:rsidR="00AA4681" w:rsidRPr="00C73885">
        <w:rPr>
          <w:rFonts w:ascii="PT Astra Serif" w:hAnsi="PT Astra Serif"/>
          <w:sz w:val="28"/>
          <w:szCs w:val="28"/>
        </w:rPr>
        <w:t xml:space="preserve">лизацией структурного элемента муниципальной </w:t>
      </w:r>
      <w:r w:rsidRPr="00C73885">
        <w:rPr>
          <w:rFonts w:ascii="PT Astra Serif" w:hAnsi="PT Astra Serif"/>
          <w:sz w:val="28"/>
          <w:szCs w:val="28"/>
        </w:rPr>
        <w:t xml:space="preserve">программы. Приводятся </w:t>
      </w:r>
      <w:r w:rsidRPr="00C73885">
        <w:rPr>
          <w:rFonts w:ascii="PT Astra Serif" w:hAnsi="PT Astra Serif"/>
          <w:sz w:val="28"/>
          <w:szCs w:val="28"/>
        </w:rPr>
        <w:lastRenderedPageBreak/>
        <w:t xml:space="preserve">ключевые (социально значимые) задачи, планируемые к решению в рамках региональных проектов, </w:t>
      </w:r>
      <w:r w:rsidR="00AA4681" w:rsidRPr="00C73885">
        <w:rPr>
          <w:rFonts w:ascii="PT Astra Serif" w:hAnsi="PT Astra Serif"/>
          <w:sz w:val="28"/>
          <w:szCs w:val="28"/>
        </w:rPr>
        <w:t xml:space="preserve">муниципальных </w:t>
      </w:r>
      <w:r w:rsidRPr="00C73885">
        <w:rPr>
          <w:rFonts w:ascii="PT Astra Serif" w:hAnsi="PT Astra Serif"/>
          <w:sz w:val="28"/>
          <w:szCs w:val="28"/>
        </w:rPr>
        <w:t>проектов, комплексов процессных мероприятий. Для региональных проектов, входящих в состав национальных проектов, 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:rsidR="00C73885" w:rsidRDefault="00E255D2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A4E35" w:rsidRPr="00C73885">
        <w:rPr>
          <w:rFonts w:ascii="PT Astra Serif" w:hAnsi="PT Astra Serif"/>
          <w:sz w:val="28"/>
          <w:szCs w:val="28"/>
        </w:rPr>
        <w:t>ожидаемые социальные, экономические и иные эффекты от выполнения задач (в соответствующей графе приводится краткое описание таких эффектов для каждой задачи);</w:t>
      </w:r>
    </w:p>
    <w:p w:rsidR="003A4E35" w:rsidRPr="00C73885" w:rsidRDefault="00E255D2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A4E35" w:rsidRPr="00C73885">
        <w:rPr>
          <w:rFonts w:ascii="PT Astra Serif" w:hAnsi="PT Astra Serif"/>
          <w:sz w:val="28"/>
          <w:szCs w:val="28"/>
        </w:rPr>
        <w:t xml:space="preserve">связь с показателями </w:t>
      </w:r>
      <w:r w:rsidR="00C73885">
        <w:rPr>
          <w:rFonts w:ascii="PT Astra Serif" w:hAnsi="PT Astra Serif"/>
          <w:sz w:val="28"/>
          <w:szCs w:val="28"/>
        </w:rPr>
        <w:t xml:space="preserve">муниципальной </w:t>
      </w:r>
      <w:r w:rsidR="003A4E35" w:rsidRPr="00C73885">
        <w:rPr>
          <w:rFonts w:ascii="PT Astra Serif" w:hAnsi="PT Astra Serif"/>
          <w:sz w:val="28"/>
          <w:szCs w:val="28"/>
        </w:rPr>
        <w:t xml:space="preserve">программы, на достижение которых направлена реализация структурного элемента </w:t>
      </w:r>
      <w:r w:rsidR="00C73885">
        <w:rPr>
          <w:rFonts w:ascii="PT Astra Serif" w:hAnsi="PT Astra Serif"/>
          <w:sz w:val="28"/>
          <w:szCs w:val="28"/>
        </w:rPr>
        <w:t xml:space="preserve">муниципальной </w:t>
      </w:r>
      <w:r w:rsidR="003A4E35" w:rsidRPr="00C73885">
        <w:rPr>
          <w:rFonts w:ascii="PT Astra Serif" w:hAnsi="PT Astra Serif"/>
          <w:sz w:val="28"/>
          <w:szCs w:val="28"/>
        </w:rPr>
        <w:t xml:space="preserve"> программы. В соответствующей графе приводится наименование</w:t>
      </w:r>
      <w:r w:rsidR="00B65E06">
        <w:rPr>
          <w:rFonts w:ascii="PT Astra Serif" w:hAnsi="PT Astra Serif"/>
          <w:sz w:val="28"/>
          <w:szCs w:val="28"/>
        </w:rPr>
        <w:t xml:space="preserve"> </w:t>
      </w:r>
      <w:r w:rsidR="003A4E35" w:rsidRPr="00C73885">
        <w:rPr>
          <w:rFonts w:ascii="PT Astra Serif" w:hAnsi="PT Astra Serif"/>
          <w:sz w:val="28"/>
          <w:szCs w:val="28"/>
        </w:rPr>
        <w:t>одного или нескольких показателей по каждой задаче структурного элемента.</w:t>
      </w:r>
    </w:p>
    <w:p w:rsidR="00B46A2B" w:rsidRPr="00B46A2B" w:rsidRDefault="00B46A2B" w:rsidP="0045160C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B46A2B">
        <w:rPr>
          <w:rFonts w:ascii="PT Astra Serif" w:hAnsi="PT Astra Serif"/>
          <w:sz w:val="28"/>
          <w:szCs w:val="28"/>
        </w:rPr>
        <w:t xml:space="preserve">При формировании комплексов процессных мероприятий целесообразно отдельно выделять комплекс процессных мероприятий по обеспечению реализации функций и полномочий ответственным исполнителем </w:t>
      </w:r>
      <w:r w:rsidR="00B367FB">
        <w:rPr>
          <w:rFonts w:ascii="PT Astra Serif" w:hAnsi="PT Astra Serif"/>
          <w:sz w:val="28"/>
          <w:szCs w:val="28"/>
        </w:rPr>
        <w:t xml:space="preserve">муниципальной </w:t>
      </w:r>
      <w:r w:rsidRPr="00B46A2B">
        <w:rPr>
          <w:rFonts w:ascii="PT Astra Serif" w:hAnsi="PT Astra Serif"/>
          <w:sz w:val="28"/>
          <w:szCs w:val="28"/>
        </w:rPr>
        <w:t>программы.</w:t>
      </w:r>
    </w:p>
    <w:p w:rsidR="002331C7" w:rsidRDefault="00B46A2B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B46A2B">
        <w:rPr>
          <w:rFonts w:ascii="PT Astra Serif" w:hAnsi="PT Astra Serif"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4F5DAA">
        <w:rPr>
          <w:rFonts w:ascii="PT Astra Serif" w:hAnsi="PT Astra Serif"/>
          <w:sz w:val="28"/>
          <w:szCs w:val="28"/>
        </w:rPr>
        <w:t xml:space="preserve">муниципальной </w:t>
      </w:r>
      <w:r w:rsidRPr="00B46A2B">
        <w:rPr>
          <w:rFonts w:ascii="PT Astra Serif" w:hAnsi="PT Astra Serif"/>
          <w:sz w:val="28"/>
          <w:szCs w:val="28"/>
        </w:rPr>
        <w:t>программы, при этом</w:t>
      </w:r>
      <w:r w:rsidR="004F5DAA">
        <w:rPr>
          <w:rFonts w:ascii="PT Astra Serif" w:hAnsi="PT Astra Serif"/>
          <w:sz w:val="28"/>
          <w:szCs w:val="28"/>
        </w:rPr>
        <w:t>,</w:t>
      </w:r>
      <w:r w:rsidRPr="00B46A2B">
        <w:rPr>
          <w:rFonts w:ascii="PT Astra Serif" w:hAnsi="PT Astra Serif"/>
          <w:sz w:val="28"/>
          <w:szCs w:val="28"/>
        </w:rPr>
        <w:t xml:space="preserve"> допускается</w:t>
      </w:r>
      <w:r w:rsidR="004F5DAA">
        <w:rPr>
          <w:rFonts w:ascii="PT Astra Serif" w:hAnsi="PT Astra Serif"/>
          <w:sz w:val="28"/>
          <w:szCs w:val="28"/>
        </w:rPr>
        <w:t>,</w:t>
      </w:r>
      <w:r w:rsidRPr="00B46A2B">
        <w:rPr>
          <w:rFonts w:ascii="PT Astra Serif" w:hAnsi="PT Astra Serif"/>
          <w:sz w:val="28"/>
          <w:szCs w:val="28"/>
        </w:rPr>
        <w:t xml:space="preserve"> для комплекса процессных мероприятий по обеспечению реализации функций и полном</w:t>
      </w:r>
      <w:r w:rsidR="004F5DAA">
        <w:rPr>
          <w:rFonts w:ascii="PT Astra Serif" w:hAnsi="PT Astra Serif"/>
          <w:sz w:val="28"/>
          <w:szCs w:val="28"/>
        </w:rPr>
        <w:t xml:space="preserve">очий ответственных исполнителей муниципальной </w:t>
      </w:r>
      <w:r w:rsidRPr="00B46A2B">
        <w:rPr>
          <w:rFonts w:ascii="PT Astra Serif" w:hAnsi="PT Astra Serif"/>
          <w:sz w:val="28"/>
          <w:szCs w:val="28"/>
        </w:rPr>
        <w:t>програ</w:t>
      </w:r>
      <w:r w:rsidR="00757F5D">
        <w:rPr>
          <w:rFonts w:ascii="PT Astra Serif" w:hAnsi="PT Astra Serif"/>
          <w:sz w:val="28"/>
          <w:szCs w:val="28"/>
        </w:rPr>
        <w:t>ммы не устанавливать показатели</w:t>
      </w:r>
      <w:r w:rsidR="002331C7">
        <w:rPr>
          <w:rFonts w:ascii="PT Astra Serif" w:hAnsi="PT Astra Serif"/>
          <w:sz w:val="28"/>
          <w:szCs w:val="28"/>
        </w:rPr>
        <w:t>.</w:t>
      </w:r>
    </w:p>
    <w:p w:rsidR="00F2102A" w:rsidRPr="002331C7" w:rsidRDefault="002331C7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</w:t>
      </w:r>
      <w:r w:rsidR="00F2102A" w:rsidRPr="002331C7">
        <w:rPr>
          <w:rFonts w:ascii="PT Astra Serif" w:hAnsi="PT Astra Serif"/>
          <w:sz w:val="28"/>
          <w:szCs w:val="28"/>
        </w:rPr>
        <w:t xml:space="preserve">В разделе 5 «Финансовое обеспечение </w:t>
      </w:r>
      <w:r w:rsidR="0099147D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F2102A" w:rsidRPr="002331C7">
        <w:rPr>
          <w:rFonts w:ascii="PT Astra Serif" w:hAnsi="PT Astra Serif"/>
          <w:sz w:val="28"/>
          <w:szCs w:val="28"/>
        </w:rPr>
        <w:t>программы»</w:t>
      </w:r>
      <w:r w:rsidR="0055624E" w:rsidRPr="002331C7">
        <w:rPr>
          <w:rFonts w:ascii="PT Astra Serif" w:hAnsi="PT Astra Serif"/>
          <w:sz w:val="28"/>
          <w:szCs w:val="28"/>
        </w:rPr>
        <w:t xml:space="preserve"> </w:t>
      </w:r>
      <w:r w:rsidR="00F2102A" w:rsidRPr="002331C7">
        <w:rPr>
          <w:rFonts w:ascii="PT Astra Serif" w:hAnsi="PT Astra Serif"/>
          <w:sz w:val="28"/>
          <w:szCs w:val="28"/>
        </w:rPr>
        <w:t xml:space="preserve">паспорта </w:t>
      </w:r>
      <w:r w:rsidR="0099147D" w:rsidRPr="002331C7">
        <w:rPr>
          <w:rFonts w:ascii="PT Astra Serif" w:hAnsi="PT Astra Serif"/>
          <w:sz w:val="28"/>
          <w:szCs w:val="28"/>
        </w:rPr>
        <w:t>муниципальной</w:t>
      </w:r>
      <w:r w:rsidR="00F2102A" w:rsidRPr="002331C7">
        <w:rPr>
          <w:rFonts w:ascii="PT Astra Serif" w:hAnsi="PT Astra Serif"/>
          <w:sz w:val="28"/>
          <w:szCs w:val="28"/>
        </w:rPr>
        <w:t xml:space="preserve"> программы подлежит отражению информация об объеме финансового обеспечения </w:t>
      </w:r>
      <w:r w:rsidR="0099147D" w:rsidRPr="002331C7">
        <w:rPr>
          <w:rFonts w:ascii="PT Astra Serif" w:hAnsi="PT Astra Serif"/>
          <w:sz w:val="28"/>
          <w:szCs w:val="28"/>
        </w:rPr>
        <w:t>муниципальной</w:t>
      </w:r>
      <w:r w:rsidR="00F2102A" w:rsidRPr="002331C7">
        <w:rPr>
          <w:rFonts w:ascii="PT Astra Serif" w:hAnsi="PT Astra Serif"/>
          <w:sz w:val="28"/>
          <w:szCs w:val="28"/>
        </w:rPr>
        <w:t xml:space="preserve"> программы в разрезе ее структурных элементов и по годам реализации с указанием источников финансового обеспечения.</w:t>
      </w:r>
    </w:p>
    <w:p w:rsidR="00F2102A" w:rsidRPr="00F2102A" w:rsidRDefault="00F2102A" w:rsidP="0045160C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2102A">
        <w:rPr>
          <w:rFonts w:ascii="PT Astra Serif" w:hAnsi="PT Astra Serif"/>
          <w:sz w:val="28"/>
          <w:szCs w:val="28"/>
        </w:rPr>
        <w:t xml:space="preserve">Требования к </w:t>
      </w:r>
      <w:r w:rsidRPr="00AB4233">
        <w:rPr>
          <w:rFonts w:ascii="PT Astra Serif" w:hAnsi="PT Astra Serif"/>
          <w:sz w:val="28"/>
          <w:szCs w:val="28"/>
        </w:rPr>
        <w:t xml:space="preserve">финансовому обеспечению </w:t>
      </w:r>
      <w:r w:rsidR="00E90F8C" w:rsidRPr="00AB4233">
        <w:rPr>
          <w:rFonts w:ascii="PT Astra Serif" w:hAnsi="PT Astra Serif"/>
          <w:sz w:val="28"/>
          <w:szCs w:val="28"/>
        </w:rPr>
        <w:t xml:space="preserve">муниципальных </w:t>
      </w:r>
      <w:r w:rsidRPr="00AB4233">
        <w:rPr>
          <w:rFonts w:ascii="PT Astra Serif" w:hAnsi="PT Astra Serif"/>
          <w:sz w:val="28"/>
          <w:szCs w:val="28"/>
        </w:rPr>
        <w:t>программ определяются в соответствии с разделом 3 приложения 1 к</w:t>
      </w:r>
      <w:r w:rsidR="00AB4233" w:rsidRPr="00AB4233">
        <w:rPr>
          <w:rFonts w:ascii="PT Astra Serif" w:hAnsi="PT Astra Serif"/>
          <w:sz w:val="28"/>
          <w:szCs w:val="28"/>
        </w:rPr>
        <w:t xml:space="preserve"> </w:t>
      </w:r>
      <w:r w:rsidR="00AB4233" w:rsidRPr="00EF774C">
        <w:rPr>
          <w:rFonts w:ascii="PT Astra Serif" w:hAnsi="PT Astra Serif"/>
          <w:sz w:val="28"/>
          <w:szCs w:val="28"/>
        </w:rPr>
        <w:t>постановлени</w:t>
      </w:r>
      <w:r w:rsidR="00A01C13">
        <w:rPr>
          <w:rFonts w:ascii="PT Astra Serif" w:hAnsi="PT Astra Serif"/>
          <w:sz w:val="28"/>
          <w:szCs w:val="28"/>
        </w:rPr>
        <w:t>ю</w:t>
      </w:r>
      <w:r w:rsidR="00FC1384">
        <w:rPr>
          <w:rFonts w:ascii="PT Astra Serif" w:hAnsi="PT Astra Serif"/>
          <w:sz w:val="28"/>
          <w:szCs w:val="28"/>
        </w:rPr>
        <w:t xml:space="preserve"> от 16.08.2024 № 1373-п</w:t>
      </w:r>
      <w:r w:rsidR="00EF774C">
        <w:rPr>
          <w:rFonts w:ascii="PT Astra Serif" w:hAnsi="PT Astra Serif"/>
          <w:sz w:val="28"/>
          <w:szCs w:val="28"/>
        </w:rPr>
        <w:t>.</w:t>
      </w:r>
    </w:p>
    <w:p w:rsidR="002331C7" w:rsidRDefault="00F2102A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2102A">
        <w:rPr>
          <w:rFonts w:ascii="PT Astra Serif" w:hAnsi="PT Astra Serif"/>
          <w:sz w:val="28"/>
          <w:szCs w:val="28"/>
        </w:rPr>
        <w:t xml:space="preserve">Параметры финансового обеспечения </w:t>
      </w:r>
      <w:r w:rsidR="00D61A6C">
        <w:rPr>
          <w:rFonts w:ascii="PT Astra Serif" w:hAnsi="PT Astra Serif"/>
          <w:sz w:val="28"/>
          <w:szCs w:val="28"/>
        </w:rPr>
        <w:t xml:space="preserve">муниципальной программы и ее </w:t>
      </w:r>
      <w:r w:rsidRPr="00F2102A">
        <w:rPr>
          <w:rFonts w:ascii="PT Astra Serif" w:hAnsi="PT Astra Serif"/>
          <w:sz w:val="28"/>
          <w:szCs w:val="28"/>
        </w:rPr>
        <w:t>структурных элементов приводятся в тысячах рублей.</w:t>
      </w:r>
    </w:p>
    <w:p w:rsidR="004054DE" w:rsidRPr="002331C7" w:rsidRDefault="002331C7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 w:rsidR="004054DE" w:rsidRPr="002331C7">
        <w:rPr>
          <w:rFonts w:ascii="PT Astra Serif" w:hAnsi="PT Astra Serif"/>
          <w:sz w:val="28"/>
          <w:szCs w:val="28"/>
        </w:rPr>
        <w:t xml:space="preserve">Перечень создаваемых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="004054DE" w:rsidRPr="002331C7">
        <w:rPr>
          <w:rFonts w:ascii="PT Astra Serif" w:hAnsi="PT Astra Serif"/>
          <w:sz w:val="28"/>
          <w:szCs w:val="28"/>
        </w:rPr>
        <w:t>муниципально</w:t>
      </w:r>
      <w:proofErr w:type="spellEnd"/>
      <w:r w:rsidR="004054DE" w:rsidRPr="002331C7">
        <w:rPr>
          <w:rFonts w:ascii="PT Astra Serif" w:hAnsi="PT Astra Serif"/>
          <w:sz w:val="28"/>
          <w:szCs w:val="28"/>
        </w:rPr>
        <w:t>-частном партнерстве и концессионными соглашениями</w:t>
      </w:r>
      <w:r w:rsidR="002A5565" w:rsidRPr="002331C7">
        <w:rPr>
          <w:rFonts w:ascii="PT Astra Serif" w:hAnsi="PT Astra Serif"/>
          <w:sz w:val="28"/>
          <w:szCs w:val="28"/>
        </w:rPr>
        <w:t xml:space="preserve"> </w:t>
      </w:r>
      <w:r w:rsidR="004054DE" w:rsidRPr="002331C7">
        <w:rPr>
          <w:rFonts w:ascii="PT Astra Serif" w:hAnsi="PT Astra Serif"/>
          <w:sz w:val="28"/>
          <w:szCs w:val="28"/>
        </w:rPr>
        <w:t>формируется</w:t>
      </w:r>
      <w:r w:rsidR="00E35566" w:rsidRPr="002331C7">
        <w:rPr>
          <w:rFonts w:ascii="PT Astra Serif" w:hAnsi="PT Astra Serif"/>
          <w:sz w:val="28"/>
          <w:szCs w:val="28"/>
        </w:rPr>
        <w:t xml:space="preserve"> в соответствии с приложением 3</w:t>
      </w:r>
      <w:r w:rsidR="004054DE" w:rsidRPr="002331C7">
        <w:rPr>
          <w:rFonts w:ascii="PT Astra Serif" w:hAnsi="PT Astra Serif"/>
          <w:sz w:val="28"/>
          <w:szCs w:val="28"/>
        </w:rPr>
        <w:t xml:space="preserve"> к </w:t>
      </w:r>
      <w:r w:rsidR="00D23B6B" w:rsidRPr="002331C7">
        <w:rPr>
          <w:rFonts w:ascii="PT Astra Serif" w:hAnsi="PT Astra Serif"/>
          <w:sz w:val="28"/>
          <w:szCs w:val="28"/>
        </w:rPr>
        <w:t xml:space="preserve">настоящим </w:t>
      </w:r>
      <w:r w:rsidR="004054DE" w:rsidRPr="002331C7">
        <w:rPr>
          <w:rFonts w:ascii="PT Astra Serif" w:hAnsi="PT Astra Serif"/>
          <w:sz w:val="28"/>
          <w:szCs w:val="28"/>
        </w:rPr>
        <w:t>Методическим рекомендациям.</w:t>
      </w:r>
    </w:p>
    <w:p w:rsidR="00394F11" w:rsidRDefault="00394F11" w:rsidP="00394F11">
      <w:pPr>
        <w:pStyle w:val="a5"/>
        <w:tabs>
          <w:tab w:val="left" w:pos="1134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394F11" w:rsidRDefault="00394F11" w:rsidP="00394F11">
      <w:pPr>
        <w:tabs>
          <w:tab w:val="left" w:pos="1134"/>
        </w:tabs>
        <w:suppressAutoHyphens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 Внесение изменений в муниципальную программу</w:t>
      </w:r>
    </w:p>
    <w:p w:rsidR="00394F11" w:rsidRDefault="00394F11" w:rsidP="00394F11">
      <w:pPr>
        <w:tabs>
          <w:tab w:val="left" w:pos="1134"/>
        </w:tabs>
        <w:suppressAutoHyphens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AD544F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16. </w:t>
      </w:r>
      <w:r w:rsidR="00AD544F" w:rsidRPr="002331C7">
        <w:rPr>
          <w:rFonts w:ascii="PT Astra Serif" w:hAnsi="PT Astra Serif"/>
          <w:sz w:val="28"/>
          <w:szCs w:val="28"/>
        </w:rPr>
        <w:t xml:space="preserve">При необходимости внесения изменений в муниципальную программу, ответственный исполнитель формирует пояснительную записку, содержащую обоснование предлагаемых изменений, в том числе их влияние на значения целевых показателей. </w:t>
      </w:r>
    </w:p>
    <w:p w:rsidR="00163690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17. </w:t>
      </w:r>
      <w:r w:rsidR="00163690" w:rsidRPr="002331C7">
        <w:rPr>
          <w:rFonts w:ascii="PT Astra Serif" w:hAnsi="PT Astra Serif"/>
          <w:sz w:val="28"/>
          <w:szCs w:val="28"/>
        </w:rPr>
        <w:t xml:space="preserve">Изменения в утвержденные муниципальные программы в ходе </w:t>
      </w:r>
      <w:r w:rsidR="00D440DA" w:rsidRPr="002331C7">
        <w:rPr>
          <w:rFonts w:ascii="PT Astra Serif" w:hAnsi="PT Astra Serif"/>
          <w:sz w:val="28"/>
          <w:szCs w:val="28"/>
        </w:rPr>
        <w:t>их реализации вносятся</w:t>
      </w:r>
      <w:r w:rsidR="00163690" w:rsidRPr="002331C7">
        <w:rPr>
          <w:rFonts w:ascii="PT Astra Serif" w:hAnsi="PT Astra Serif"/>
          <w:sz w:val="28"/>
          <w:szCs w:val="28"/>
        </w:rPr>
        <w:t>:</w:t>
      </w:r>
    </w:p>
    <w:p w:rsidR="00D440DA" w:rsidRPr="00D440DA" w:rsidRDefault="00D440DA" w:rsidP="00D440DA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- при формировании проекта бюджета на очередной финансовый год и плановый период – не позднее 15 де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>кабря текущего финансового года;</w:t>
      </w:r>
    </w:p>
    <w:p w:rsidR="00D440DA" w:rsidRPr="00D440DA" w:rsidRDefault="00D440DA" w:rsidP="00D440DA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proofErr w:type="gramStart"/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- с целью приведения в соответствие решению Думы города Югорска о бюджете города Югорска на очередной финансовый год и плановый период (о внесении в него изменений)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(далее – решение о бюджете)</w:t>
      </w: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 xml:space="preserve"> – не позднее 2 месяцев со дня вступления в силу решения о бюджет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>е</w:t>
      </w: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, но не позднее 25 декабря текущего финансового года в случае внесения изменений в решение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о бюджете в декабре текущего</w:t>
      </w:r>
      <w:proofErr w:type="gramEnd"/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года;</w:t>
      </w: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</w:p>
    <w:p w:rsidR="00D440DA" w:rsidRPr="00D440DA" w:rsidRDefault="00D440DA" w:rsidP="00D440DA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- в случае изменения документов стратегического планирования, правовых актов Российской Федерации, автономного округа, муниципального образования, исполнения поручений Губернатора автономного округа, Правительства автономного округа, главы города Югорска – в течение 2 месяцев с момента вступления в силу соответствующих изменений, за исключением случаев установления сроков соответствующими правовыми актами,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поручениями;</w:t>
      </w:r>
    </w:p>
    <w:p w:rsidR="002331C7" w:rsidRDefault="00D440DA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- по результатам ре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ализации муниципальной программы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в течение года,</w:t>
      </w: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 xml:space="preserve"> иным осно</w:t>
      </w:r>
      <w:r w:rsidR="002331C7">
        <w:rPr>
          <w:rFonts w:ascii="PT Astra Serif" w:eastAsia="Calibri" w:hAnsi="PT Astra Serif" w:cs="Arial"/>
          <w:sz w:val="28"/>
          <w:szCs w:val="28"/>
          <w:lang w:eastAsia="en-US"/>
        </w:rPr>
        <w:t>ваниям – по мере необходимости.</w:t>
      </w:r>
    </w:p>
    <w:p w:rsidR="002331C7" w:rsidRDefault="002331C7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18. </w:t>
      </w:r>
      <w:r w:rsidR="00C9327D" w:rsidRPr="002331C7">
        <w:rPr>
          <w:rFonts w:ascii="PT Astra Serif" w:hAnsi="PT Astra Serif"/>
          <w:sz w:val="28"/>
          <w:szCs w:val="28"/>
        </w:rPr>
        <w:t xml:space="preserve">Изменения согласовываются с соисполнителями, участниками, </w:t>
      </w:r>
      <w:r w:rsidR="00B763C6" w:rsidRPr="002331C7">
        <w:rPr>
          <w:rFonts w:ascii="PT Astra Serif" w:hAnsi="PT Astra Serif"/>
          <w:sz w:val="28"/>
          <w:szCs w:val="28"/>
        </w:rPr>
        <w:t>д</w:t>
      </w:r>
      <w:r w:rsidR="00C9327D" w:rsidRPr="002331C7">
        <w:rPr>
          <w:rFonts w:ascii="PT Astra Serif" w:hAnsi="PT Astra Serif"/>
          <w:sz w:val="28"/>
          <w:szCs w:val="28"/>
        </w:rPr>
        <w:t xml:space="preserve">епартаментом экономического развития </w:t>
      </w:r>
      <w:r w:rsidR="00B763C6" w:rsidRPr="002331C7">
        <w:rPr>
          <w:rFonts w:ascii="PT Astra Serif" w:hAnsi="PT Astra Serif"/>
          <w:sz w:val="28"/>
          <w:szCs w:val="28"/>
        </w:rPr>
        <w:t>и проектного управления администрации города Югорска,</w:t>
      </w:r>
      <w:r w:rsidR="00C9327D" w:rsidRPr="002331C7">
        <w:rPr>
          <w:rFonts w:ascii="PT Astra Serif" w:hAnsi="PT Astra Serif"/>
          <w:sz w:val="28"/>
          <w:szCs w:val="28"/>
        </w:rPr>
        <w:t xml:space="preserve"> Департаментом финансов </w:t>
      </w:r>
      <w:r w:rsidR="00B763C6" w:rsidRPr="002331C7">
        <w:rPr>
          <w:rFonts w:ascii="PT Astra Serif" w:hAnsi="PT Astra Serif"/>
          <w:sz w:val="28"/>
          <w:szCs w:val="28"/>
        </w:rPr>
        <w:t>администрации города Югорска, юридическим управлением</w:t>
      </w:r>
      <w:r w:rsidR="0038773B" w:rsidRPr="002331C7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B763C6" w:rsidRPr="002331C7">
        <w:rPr>
          <w:rFonts w:ascii="PT Astra Serif" w:hAnsi="PT Astra Serif"/>
          <w:sz w:val="28"/>
          <w:szCs w:val="28"/>
        </w:rPr>
        <w:t xml:space="preserve">, </w:t>
      </w:r>
      <w:r w:rsidR="00DC6117" w:rsidRPr="002331C7">
        <w:rPr>
          <w:rFonts w:ascii="PT Astra Serif" w:hAnsi="PT Astra Serif"/>
          <w:sz w:val="28"/>
          <w:szCs w:val="28"/>
        </w:rPr>
        <w:t>контрольно-счетной палатой</w:t>
      </w:r>
      <w:r w:rsidR="00EB4D2A" w:rsidRPr="002331C7">
        <w:rPr>
          <w:rFonts w:ascii="PT Astra Serif" w:hAnsi="PT Astra Serif"/>
          <w:sz w:val="28"/>
          <w:szCs w:val="28"/>
        </w:rPr>
        <w:t xml:space="preserve"> города Югорска </w:t>
      </w:r>
      <w:r w:rsidR="00C9327D" w:rsidRPr="002331C7">
        <w:rPr>
          <w:rFonts w:ascii="PT Astra Serif" w:hAnsi="PT Astra Serif"/>
          <w:sz w:val="28"/>
          <w:szCs w:val="28"/>
        </w:rPr>
        <w:t>и иными заинтересованными</w:t>
      </w:r>
      <w:r w:rsidR="00B763C6" w:rsidRPr="002331C7">
        <w:rPr>
          <w:rFonts w:ascii="PT Astra Serif" w:hAnsi="PT Astra Serif"/>
          <w:sz w:val="28"/>
          <w:szCs w:val="28"/>
        </w:rPr>
        <w:t xml:space="preserve"> сторонами</w:t>
      </w:r>
      <w:r w:rsidR="00C9327D" w:rsidRPr="002331C7">
        <w:rPr>
          <w:rFonts w:ascii="PT Astra Serif" w:hAnsi="PT Astra Serif"/>
          <w:sz w:val="28"/>
          <w:szCs w:val="28"/>
        </w:rPr>
        <w:t>.</w:t>
      </w:r>
    </w:p>
    <w:p w:rsidR="00C9327D" w:rsidRPr="002331C7" w:rsidRDefault="002331C7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19. </w:t>
      </w:r>
      <w:r w:rsidR="00C9327D" w:rsidRPr="002331C7">
        <w:rPr>
          <w:rFonts w:ascii="PT Astra Serif" w:hAnsi="PT Astra Serif"/>
          <w:sz w:val="28"/>
          <w:szCs w:val="28"/>
        </w:rPr>
        <w:t xml:space="preserve">Изменения, внесенные в </w:t>
      </w:r>
      <w:r w:rsidR="00D074F9" w:rsidRPr="002331C7">
        <w:rPr>
          <w:rFonts w:ascii="PT Astra Serif" w:hAnsi="PT Astra Serif"/>
          <w:sz w:val="28"/>
          <w:szCs w:val="28"/>
        </w:rPr>
        <w:t>муниципальную программу</w:t>
      </w:r>
      <w:r w:rsidR="00C9327D" w:rsidRPr="002331C7">
        <w:rPr>
          <w:rFonts w:ascii="PT Astra Serif" w:hAnsi="PT Astra Serif"/>
          <w:sz w:val="28"/>
          <w:szCs w:val="28"/>
        </w:rPr>
        <w:t xml:space="preserve">, утверждаются постановлением </w:t>
      </w:r>
      <w:r w:rsidR="0084325F" w:rsidRPr="002331C7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C9327D" w:rsidRPr="002331C7">
        <w:rPr>
          <w:rFonts w:ascii="PT Astra Serif" w:hAnsi="PT Astra Serif"/>
          <w:sz w:val="28"/>
          <w:szCs w:val="28"/>
        </w:rPr>
        <w:t xml:space="preserve">о внесении изменений в постановление об утверждении </w:t>
      </w:r>
      <w:r w:rsidR="00AE5BC2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C9327D" w:rsidRPr="002331C7">
        <w:rPr>
          <w:rFonts w:ascii="PT Astra Serif" w:hAnsi="PT Astra Serif"/>
          <w:sz w:val="28"/>
          <w:szCs w:val="28"/>
        </w:rPr>
        <w:t>программы.</w:t>
      </w:r>
    </w:p>
    <w:p w:rsidR="00775A2A" w:rsidRPr="00775A2A" w:rsidRDefault="00775A2A" w:rsidP="00775A2A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p w:rsidR="001D482E" w:rsidRPr="001D482E" w:rsidRDefault="001D482E" w:rsidP="001D482E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1D482E">
        <w:rPr>
          <w:rFonts w:ascii="PT Astra Serif" w:hAnsi="PT Astra Serif"/>
          <w:sz w:val="28"/>
          <w:szCs w:val="28"/>
        </w:rPr>
        <w:t xml:space="preserve">Рекомендации по </w:t>
      </w:r>
      <w:r w:rsidR="00132C87">
        <w:rPr>
          <w:rFonts w:ascii="PT Astra Serif" w:hAnsi="PT Astra Serif"/>
          <w:sz w:val="28"/>
          <w:szCs w:val="28"/>
        </w:rPr>
        <w:t>осуществлению контроля</w:t>
      </w:r>
    </w:p>
    <w:p w:rsidR="001D482E" w:rsidRPr="001D482E" w:rsidRDefault="001D482E" w:rsidP="001D482E">
      <w:pPr>
        <w:pStyle w:val="a5"/>
        <w:tabs>
          <w:tab w:val="left" w:pos="1134"/>
        </w:tabs>
        <w:suppressAutoHyphens/>
        <w:spacing w:line="276" w:lineRule="auto"/>
        <w:ind w:left="720" w:firstLine="0"/>
        <w:rPr>
          <w:rFonts w:ascii="PT Astra Serif" w:hAnsi="PT Astra Serif"/>
          <w:sz w:val="28"/>
          <w:szCs w:val="28"/>
        </w:rPr>
      </w:pPr>
    </w:p>
    <w:p w:rsidR="00633591" w:rsidRDefault="005F3C2B" w:rsidP="004B4C79">
      <w:pPr>
        <w:pStyle w:val="ConsPlusNormal"/>
        <w:numPr>
          <w:ilvl w:val="1"/>
          <w:numId w:val="26"/>
        </w:numPr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 w:firstLine="0"/>
        <w:jc w:val="center"/>
        <w:rPr>
          <w:rFonts w:ascii="PT Astra Serif" w:hAnsi="PT Astra Serif"/>
          <w:sz w:val="28"/>
          <w:szCs w:val="28"/>
        </w:rPr>
      </w:pPr>
      <w:r w:rsidRPr="00633591">
        <w:rPr>
          <w:rFonts w:ascii="PT Astra Serif" w:hAnsi="PT Astra Serif"/>
          <w:sz w:val="28"/>
          <w:szCs w:val="28"/>
        </w:rPr>
        <w:t>Формирование ежеквартального и годового отчета</w:t>
      </w:r>
    </w:p>
    <w:p w:rsidR="005F3C2B" w:rsidRPr="00633591" w:rsidRDefault="005F3C2B" w:rsidP="004B4C79">
      <w:pPr>
        <w:pStyle w:val="ConsPlusNormal"/>
        <w:pBdr>
          <w:bottom w:val="none" w:sz="4" w:space="0" w:color="000000"/>
        </w:pBdr>
        <w:tabs>
          <w:tab w:val="left" w:pos="1418"/>
          <w:tab w:val="left" w:pos="1701"/>
          <w:tab w:val="left" w:pos="2268"/>
        </w:tabs>
        <w:suppressAutoHyphens/>
        <w:spacing w:line="276" w:lineRule="auto"/>
        <w:ind w:left="1134"/>
        <w:jc w:val="center"/>
        <w:rPr>
          <w:rFonts w:ascii="PT Astra Serif" w:hAnsi="PT Astra Serif"/>
          <w:sz w:val="28"/>
          <w:szCs w:val="28"/>
        </w:rPr>
      </w:pPr>
      <w:r w:rsidRPr="00633591">
        <w:rPr>
          <w:rFonts w:ascii="PT Astra Serif" w:hAnsi="PT Astra Serif"/>
          <w:sz w:val="28"/>
          <w:szCs w:val="28"/>
        </w:rPr>
        <w:t xml:space="preserve">о ходе реализации </w:t>
      </w:r>
      <w:r w:rsidR="00A3200A" w:rsidRPr="00633591">
        <w:rPr>
          <w:rFonts w:ascii="PT Astra Serif" w:hAnsi="PT Astra Serif"/>
          <w:sz w:val="28"/>
          <w:szCs w:val="28"/>
        </w:rPr>
        <w:t>муниципальной</w:t>
      </w:r>
      <w:r w:rsidRPr="00633591">
        <w:rPr>
          <w:rFonts w:ascii="PT Astra Serif" w:hAnsi="PT Astra Serif"/>
          <w:sz w:val="28"/>
          <w:szCs w:val="28"/>
        </w:rPr>
        <w:t xml:space="preserve"> программы</w:t>
      </w:r>
    </w:p>
    <w:p w:rsidR="000B1802" w:rsidRPr="000B1802" w:rsidRDefault="000B1802" w:rsidP="000B1802">
      <w:pPr>
        <w:tabs>
          <w:tab w:val="left" w:pos="1134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5F3C2B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20. </w:t>
      </w:r>
      <w:r w:rsidR="005F3C2B" w:rsidRPr="002331C7">
        <w:rPr>
          <w:rFonts w:ascii="PT Astra Serif" w:hAnsi="PT Astra Serif"/>
          <w:sz w:val="28"/>
          <w:szCs w:val="28"/>
        </w:rPr>
        <w:t xml:space="preserve">Отчет о ходе реализации </w:t>
      </w:r>
      <w:r w:rsidR="00A3200A" w:rsidRPr="002331C7">
        <w:rPr>
          <w:rFonts w:ascii="PT Astra Serif" w:hAnsi="PT Astra Serif"/>
          <w:sz w:val="28"/>
          <w:szCs w:val="28"/>
        </w:rPr>
        <w:t>муниципальной</w:t>
      </w:r>
      <w:r w:rsidR="00B20AFB" w:rsidRPr="002331C7">
        <w:rPr>
          <w:rFonts w:ascii="PT Astra Serif" w:hAnsi="PT Astra Serif"/>
          <w:sz w:val="28"/>
          <w:szCs w:val="28"/>
        </w:rPr>
        <w:t xml:space="preserve"> программы включает </w:t>
      </w:r>
      <w:r w:rsidR="005F3C2B" w:rsidRPr="002331C7">
        <w:rPr>
          <w:rFonts w:ascii="PT Astra Serif" w:hAnsi="PT Astra Serif"/>
          <w:sz w:val="28"/>
          <w:szCs w:val="28"/>
        </w:rPr>
        <w:t xml:space="preserve">отчетные данные по </w:t>
      </w:r>
      <w:r w:rsidR="00A20C2C" w:rsidRPr="002331C7">
        <w:rPr>
          <w:rFonts w:ascii="PT Astra Serif" w:hAnsi="PT Astra Serif"/>
          <w:sz w:val="28"/>
          <w:szCs w:val="28"/>
        </w:rPr>
        <w:t>муниципальной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программе, формируемые ответственным исполнителем </w:t>
      </w:r>
      <w:r w:rsidR="00A45D70" w:rsidRPr="002331C7">
        <w:rPr>
          <w:rFonts w:ascii="PT Astra Serif" w:hAnsi="PT Astra Serif"/>
          <w:sz w:val="28"/>
          <w:szCs w:val="28"/>
        </w:rPr>
        <w:t>муниципальной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программы по форме согласно </w:t>
      </w:r>
      <w:r w:rsidR="00AB4233" w:rsidRPr="002331C7">
        <w:rPr>
          <w:rFonts w:ascii="PT Astra Serif" w:hAnsi="PT Astra Serif"/>
          <w:color w:val="000000" w:themeColor="text1"/>
          <w:sz w:val="28"/>
          <w:szCs w:val="28"/>
        </w:rPr>
        <w:t xml:space="preserve">приложению </w:t>
      </w:r>
      <w:r w:rsidR="00FE00CA" w:rsidRPr="002331C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5F3C2B" w:rsidRPr="002331C7">
        <w:rPr>
          <w:rFonts w:ascii="PT Astra Serif" w:hAnsi="PT Astra Serif"/>
          <w:color w:val="000000" w:themeColor="text1"/>
          <w:sz w:val="28"/>
          <w:szCs w:val="28"/>
        </w:rPr>
        <w:t xml:space="preserve"> к </w:t>
      </w:r>
      <w:r w:rsidR="00FE00CA" w:rsidRPr="002331C7">
        <w:rPr>
          <w:rFonts w:ascii="PT Astra Serif" w:hAnsi="PT Astra Serif"/>
          <w:color w:val="000000" w:themeColor="text1"/>
          <w:sz w:val="28"/>
          <w:szCs w:val="28"/>
        </w:rPr>
        <w:t>Порядку</w:t>
      </w:r>
      <w:r w:rsidR="00AD038B" w:rsidRPr="002331C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2331C7" w:rsidRDefault="005F3C2B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5F3C2B">
        <w:rPr>
          <w:rFonts w:ascii="PT Astra Serif" w:hAnsi="PT Astra Serif"/>
          <w:sz w:val="28"/>
          <w:szCs w:val="28"/>
        </w:rPr>
        <w:t xml:space="preserve">Формирование годового отчета о ходе реализации </w:t>
      </w:r>
      <w:r w:rsidR="00B20AFB">
        <w:rPr>
          <w:rFonts w:ascii="PT Astra Serif" w:hAnsi="PT Astra Serif"/>
          <w:sz w:val="28"/>
          <w:szCs w:val="28"/>
        </w:rPr>
        <w:t>муниципальной</w:t>
      </w:r>
      <w:r w:rsidRPr="005F3C2B">
        <w:rPr>
          <w:rFonts w:ascii="PT Astra Serif" w:hAnsi="PT Astra Serif"/>
          <w:sz w:val="28"/>
          <w:szCs w:val="28"/>
        </w:rPr>
        <w:t xml:space="preserve"> программы рекомендуется осуществлять не позднее </w:t>
      </w:r>
      <w:r w:rsidR="00B20AFB">
        <w:rPr>
          <w:rFonts w:ascii="PT Astra Serif" w:hAnsi="PT Astra Serif"/>
          <w:sz w:val="28"/>
          <w:szCs w:val="28"/>
        </w:rPr>
        <w:t>20</w:t>
      </w:r>
      <w:r w:rsidRPr="005F3C2B">
        <w:rPr>
          <w:rFonts w:ascii="PT Astra Serif" w:hAnsi="PT Astra Serif"/>
          <w:sz w:val="28"/>
          <w:szCs w:val="28"/>
        </w:rPr>
        <w:t xml:space="preserve"> </w:t>
      </w:r>
      <w:r w:rsidR="00B20AFB">
        <w:rPr>
          <w:rFonts w:ascii="PT Astra Serif" w:hAnsi="PT Astra Serif"/>
          <w:sz w:val="28"/>
          <w:szCs w:val="28"/>
        </w:rPr>
        <w:t xml:space="preserve">января года, следующего за </w:t>
      </w:r>
      <w:proofErr w:type="gramStart"/>
      <w:r w:rsidR="00B20AFB">
        <w:rPr>
          <w:rFonts w:ascii="PT Astra Serif" w:hAnsi="PT Astra Serif"/>
          <w:sz w:val="28"/>
          <w:szCs w:val="28"/>
        </w:rPr>
        <w:t>отчетным</w:t>
      </w:r>
      <w:proofErr w:type="gramEnd"/>
      <w:r w:rsidR="00B20AFB">
        <w:rPr>
          <w:rFonts w:ascii="PT Astra Serif" w:hAnsi="PT Astra Serif"/>
          <w:sz w:val="28"/>
          <w:szCs w:val="28"/>
        </w:rPr>
        <w:t xml:space="preserve">. </w:t>
      </w:r>
    </w:p>
    <w:p w:rsidR="002331C7" w:rsidRDefault="002331C7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21. </w:t>
      </w:r>
      <w:r w:rsidR="005F3C2B" w:rsidRPr="002331C7">
        <w:rPr>
          <w:rFonts w:ascii="PT Astra Serif" w:hAnsi="PT Astra Serif"/>
          <w:sz w:val="28"/>
          <w:szCs w:val="28"/>
        </w:rPr>
        <w:t xml:space="preserve">При формировании отчетов о ходе реализации </w:t>
      </w:r>
      <w:r w:rsidR="007E025C" w:rsidRPr="002331C7">
        <w:rPr>
          <w:rFonts w:ascii="PT Astra Serif" w:hAnsi="PT Astra Serif"/>
          <w:sz w:val="28"/>
          <w:szCs w:val="28"/>
        </w:rPr>
        <w:t>муниципальных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 обязательно представление документов, подтверждающих достижение показателей, выполнение мероприятий структурных элементов </w:t>
      </w:r>
      <w:r w:rsidR="007E025C" w:rsidRPr="002331C7">
        <w:rPr>
          <w:rFonts w:ascii="PT Astra Serif" w:hAnsi="PT Astra Serif"/>
          <w:sz w:val="28"/>
          <w:szCs w:val="28"/>
        </w:rPr>
        <w:t>муниципальной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программы.</w:t>
      </w:r>
    </w:p>
    <w:p w:rsidR="002331C7" w:rsidRDefault="002331C7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22. </w:t>
      </w:r>
      <w:r w:rsidR="005F3C2B" w:rsidRPr="002331C7">
        <w:rPr>
          <w:rFonts w:ascii="PT Astra Serif" w:hAnsi="PT Astra Serif"/>
          <w:sz w:val="28"/>
          <w:szCs w:val="28"/>
        </w:rPr>
        <w:t>Формирование отчетности осуществляется с учетом сопоставимости с данными, содержащимися в паспорте государственной программы, в паспорте ее структурного элемента.</w:t>
      </w:r>
    </w:p>
    <w:p w:rsidR="00C902C5" w:rsidRDefault="002331C7" w:rsidP="00C902C5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23. </w:t>
      </w:r>
      <w:r w:rsidR="00C902C5">
        <w:rPr>
          <w:rFonts w:ascii="PT Astra Serif" w:hAnsi="PT Astra Serif"/>
          <w:sz w:val="28"/>
          <w:szCs w:val="28"/>
        </w:rPr>
        <w:t>К годовому отчету о ходе реализации муниципальной программы представляется аналитическая записка, которая содержит:</w:t>
      </w:r>
    </w:p>
    <w:p w:rsidR="00C902C5" w:rsidRDefault="00C902C5" w:rsidP="00C902C5">
      <w:pPr>
        <w:pStyle w:val="a5"/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информацию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целом;</w:t>
      </w:r>
    </w:p>
    <w:p w:rsidR="00C902C5" w:rsidRDefault="00C902C5" w:rsidP="00C902C5">
      <w:pPr>
        <w:pStyle w:val="a5"/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информацию о достижении фактических значений показателей муниципальной программы и фактических значений показателей и результатов региональных проектов, муниципальных проектов, комплекса процессных мероприятий за отчетный период;</w:t>
      </w:r>
    </w:p>
    <w:p w:rsidR="00C902C5" w:rsidRDefault="00C902C5" w:rsidP="00C902C5">
      <w:pPr>
        <w:pStyle w:val="a5"/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информацию о структурных элементах, реализация которых осуществляется с нарушением установленных параметров и сроков;</w:t>
      </w:r>
    </w:p>
    <w:p w:rsidR="00C902C5" w:rsidRDefault="00C902C5" w:rsidP="00C902C5">
      <w:pPr>
        <w:pStyle w:val="a5"/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факторов (рисков), повлиявших на реализацию муниципальной программы, и мер, направленных на их устранение;</w:t>
      </w:r>
    </w:p>
    <w:p w:rsidR="00C902C5" w:rsidRDefault="00C902C5" w:rsidP="00C902C5">
      <w:pPr>
        <w:pStyle w:val="a5"/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данные об использовании бюджетных ассигнований и иных средств на реализацию муниципальной программы;</w:t>
      </w:r>
    </w:p>
    <w:p w:rsidR="00C902C5" w:rsidRDefault="00C902C5" w:rsidP="00C902C5">
      <w:pPr>
        <w:pStyle w:val="a5"/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информацию об итогах реализации муниципальной программы, в том числе ее структурных элементов, и планы на очередной финансовый год;</w:t>
      </w:r>
    </w:p>
    <w:p w:rsidR="00C902C5" w:rsidRDefault="00C902C5" w:rsidP="00C902C5">
      <w:pPr>
        <w:pStyle w:val="a5"/>
        <w:numPr>
          <w:ilvl w:val="0"/>
          <w:numId w:val="28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о корректировке, досрочном прекращении реализации структурных элементов или муниципальной программы в целом;</w:t>
      </w:r>
    </w:p>
    <w:p w:rsidR="00C902C5" w:rsidRDefault="00C902C5" w:rsidP="00C902C5">
      <w:pPr>
        <w:pStyle w:val="a5"/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об изменениях, внесенных в отчетном периоде в муниципальную программу».</w:t>
      </w:r>
    </w:p>
    <w:p w:rsidR="008A2C20" w:rsidRDefault="008A2C20" w:rsidP="00C902C5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B37E2C" w:rsidRDefault="008A2C20" w:rsidP="00805365">
      <w:pPr>
        <w:pStyle w:val="ConsPlusNormal"/>
        <w:numPr>
          <w:ilvl w:val="1"/>
          <w:numId w:val="26"/>
        </w:numPr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 w:firstLine="0"/>
        <w:jc w:val="center"/>
        <w:rPr>
          <w:rFonts w:ascii="PT Astra Serif" w:hAnsi="PT Astra Serif"/>
          <w:sz w:val="28"/>
          <w:szCs w:val="28"/>
        </w:rPr>
      </w:pPr>
      <w:r w:rsidRPr="009B72D2">
        <w:rPr>
          <w:rFonts w:ascii="PT Astra Serif" w:hAnsi="PT Astra Serif"/>
          <w:sz w:val="28"/>
          <w:szCs w:val="28"/>
        </w:rPr>
        <w:lastRenderedPageBreak/>
        <w:t xml:space="preserve">Формирование </w:t>
      </w:r>
      <w:r w:rsidR="0001301C" w:rsidRPr="009B72D2">
        <w:rPr>
          <w:rFonts w:ascii="PT Astra Serif" w:hAnsi="PT Astra Serif"/>
          <w:sz w:val="28"/>
          <w:szCs w:val="28"/>
        </w:rPr>
        <w:t xml:space="preserve">информации </w:t>
      </w:r>
      <w:r w:rsidR="00C9581F" w:rsidRPr="009B72D2">
        <w:rPr>
          <w:rFonts w:ascii="PT Astra Serif" w:hAnsi="PT Astra Serif"/>
          <w:sz w:val="28"/>
          <w:szCs w:val="28"/>
        </w:rPr>
        <w:t>об объемах средств, предусмотренных бюджетом города Югорска на реализацию структурных элементов государственных</w:t>
      </w:r>
      <w:r w:rsidR="00006853" w:rsidRPr="009B72D2">
        <w:rPr>
          <w:rFonts w:ascii="PT Astra Serif" w:hAnsi="PT Astra Serif"/>
          <w:sz w:val="28"/>
          <w:szCs w:val="28"/>
        </w:rPr>
        <w:t xml:space="preserve"> программ</w:t>
      </w:r>
    </w:p>
    <w:p w:rsidR="00805365" w:rsidRDefault="00B37E2C" w:rsidP="00805365">
      <w:pPr>
        <w:pStyle w:val="ConsPlusNormal"/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="00006853" w:rsidRPr="009B72D2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– Югры </w:t>
      </w:r>
      <w:r w:rsidR="00006853" w:rsidRPr="009B72D2">
        <w:rPr>
          <w:rFonts w:ascii="PT Astra Serif" w:hAnsi="PT Astra Serif"/>
          <w:sz w:val="28"/>
          <w:szCs w:val="28"/>
        </w:rPr>
        <w:t xml:space="preserve">и </w:t>
      </w:r>
      <w:r w:rsidR="00C9581F" w:rsidRPr="009B72D2">
        <w:rPr>
          <w:rFonts w:ascii="PT Astra Serif" w:hAnsi="PT Astra Serif"/>
          <w:sz w:val="28"/>
          <w:szCs w:val="28"/>
        </w:rPr>
        <w:t>в рамках межбюджетных трансфертов из бюджета</w:t>
      </w:r>
      <w:r>
        <w:rPr>
          <w:rFonts w:ascii="PT Astra Serif" w:hAnsi="PT Astra Serif"/>
          <w:sz w:val="28"/>
          <w:szCs w:val="28"/>
        </w:rPr>
        <w:t xml:space="preserve"> Ханты-Мансийского</w:t>
      </w:r>
      <w:r w:rsidR="00C9581F" w:rsidRPr="009B72D2">
        <w:rPr>
          <w:rFonts w:ascii="PT Astra Serif" w:hAnsi="PT Astra Serif"/>
          <w:sz w:val="28"/>
          <w:szCs w:val="28"/>
        </w:rPr>
        <w:t xml:space="preserve"> автономного округа</w:t>
      </w:r>
      <w:r>
        <w:rPr>
          <w:rFonts w:ascii="PT Astra Serif" w:hAnsi="PT Astra Serif"/>
          <w:sz w:val="28"/>
          <w:szCs w:val="28"/>
        </w:rPr>
        <w:t xml:space="preserve"> </w:t>
      </w:r>
      <w:r w:rsidR="00805365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Югры</w:t>
      </w:r>
      <w:r w:rsidR="00805365">
        <w:rPr>
          <w:rFonts w:ascii="PT Astra Serif" w:hAnsi="PT Astra Serif"/>
          <w:sz w:val="28"/>
          <w:szCs w:val="28"/>
        </w:rPr>
        <w:t xml:space="preserve"> </w:t>
      </w:r>
    </w:p>
    <w:p w:rsidR="008A2C20" w:rsidRDefault="00805365" w:rsidP="00805365">
      <w:pPr>
        <w:pStyle w:val="ConsPlusNormal"/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(далее - </w:t>
      </w:r>
      <w:r w:rsidRPr="00805365">
        <w:rPr>
          <w:rFonts w:ascii="PT Astra Serif" w:hAnsi="PT Astra Serif"/>
          <w:sz w:val="28"/>
          <w:szCs w:val="28"/>
        </w:rPr>
        <w:t>информаци</w:t>
      </w:r>
      <w:r>
        <w:rPr>
          <w:rFonts w:ascii="PT Astra Serif" w:hAnsi="PT Astra Serif"/>
          <w:sz w:val="28"/>
          <w:szCs w:val="28"/>
        </w:rPr>
        <w:t>я</w:t>
      </w:r>
      <w:r w:rsidRPr="00805365">
        <w:rPr>
          <w:rFonts w:ascii="PT Astra Serif" w:hAnsi="PT Astra Serif"/>
          <w:sz w:val="28"/>
          <w:szCs w:val="28"/>
        </w:rPr>
        <w:t xml:space="preserve"> об объемах средств, предусмотренных бюджетом города Югорска на реализацию структурных элементов государственных программ</w:t>
      </w:r>
      <w:r>
        <w:rPr>
          <w:rFonts w:ascii="PT Astra Serif" w:hAnsi="PT Astra Serif"/>
          <w:sz w:val="28"/>
          <w:szCs w:val="28"/>
        </w:rPr>
        <w:t xml:space="preserve"> </w:t>
      </w:r>
      <w:r w:rsidRPr="00805365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>)</w:t>
      </w:r>
    </w:p>
    <w:p w:rsidR="00DC09ED" w:rsidRPr="009B72D2" w:rsidRDefault="00DC09ED" w:rsidP="000F3589">
      <w:pPr>
        <w:pStyle w:val="ConsPlusNormal"/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/>
        <w:rPr>
          <w:rFonts w:ascii="PT Astra Serif" w:hAnsi="PT Astra Serif"/>
          <w:sz w:val="28"/>
          <w:szCs w:val="28"/>
        </w:rPr>
      </w:pPr>
    </w:p>
    <w:p w:rsid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24. </w:t>
      </w:r>
      <w:r w:rsidR="00DC4850" w:rsidRPr="002331C7">
        <w:rPr>
          <w:rFonts w:ascii="PT Astra Serif" w:hAnsi="PT Astra Serif"/>
          <w:sz w:val="28"/>
          <w:szCs w:val="28"/>
        </w:rPr>
        <w:t>Информация об объемах средств, предусмотренных бюджетом города Югорска на реализацию структурных элементов государственных программ автономного округа</w:t>
      </w:r>
      <w:r w:rsidR="00706354" w:rsidRPr="002331C7">
        <w:rPr>
          <w:rFonts w:ascii="PT Astra Serif" w:hAnsi="PT Astra Serif"/>
          <w:sz w:val="28"/>
          <w:szCs w:val="28"/>
        </w:rPr>
        <w:t>, формируе</w:t>
      </w:r>
      <w:r w:rsidR="00DC4850" w:rsidRPr="002331C7">
        <w:rPr>
          <w:rFonts w:ascii="PT Astra Serif" w:hAnsi="PT Astra Serif"/>
          <w:sz w:val="28"/>
          <w:szCs w:val="28"/>
        </w:rPr>
        <w:t xml:space="preserve">тся </w:t>
      </w:r>
      <w:r w:rsidR="00706354" w:rsidRPr="002331C7">
        <w:rPr>
          <w:rFonts w:ascii="PT Astra Serif" w:hAnsi="PT Astra Serif"/>
          <w:sz w:val="28"/>
          <w:szCs w:val="28"/>
        </w:rPr>
        <w:t xml:space="preserve">ответственным исполнителем муниципальной программы по форме согласно </w:t>
      </w:r>
      <w:r w:rsidR="00706354" w:rsidRPr="002331C7">
        <w:rPr>
          <w:rFonts w:ascii="PT Astra Serif" w:hAnsi="PT Astra Serif"/>
          <w:color w:val="000000" w:themeColor="text1"/>
          <w:sz w:val="28"/>
          <w:szCs w:val="28"/>
        </w:rPr>
        <w:t xml:space="preserve">приложению № 2 </w:t>
      </w:r>
      <w:r w:rsidR="001E25F2" w:rsidRPr="002331C7">
        <w:rPr>
          <w:rFonts w:ascii="PT Astra Serif" w:hAnsi="PT Astra Serif"/>
          <w:color w:val="000000" w:themeColor="text1"/>
          <w:sz w:val="28"/>
          <w:szCs w:val="28"/>
        </w:rPr>
        <w:t>к Порядку.</w:t>
      </w:r>
    </w:p>
    <w:p w:rsidR="009D3FA2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25. </w:t>
      </w:r>
      <w:r w:rsidR="009F5BE9" w:rsidRPr="002331C7">
        <w:rPr>
          <w:rFonts w:ascii="PT Astra Serif" w:hAnsi="PT Astra Serif"/>
          <w:sz w:val="28"/>
          <w:szCs w:val="28"/>
        </w:rPr>
        <w:t xml:space="preserve">Формирование информации об объемах </w:t>
      </w:r>
      <w:proofErr w:type="gramStart"/>
      <w:r w:rsidR="009F5BE9" w:rsidRPr="002331C7">
        <w:rPr>
          <w:rFonts w:ascii="PT Astra Serif" w:hAnsi="PT Astra Serif"/>
          <w:sz w:val="28"/>
          <w:szCs w:val="28"/>
        </w:rPr>
        <w:t>средств, предусмотренных бюджетом города Югорска на реализацию структурных элементов государственных программ автономного округа</w:t>
      </w:r>
      <w:r w:rsidR="009D3FA2" w:rsidRPr="002331C7">
        <w:rPr>
          <w:rFonts w:ascii="PT Astra Serif" w:hAnsi="PT Astra Serif"/>
          <w:sz w:val="28"/>
          <w:szCs w:val="28"/>
        </w:rPr>
        <w:t xml:space="preserve"> осуществля</w:t>
      </w:r>
      <w:r w:rsidR="0001301C" w:rsidRPr="002331C7">
        <w:rPr>
          <w:rFonts w:ascii="PT Astra Serif" w:hAnsi="PT Astra Serif"/>
          <w:sz w:val="28"/>
          <w:szCs w:val="28"/>
        </w:rPr>
        <w:t>ется</w:t>
      </w:r>
      <w:proofErr w:type="gramEnd"/>
      <w:r w:rsidR="0001301C" w:rsidRPr="002331C7">
        <w:rPr>
          <w:rFonts w:ascii="PT Astra Serif" w:hAnsi="PT Astra Serif"/>
          <w:sz w:val="28"/>
          <w:szCs w:val="28"/>
        </w:rPr>
        <w:t xml:space="preserve"> </w:t>
      </w:r>
      <w:r w:rsidR="009D3FA2" w:rsidRPr="002331C7">
        <w:rPr>
          <w:rFonts w:ascii="PT Astra Serif" w:hAnsi="PT Astra Serif"/>
          <w:color w:val="000000"/>
          <w:sz w:val="28"/>
          <w:szCs w:val="28"/>
        </w:rPr>
        <w:t xml:space="preserve">за I полугодие до 5 – </w:t>
      </w:r>
      <w:proofErr w:type="spellStart"/>
      <w:r w:rsidR="009D3FA2" w:rsidRPr="002331C7">
        <w:rPr>
          <w:rFonts w:ascii="PT Astra Serif" w:hAnsi="PT Astra Serif"/>
          <w:color w:val="000000"/>
          <w:sz w:val="28"/>
          <w:szCs w:val="28"/>
        </w:rPr>
        <w:t>го</w:t>
      </w:r>
      <w:proofErr w:type="spellEnd"/>
      <w:r w:rsidR="009D3FA2" w:rsidRPr="002331C7">
        <w:rPr>
          <w:rFonts w:ascii="PT Astra Serif" w:hAnsi="PT Astra Serif"/>
          <w:color w:val="000000"/>
          <w:sz w:val="28"/>
          <w:szCs w:val="28"/>
        </w:rPr>
        <w:t xml:space="preserve"> июля, за II полугодие до 20 – </w:t>
      </w:r>
      <w:proofErr w:type="spellStart"/>
      <w:r w:rsidR="009D3FA2" w:rsidRPr="002331C7">
        <w:rPr>
          <w:rFonts w:ascii="PT Astra Serif" w:hAnsi="PT Astra Serif"/>
          <w:color w:val="000000"/>
          <w:sz w:val="28"/>
          <w:szCs w:val="28"/>
        </w:rPr>
        <w:t>го</w:t>
      </w:r>
      <w:proofErr w:type="spellEnd"/>
      <w:r w:rsidR="009D3FA2" w:rsidRPr="002331C7">
        <w:rPr>
          <w:rFonts w:ascii="PT Astra Serif" w:hAnsi="PT Astra Serif"/>
          <w:color w:val="000000"/>
          <w:sz w:val="28"/>
          <w:szCs w:val="28"/>
        </w:rPr>
        <w:t xml:space="preserve"> января</w:t>
      </w:r>
      <w:r w:rsidR="0099580B" w:rsidRPr="002331C7">
        <w:rPr>
          <w:rFonts w:ascii="PT Astra Serif" w:hAnsi="PT Astra Serif"/>
          <w:color w:val="000000"/>
          <w:sz w:val="28"/>
          <w:szCs w:val="28"/>
        </w:rPr>
        <w:t xml:space="preserve"> года, следующего за отчетным</w:t>
      </w:r>
      <w:r w:rsidR="001C1AF5" w:rsidRPr="002331C7">
        <w:rPr>
          <w:rFonts w:ascii="PT Astra Serif" w:hAnsi="PT Astra Serif"/>
          <w:color w:val="000000"/>
          <w:sz w:val="28"/>
          <w:szCs w:val="28"/>
        </w:rPr>
        <w:t xml:space="preserve"> периодом</w:t>
      </w:r>
      <w:r w:rsidR="009D3FA2" w:rsidRPr="002331C7">
        <w:rPr>
          <w:rFonts w:ascii="PT Astra Serif" w:hAnsi="PT Astra Serif"/>
          <w:sz w:val="28"/>
          <w:szCs w:val="28"/>
        </w:rPr>
        <w:t>.</w:t>
      </w:r>
    </w:p>
    <w:p w:rsidR="00C86796" w:rsidRDefault="00C86796" w:rsidP="00C86796">
      <w:pPr>
        <w:pStyle w:val="a5"/>
        <w:tabs>
          <w:tab w:val="left" w:pos="1134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2915C6" w:rsidRPr="00D20F9B" w:rsidRDefault="002915C6" w:rsidP="004664CA">
      <w:pPr>
        <w:pStyle w:val="ConsPlusNormal"/>
        <w:numPr>
          <w:ilvl w:val="1"/>
          <w:numId w:val="26"/>
        </w:numPr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D20F9B">
        <w:rPr>
          <w:rFonts w:ascii="PT Astra Serif" w:hAnsi="PT Astra Serif"/>
          <w:sz w:val="28"/>
          <w:szCs w:val="28"/>
        </w:rPr>
        <w:t xml:space="preserve">Формирование </w:t>
      </w:r>
      <w:r w:rsidR="00CD15A4" w:rsidRPr="00D20F9B">
        <w:rPr>
          <w:rFonts w:ascii="PT Astra Serif" w:hAnsi="PT Astra Serif"/>
          <w:sz w:val="28"/>
          <w:szCs w:val="28"/>
        </w:rPr>
        <w:t xml:space="preserve">отчета </w:t>
      </w:r>
      <w:r w:rsidR="00CD15A4" w:rsidRPr="00D20F9B">
        <w:rPr>
          <w:rFonts w:ascii="PT Astra Serif" w:hAnsi="PT Astra Serif"/>
          <w:color w:val="000000"/>
          <w:sz w:val="28"/>
          <w:szCs w:val="28"/>
        </w:rPr>
        <w:t>о создании (реконструкции) объектов, создаваемых (реконструируемых) в очередном финансовом году и плановом периоде</w:t>
      </w:r>
    </w:p>
    <w:p w:rsidR="00C86796" w:rsidRPr="00CD15A4" w:rsidRDefault="00C86796" w:rsidP="00C86796">
      <w:pPr>
        <w:pStyle w:val="a5"/>
        <w:tabs>
          <w:tab w:val="left" w:pos="1134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26. </w:t>
      </w:r>
      <w:r w:rsidR="00CD15A4" w:rsidRPr="002331C7">
        <w:rPr>
          <w:rFonts w:ascii="PT Astra Serif" w:hAnsi="PT Astra Serif"/>
          <w:sz w:val="28"/>
          <w:szCs w:val="28"/>
        </w:rPr>
        <w:t xml:space="preserve">Отчет </w:t>
      </w:r>
      <w:r w:rsidR="00CD15A4" w:rsidRPr="002331C7">
        <w:rPr>
          <w:rFonts w:ascii="PT Astra Serif" w:hAnsi="PT Astra Serif"/>
          <w:color w:val="000000"/>
          <w:sz w:val="28"/>
          <w:szCs w:val="28"/>
        </w:rPr>
        <w:t>о создании (реконструкции) объектов, создаваемых (реконструируемых) в очередном финансовом году и плановом периоде</w:t>
      </w:r>
      <w:r w:rsidR="00CD15A4" w:rsidRPr="002331C7">
        <w:rPr>
          <w:rFonts w:ascii="PT Astra Serif" w:hAnsi="PT Astra Serif"/>
          <w:sz w:val="28"/>
          <w:szCs w:val="28"/>
        </w:rPr>
        <w:t>, формируе</w:t>
      </w:r>
      <w:r w:rsidR="00C86796" w:rsidRPr="002331C7">
        <w:rPr>
          <w:rFonts w:ascii="PT Astra Serif" w:hAnsi="PT Astra Serif"/>
          <w:sz w:val="28"/>
          <w:szCs w:val="28"/>
        </w:rPr>
        <w:t xml:space="preserve">тся </w:t>
      </w:r>
      <w:r w:rsidR="00CD15A4" w:rsidRPr="002331C7">
        <w:rPr>
          <w:rFonts w:ascii="PT Astra Serif" w:hAnsi="PT Astra Serif"/>
          <w:sz w:val="28"/>
          <w:szCs w:val="28"/>
        </w:rPr>
        <w:t xml:space="preserve">ответственным исполнителем муниципальной программы по форме согласно </w:t>
      </w:r>
      <w:r w:rsidR="00CD15A4" w:rsidRPr="002331C7">
        <w:rPr>
          <w:rFonts w:ascii="PT Astra Serif" w:hAnsi="PT Astra Serif"/>
          <w:color w:val="000000" w:themeColor="text1"/>
          <w:sz w:val="28"/>
          <w:szCs w:val="28"/>
        </w:rPr>
        <w:t>приложению № 3 к Порядку.</w:t>
      </w:r>
    </w:p>
    <w:p w:rsidR="00CD15A4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27. </w:t>
      </w:r>
      <w:r w:rsidR="00CD15A4" w:rsidRPr="002331C7">
        <w:rPr>
          <w:rFonts w:ascii="PT Astra Serif" w:hAnsi="PT Astra Serif"/>
          <w:sz w:val="28"/>
          <w:szCs w:val="28"/>
        </w:rPr>
        <w:t xml:space="preserve">Формирование отчета </w:t>
      </w:r>
      <w:r w:rsidR="00CD15A4" w:rsidRPr="002331C7">
        <w:rPr>
          <w:rFonts w:ascii="PT Astra Serif" w:hAnsi="PT Astra Serif"/>
          <w:color w:val="000000"/>
          <w:sz w:val="28"/>
          <w:szCs w:val="28"/>
        </w:rPr>
        <w:t>о создании (реконструкции) объектов, создаваемых (реконструируемых) в очередном финансовом году и плановом периоде</w:t>
      </w:r>
      <w:r w:rsidR="00CD15A4" w:rsidRPr="002331C7">
        <w:rPr>
          <w:rFonts w:ascii="PT Astra Serif" w:hAnsi="PT Astra Serif"/>
          <w:sz w:val="28"/>
          <w:szCs w:val="28"/>
        </w:rPr>
        <w:t xml:space="preserve"> осуществля</w:t>
      </w:r>
      <w:r w:rsidR="0001301C" w:rsidRPr="002331C7">
        <w:rPr>
          <w:rFonts w:ascii="PT Astra Serif" w:hAnsi="PT Astra Serif"/>
          <w:sz w:val="28"/>
          <w:szCs w:val="28"/>
        </w:rPr>
        <w:t xml:space="preserve">ется </w:t>
      </w:r>
      <w:r w:rsidR="00CD15A4" w:rsidRPr="002331C7">
        <w:rPr>
          <w:rFonts w:ascii="PT Astra Serif" w:hAnsi="PT Astra Serif"/>
          <w:color w:val="000000"/>
          <w:sz w:val="28"/>
          <w:szCs w:val="28"/>
        </w:rPr>
        <w:t xml:space="preserve">за I полугодие до 5 – </w:t>
      </w:r>
      <w:proofErr w:type="spellStart"/>
      <w:r w:rsidR="00CD15A4" w:rsidRPr="002331C7">
        <w:rPr>
          <w:rFonts w:ascii="PT Astra Serif" w:hAnsi="PT Astra Serif"/>
          <w:color w:val="000000"/>
          <w:sz w:val="28"/>
          <w:szCs w:val="28"/>
        </w:rPr>
        <w:t>го</w:t>
      </w:r>
      <w:proofErr w:type="spellEnd"/>
      <w:r w:rsidR="00CD15A4" w:rsidRPr="002331C7">
        <w:rPr>
          <w:rFonts w:ascii="PT Astra Serif" w:hAnsi="PT Astra Serif"/>
          <w:color w:val="000000"/>
          <w:sz w:val="28"/>
          <w:szCs w:val="28"/>
        </w:rPr>
        <w:t xml:space="preserve"> июля, за II полугодие до 20 – </w:t>
      </w:r>
      <w:proofErr w:type="spellStart"/>
      <w:r w:rsidR="00CD15A4" w:rsidRPr="002331C7">
        <w:rPr>
          <w:rFonts w:ascii="PT Astra Serif" w:hAnsi="PT Astra Serif"/>
          <w:color w:val="000000"/>
          <w:sz w:val="28"/>
          <w:szCs w:val="28"/>
        </w:rPr>
        <w:t>го</w:t>
      </w:r>
      <w:proofErr w:type="spellEnd"/>
      <w:r w:rsidR="00CD15A4" w:rsidRPr="002331C7">
        <w:rPr>
          <w:rFonts w:ascii="PT Astra Serif" w:hAnsi="PT Astra Serif"/>
          <w:color w:val="000000"/>
          <w:sz w:val="28"/>
          <w:szCs w:val="28"/>
        </w:rPr>
        <w:t xml:space="preserve"> января</w:t>
      </w:r>
      <w:r w:rsidR="0059261B" w:rsidRPr="002331C7">
        <w:rPr>
          <w:rFonts w:ascii="PT Astra Serif" w:hAnsi="PT Astra Serif"/>
          <w:color w:val="000000"/>
          <w:sz w:val="28"/>
          <w:szCs w:val="28"/>
        </w:rPr>
        <w:t xml:space="preserve"> года, следующего за отчетным</w:t>
      </w:r>
      <w:r w:rsidR="00290809" w:rsidRPr="002331C7">
        <w:rPr>
          <w:rFonts w:ascii="PT Astra Serif" w:hAnsi="PT Astra Serif"/>
          <w:color w:val="000000"/>
          <w:sz w:val="28"/>
          <w:szCs w:val="28"/>
        </w:rPr>
        <w:t xml:space="preserve"> периодом</w:t>
      </w:r>
      <w:r w:rsidR="00CD15A4" w:rsidRPr="002331C7">
        <w:rPr>
          <w:rFonts w:ascii="PT Astra Serif" w:hAnsi="PT Astra Serif"/>
          <w:sz w:val="28"/>
          <w:szCs w:val="28"/>
        </w:rPr>
        <w:t>.</w:t>
      </w: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  <w:sectPr w:rsidR="00FC1D27" w:rsidSect="002254D5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06853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Приложение 1 </w:t>
      </w:r>
    </w:p>
    <w:p w:rsidR="00672261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Методическим рекомендациям </w:t>
      </w:r>
    </w:p>
    <w:p w:rsidR="00672261" w:rsidRPr="00672261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по формированию проектов </w:t>
      </w:r>
    </w:p>
    <w:p w:rsidR="00672261" w:rsidRPr="00672261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муниципальных программ </w:t>
      </w:r>
    </w:p>
    <w:p w:rsidR="00672261" w:rsidRPr="00672261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города Югорска и контролю </w:t>
      </w:r>
    </w:p>
    <w:p w:rsidR="00FC1D27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>за их реализацией</w:t>
      </w:r>
    </w:p>
    <w:p w:rsidR="00B16E8E" w:rsidRDefault="00B16E8E" w:rsidP="00FC1D27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:rsidR="00B16E8E" w:rsidRPr="00676E4B" w:rsidRDefault="00B16E8E" w:rsidP="0090693F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1" w:name="sub_1001"/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Паспорт</w:t>
      </w:r>
    </w:p>
    <w:p w:rsidR="00B16E8E" w:rsidRPr="00676E4B" w:rsidRDefault="00B16E8E" w:rsidP="0090693F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Муниципальной программы</w:t>
      </w:r>
      <w:r w:rsidR="00F006EC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города Югорска </w:t>
      </w:r>
    </w:p>
    <w:p w:rsidR="00B16E8E" w:rsidRPr="00676E4B" w:rsidRDefault="00B16E8E" w:rsidP="0090693F">
      <w:pPr>
        <w:jc w:val="center"/>
        <w:rPr>
          <w:rFonts w:ascii="PT Astra Serif" w:eastAsiaTheme="minorEastAsia" w:hAnsi="PT Astra Serif" w:cs="Times New Roman CYR"/>
          <w:bCs/>
          <w:color w:val="000000" w:themeColor="text1"/>
          <w:sz w:val="28"/>
          <w:szCs w:val="28"/>
        </w:rPr>
      </w:pPr>
      <w:r w:rsidRPr="00676E4B">
        <w:rPr>
          <w:rFonts w:ascii="PT Astra Serif" w:eastAsiaTheme="minorEastAsia" w:hAnsi="PT Astra Serif" w:cs="Times New Roman CYR"/>
          <w:bCs/>
          <w:color w:val="000000" w:themeColor="text1"/>
          <w:sz w:val="28"/>
          <w:szCs w:val="28"/>
        </w:rPr>
        <w:t>«Наименование»</w:t>
      </w:r>
      <w:r w:rsidR="007335D4" w:rsidRPr="00676E4B">
        <w:rPr>
          <w:rStyle w:val="ab"/>
          <w:rFonts w:ascii="PT Astra Serif" w:eastAsiaTheme="minorEastAsia" w:hAnsi="PT Astra Serif" w:cs="Times New Roman CYR"/>
          <w:bCs/>
          <w:color w:val="000000" w:themeColor="text1"/>
          <w:sz w:val="28"/>
          <w:szCs w:val="28"/>
        </w:rPr>
        <w:footnoteReference w:id="1"/>
      </w:r>
    </w:p>
    <w:p w:rsidR="00B16E8E" w:rsidRPr="00676E4B" w:rsidRDefault="00B16E8E" w:rsidP="0090693F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2" w:name="sub_100"/>
      <w:bookmarkEnd w:id="1"/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1. Основные положения</w:t>
      </w:r>
    </w:p>
    <w:bookmarkEnd w:id="2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E9713D" w:rsidRDefault="002E5A3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Ф.И.О., должность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933644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933644">
              <w:rPr>
                <w:rFonts w:ascii="PT Astra Serif" w:hAnsi="PT Astra Serif"/>
                <w:color w:val="000000" w:themeColor="text1"/>
              </w:rPr>
              <w:t>орган, структурное подразделение администрации города Югорска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2E5A3F" w:rsidP="00D22C4C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год</w:t>
            </w:r>
            <w:r w:rsidR="00D22C4C" w:rsidRPr="00E9713D">
              <w:rPr>
                <w:rFonts w:ascii="PT Astra Serif" w:hAnsi="PT Astra Serif"/>
                <w:color w:val="000000" w:themeColor="text1"/>
              </w:rPr>
              <w:t xml:space="preserve"> начала – год </w:t>
            </w:r>
            <w:r w:rsidRPr="00E9713D">
              <w:rPr>
                <w:rFonts w:ascii="PT Astra Serif" w:hAnsi="PT Astra Serif"/>
                <w:color w:val="000000" w:themeColor="text1"/>
              </w:rPr>
              <w:t>окончания</w:t>
            </w:r>
          </w:p>
        </w:tc>
      </w:tr>
      <w:tr w:rsidR="00E9713D" w:rsidRPr="00E9713D" w:rsidTr="00E9713D">
        <w:trPr>
          <w:trHeight w:val="269"/>
        </w:trPr>
        <w:tc>
          <w:tcPr>
            <w:tcW w:w="72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B81" w:rsidRPr="00E9713D" w:rsidRDefault="001A3B81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B81" w:rsidRPr="00E9713D" w:rsidRDefault="001A3B81" w:rsidP="001A3B81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Цель 1</w:t>
            </w:r>
          </w:p>
        </w:tc>
      </w:tr>
      <w:tr w:rsidR="00E9713D" w:rsidRPr="00E9713D" w:rsidTr="00E9713D">
        <w:trPr>
          <w:trHeight w:val="279"/>
        </w:trPr>
        <w:tc>
          <w:tcPr>
            <w:tcW w:w="72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B81" w:rsidRPr="00E9713D" w:rsidRDefault="001A3B81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B81" w:rsidRPr="00E9713D" w:rsidRDefault="001A3B81" w:rsidP="001A3B81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 xml:space="preserve">Цель </w:t>
            </w:r>
            <w:r w:rsidRPr="00E9713D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6F7979" w:rsidP="006F7979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Направление (подпрограмма) 1 «Наименование»</w:t>
            </w:r>
          </w:p>
          <w:p w:rsidR="006F7979" w:rsidRPr="00E9713D" w:rsidRDefault="006F7979" w:rsidP="006F7979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Направление (подпрограмма) N «Наименование»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E9713D" w:rsidRDefault="00911318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</w:p>
          <w:p w:rsidR="00911318" w:rsidRPr="00E9713D" w:rsidRDefault="00911318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</w:p>
          <w:p w:rsidR="00911318" w:rsidRPr="00E9713D" w:rsidRDefault="00911318" w:rsidP="00911318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eastAsiaTheme="minorEastAsia" w:hAnsi="PT Astra Serif" w:cs="Times New Roman CYR"/>
                <w:color w:val="000000" w:themeColor="text1"/>
              </w:rPr>
              <w:t>Объем налоговых расходов (</w:t>
            </w:r>
            <w:proofErr w:type="spellStart"/>
            <w:r w:rsidRPr="00E9713D">
              <w:rPr>
                <w:rFonts w:ascii="PT Astra Serif" w:eastAsiaTheme="minorEastAsia" w:hAnsi="PT Astra Serif" w:cs="Times New Roman CYR"/>
                <w:color w:val="000000" w:themeColor="text1"/>
              </w:rPr>
              <w:t>справочно</w:t>
            </w:r>
            <w:proofErr w:type="spellEnd"/>
            <w:r w:rsidRPr="00E9713D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) при наличии 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E9713D">
              <w:rPr>
                <w:rFonts w:ascii="PT Astra Serif" w:hAnsi="PT Astra Serif" w:cs="Arial"/>
                <w:color w:val="000000" w:themeColor="text1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EC5570" w:rsidP="00D93264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Наименование национальной цели/ Показатель национальной цели/ Наименование государственной программы Ханты-Мансийского автономного округа-Югры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Pr="00E9713D" w:rsidRDefault="00B16E8E" w:rsidP="00B16E8E">
      <w:pPr>
        <w:ind w:firstLine="0"/>
        <w:jc w:val="left"/>
        <w:rPr>
          <w:rFonts w:ascii="PT Astra Serif" w:hAnsi="PT Astra Serif"/>
          <w:color w:val="000000" w:themeColor="text1"/>
        </w:rPr>
        <w:sectPr w:rsidR="00B16E8E" w:rsidRPr="00E9713D" w:rsidSect="00D22C4C">
          <w:footerReference w:type="default" r:id="rId13"/>
          <w:pgSz w:w="16800" w:h="11900" w:orient="landscape"/>
          <w:pgMar w:top="1134" w:right="851" w:bottom="1134" w:left="1418" w:header="426" w:footer="0" w:gutter="0"/>
          <w:cols w:space="720"/>
          <w:noEndnote/>
          <w:docGrid w:linePitch="326"/>
        </w:sectPr>
      </w:pPr>
    </w:p>
    <w:p w:rsidR="00B16E8E" w:rsidRPr="005E0401" w:rsidRDefault="00B16E8E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3" w:name="sub_2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2. Показатели муниципальной программы</w:t>
      </w:r>
    </w:p>
    <w:bookmarkEnd w:id="3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462"/>
        <w:gridCol w:w="1701"/>
        <w:gridCol w:w="902"/>
        <w:gridCol w:w="773"/>
        <w:gridCol w:w="644"/>
        <w:gridCol w:w="773"/>
        <w:gridCol w:w="773"/>
        <w:gridCol w:w="773"/>
        <w:gridCol w:w="773"/>
        <w:gridCol w:w="1535"/>
        <w:gridCol w:w="1858"/>
        <w:gridCol w:w="1828"/>
      </w:tblGrid>
      <w:tr w:rsidR="00E9713D" w:rsidRPr="00E9713D" w:rsidTr="00E9713D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Уровень показателя</w:t>
            </w:r>
            <w:r w:rsidR="00ED7F66">
              <w:rPr>
                <w:rStyle w:val="ab"/>
                <w:rFonts w:ascii="PT Astra Serif" w:hAnsi="PT Astra Serif"/>
                <w:color w:val="000000" w:themeColor="text1"/>
              </w:rPr>
              <w:footnoteReference w:id="2"/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763A24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Единица измерения (по </w:t>
            </w:r>
            <w:hyperlink r:id="rId14" w:history="1">
              <w:r w:rsidRPr="00F72960">
                <w:rPr>
                  <w:rStyle w:val="ad"/>
                  <w:rFonts w:ascii="PT Astra Serif" w:hAnsi="PT Astra Serif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Базовое значение</w:t>
            </w:r>
            <w:r w:rsidR="001467DD">
              <w:rPr>
                <w:rStyle w:val="ab"/>
                <w:rFonts w:ascii="PT Astra Serif" w:hAnsi="PT Astra Serif"/>
                <w:color w:val="000000" w:themeColor="text1"/>
              </w:rPr>
              <w:footnoteReference w:id="3"/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 показателя по годам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Документ</w:t>
            </w:r>
            <w:r w:rsidR="00D342DE">
              <w:rPr>
                <w:rStyle w:val="ab"/>
                <w:rFonts w:ascii="PT Astra Serif" w:hAnsi="PT Astra Serif"/>
                <w:color w:val="000000" w:themeColor="text1"/>
              </w:rPr>
              <w:footnoteReference w:id="4"/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 xml:space="preserve"> за достижение показателя</w:t>
            </w:r>
            <w:r w:rsidR="00772E79">
              <w:rPr>
                <w:rStyle w:val="ab"/>
                <w:rFonts w:ascii="PT Astra Serif" w:hAnsi="PT Astra Serif"/>
                <w:color w:val="000000" w:themeColor="text1"/>
              </w:rPr>
              <w:footnoteReference w:id="5"/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Связь с показателями национальных целей</w:t>
            </w:r>
            <w:r w:rsidR="00B012A9">
              <w:rPr>
                <w:rStyle w:val="ab"/>
                <w:rFonts w:ascii="PT Astra Serif" w:hAnsi="PT Astra Serif"/>
                <w:color w:val="000000" w:themeColor="text1"/>
              </w:rPr>
              <w:footnoteReference w:id="6"/>
            </w:r>
          </w:p>
        </w:tc>
      </w:tr>
      <w:tr w:rsidR="00E9713D" w:rsidRPr="00E9713D" w:rsidTr="00E9713D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+1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…..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+</w:t>
            </w: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13</w:t>
            </w:r>
          </w:p>
        </w:tc>
      </w:tr>
      <w:tr w:rsidR="00E9713D" w:rsidRPr="00E9713D" w:rsidTr="00E9713D">
        <w:trPr>
          <w:tblHeader/>
        </w:trPr>
        <w:tc>
          <w:tcPr>
            <w:tcW w:w="153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A3F8F" w:rsidRPr="00F72960" w:rsidRDefault="00DA3F8F" w:rsidP="00DA3F8F">
            <w:pPr>
              <w:pStyle w:val="ae"/>
              <w:tabs>
                <w:tab w:val="left" w:pos="6265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. Цель муниципальной программы «Наименование»</w:t>
            </w:r>
          </w:p>
        </w:tc>
      </w:tr>
      <w:tr w:rsidR="00E9713D" w:rsidRPr="00E9713D" w:rsidTr="00E9713D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ind w:right="-1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5" w:rsidRPr="00C902C5" w:rsidRDefault="00C902C5" w:rsidP="00C902C5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C902C5">
              <w:rPr>
                <w:rFonts w:ascii="PT Astra Serif" w:hAnsi="PT Astra Serif"/>
                <w:color w:val="000000" w:themeColor="text1"/>
              </w:rPr>
              <w:t>«РП НП»,</w:t>
            </w:r>
          </w:p>
          <w:p w:rsidR="00C902C5" w:rsidRPr="00C902C5" w:rsidRDefault="00C902C5" w:rsidP="00C902C5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C902C5">
              <w:rPr>
                <w:rFonts w:ascii="PT Astra Serif" w:hAnsi="PT Astra Serif"/>
                <w:color w:val="000000" w:themeColor="text1"/>
              </w:rPr>
              <w:t xml:space="preserve">«ОМС», </w:t>
            </w:r>
          </w:p>
          <w:p w:rsidR="00DA3F8F" w:rsidRPr="00C902C5" w:rsidRDefault="00C902C5" w:rsidP="00C902C5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C902C5">
              <w:rPr>
                <w:rFonts w:ascii="PT Astra Serif" w:hAnsi="PT Astra Serif"/>
                <w:color w:val="000000" w:themeColor="text1"/>
              </w:rPr>
              <w:t>«ГП ХМАО-Югры», «РП ФП», «РП СЭР ХМАО-Югры»,  «</w:t>
            </w:r>
            <w:proofErr w:type="spellStart"/>
            <w:r w:rsidRPr="00C902C5">
              <w:rPr>
                <w:rFonts w:ascii="PT Astra Serif" w:hAnsi="PT Astra Serif"/>
                <w:color w:val="000000" w:themeColor="text1"/>
              </w:rPr>
              <w:t>МПр</w:t>
            </w:r>
            <w:proofErr w:type="spellEnd"/>
            <w:r w:rsidRPr="00C902C5">
              <w:rPr>
                <w:rFonts w:ascii="PT Astra Serif" w:hAnsi="PT Astra Serif"/>
                <w:color w:val="000000" w:themeColor="text1"/>
              </w:rPr>
              <w:t>», «МП города Югорска.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ind w:right="-7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ind w:right="-19"/>
              <w:rPr>
                <w:rFonts w:ascii="PT Astra Serif" w:hAnsi="PT Astra Serif"/>
                <w:color w:val="000000" w:themeColor="text1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ind w:right="-7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 w:cs="Arial"/>
                <w:color w:val="000000" w:themeColor="text1"/>
              </w:rPr>
            </w:pP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EB2043" w:rsidRDefault="00EB2043" w:rsidP="00B16E8E">
      <w:pPr>
        <w:pStyle w:val="1"/>
        <w:rPr>
          <w:rFonts w:ascii="PT Astra Serif" w:hAnsi="PT Astra Serif"/>
          <w:b w:val="0"/>
          <w:color w:val="000000" w:themeColor="text1"/>
        </w:rPr>
      </w:pPr>
      <w:bookmarkStart w:id="4" w:name="sub_210"/>
    </w:p>
    <w:p w:rsidR="00EB2043" w:rsidRDefault="00EB2043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540AD5" w:rsidRPr="00540AD5" w:rsidRDefault="00540AD5" w:rsidP="00540AD5"/>
    <w:p w:rsidR="00EB2043" w:rsidRDefault="00EB2043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B16E8E" w:rsidRPr="005E0401" w:rsidRDefault="00B16E8E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2.1. Прокси-показатели </w:t>
      </w:r>
      <w:r w:rsidR="003B1EC3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муниципальной программы в … (</w:t>
      </w:r>
      <w:r w:rsidR="003B1EC3" w:rsidRPr="005E0401">
        <w:rPr>
          <w:rFonts w:ascii="PT Astra Serif" w:hAnsi="PT Astra Serif"/>
          <w:b w:val="0"/>
          <w:i/>
          <w:color w:val="000000" w:themeColor="text1"/>
          <w:sz w:val="28"/>
          <w:szCs w:val="28"/>
        </w:rPr>
        <w:t>указывается год</w:t>
      </w:r>
      <w:r w:rsidR="003B1EC3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)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году</w:t>
      </w:r>
    </w:p>
    <w:bookmarkEnd w:id="4"/>
    <w:p w:rsidR="00B16E8E" w:rsidRPr="005E0401" w:rsidRDefault="00B16E8E" w:rsidP="00B16E8E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97"/>
        <w:gridCol w:w="1134"/>
        <w:gridCol w:w="850"/>
        <w:gridCol w:w="993"/>
        <w:gridCol w:w="1843"/>
        <w:gridCol w:w="1843"/>
        <w:gridCol w:w="1984"/>
        <w:gridCol w:w="1984"/>
        <w:gridCol w:w="1842"/>
      </w:tblGrid>
      <w:tr w:rsidR="00E9713D" w:rsidRPr="00E9713D" w:rsidTr="00E9713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Единица измерения (по </w:t>
            </w:r>
            <w:hyperlink r:id="rId15" w:history="1">
              <w:r w:rsidRPr="00F72960">
                <w:rPr>
                  <w:rStyle w:val="ad"/>
                  <w:rFonts w:ascii="PT Astra Serif" w:hAnsi="PT Astra Serif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 xml:space="preserve"> за достижение показателя</w:t>
            </w:r>
          </w:p>
        </w:tc>
      </w:tr>
      <w:tr w:rsidR="00E9713D" w:rsidRPr="00E9713D" w:rsidTr="00E971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C23E60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+</w:t>
            </w: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 xml:space="preserve"> n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C23E60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Показатель </w:t>
            </w:r>
            <w:r w:rsidR="00C23E60"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>муниципальной программы «Наименование», ед. измерения по ОКЕИ</w:t>
            </w: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«Наименование прокси-показателя»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</w:t>
            </w: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 xml:space="preserve"> N</w:t>
            </w:r>
          </w:p>
        </w:tc>
        <w:tc>
          <w:tcPr>
            <w:tcW w:w="14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C23E60" w:rsidP="00C23E60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Показатель муниципальной программы «Наименование», ед. измерения по ОКЕИ</w:t>
            </w: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.</w:t>
            </w: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 xml:space="preserve"> 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«Наименование прокси-показателя»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….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6B6E12" w:rsidRDefault="006B6E12" w:rsidP="00945099">
      <w:pPr>
        <w:pStyle w:val="1"/>
        <w:rPr>
          <w:rFonts w:ascii="PT Astra Serif" w:hAnsi="PT Astra Serif"/>
          <w:b w:val="0"/>
          <w:bCs w:val="0"/>
          <w:color w:val="000000" w:themeColor="text1"/>
        </w:rPr>
      </w:pPr>
      <w:bookmarkStart w:id="5" w:name="sub_300"/>
    </w:p>
    <w:p w:rsidR="00945099" w:rsidRPr="005E0401" w:rsidRDefault="00945099" w:rsidP="00945099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Помесячный план достижения показателей муниципальной программы в (указывается год) году</w:t>
      </w:r>
    </w:p>
    <w:p w:rsidR="006B6E12" w:rsidRPr="006B6E12" w:rsidRDefault="006B6E12" w:rsidP="006B6E12"/>
    <w:tbl>
      <w:tblPr>
        <w:tblStyle w:val="ac"/>
        <w:tblW w:w="15309" w:type="dxa"/>
        <w:tblInd w:w="-601" w:type="dxa"/>
        <w:tblLook w:val="04A0" w:firstRow="1" w:lastRow="0" w:firstColumn="1" w:lastColumn="0" w:noHBand="0" w:noVBand="1"/>
      </w:tblPr>
      <w:tblGrid>
        <w:gridCol w:w="576"/>
        <w:gridCol w:w="2297"/>
        <w:gridCol w:w="1331"/>
        <w:gridCol w:w="1348"/>
        <w:gridCol w:w="656"/>
        <w:gridCol w:w="724"/>
        <w:gridCol w:w="759"/>
        <w:gridCol w:w="709"/>
        <w:gridCol w:w="688"/>
        <w:gridCol w:w="805"/>
        <w:gridCol w:w="798"/>
        <w:gridCol w:w="683"/>
        <w:gridCol w:w="699"/>
        <w:gridCol w:w="699"/>
        <w:gridCol w:w="924"/>
        <w:gridCol w:w="1613"/>
      </w:tblGrid>
      <w:tr w:rsidR="00E9713D" w:rsidRPr="00E9713D" w:rsidTr="00172F2C">
        <w:trPr>
          <w:trHeight w:val="458"/>
        </w:trPr>
        <w:tc>
          <w:tcPr>
            <w:tcW w:w="576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/п</w:t>
            </w:r>
          </w:p>
        </w:tc>
        <w:tc>
          <w:tcPr>
            <w:tcW w:w="2297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Уровень показателя</w:t>
            </w:r>
          </w:p>
        </w:tc>
        <w:tc>
          <w:tcPr>
            <w:tcW w:w="1348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Единица измерения (по </w:t>
            </w:r>
            <w:hyperlink r:id="rId16" w:history="1">
              <w:r w:rsidRPr="00F72960">
                <w:rPr>
                  <w:rStyle w:val="ad"/>
                  <w:rFonts w:ascii="PT Astra Serif" w:hAnsi="PT Astra Serif"/>
                  <w:b w:val="0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b w:val="0"/>
                <w:color w:val="000000" w:themeColor="text1"/>
              </w:rPr>
              <w:t>)</w:t>
            </w:r>
          </w:p>
        </w:tc>
        <w:tc>
          <w:tcPr>
            <w:tcW w:w="8144" w:type="dxa"/>
            <w:gridSpan w:val="11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Плановые значения по кварталам/месяцам</w:t>
            </w:r>
          </w:p>
        </w:tc>
        <w:tc>
          <w:tcPr>
            <w:tcW w:w="1613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 конец (указывается год) года</w:t>
            </w:r>
          </w:p>
        </w:tc>
      </w:tr>
      <w:tr w:rsidR="00E9713D" w:rsidRPr="00E9713D" w:rsidTr="00172F2C">
        <w:tc>
          <w:tcPr>
            <w:tcW w:w="576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2297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48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56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янв.</w:t>
            </w:r>
          </w:p>
        </w:tc>
        <w:tc>
          <w:tcPr>
            <w:tcW w:w="7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фев.</w:t>
            </w:r>
          </w:p>
        </w:tc>
        <w:tc>
          <w:tcPr>
            <w:tcW w:w="75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март</w:t>
            </w:r>
          </w:p>
        </w:tc>
        <w:tc>
          <w:tcPr>
            <w:tcW w:w="70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апр.</w:t>
            </w:r>
          </w:p>
        </w:tc>
        <w:tc>
          <w:tcPr>
            <w:tcW w:w="68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май</w:t>
            </w:r>
          </w:p>
        </w:tc>
        <w:tc>
          <w:tcPr>
            <w:tcW w:w="80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июнь</w:t>
            </w: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июль</w:t>
            </w:r>
          </w:p>
        </w:tc>
        <w:tc>
          <w:tcPr>
            <w:tcW w:w="68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авг.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сен.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окт.</w:t>
            </w:r>
          </w:p>
        </w:tc>
        <w:tc>
          <w:tcPr>
            <w:tcW w:w="9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ноя.</w:t>
            </w:r>
          </w:p>
        </w:tc>
        <w:tc>
          <w:tcPr>
            <w:tcW w:w="1613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  <w:tr w:rsidR="00E9713D" w:rsidRPr="00E9713D" w:rsidTr="00172F2C">
        <w:tc>
          <w:tcPr>
            <w:tcW w:w="57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</w:t>
            </w:r>
          </w:p>
        </w:tc>
        <w:tc>
          <w:tcPr>
            <w:tcW w:w="2297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2</w:t>
            </w:r>
          </w:p>
        </w:tc>
        <w:tc>
          <w:tcPr>
            <w:tcW w:w="1331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3</w:t>
            </w:r>
          </w:p>
        </w:tc>
        <w:tc>
          <w:tcPr>
            <w:tcW w:w="134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4</w:t>
            </w:r>
          </w:p>
        </w:tc>
        <w:tc>
          <w:tcPr>
            <w:tcW w:w="65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5</w:t>
            </w:r>
          </w:p>
        </w:tc>
        <w:tc>
          <w:tcPr>
            <w:tcW w:w="7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6</w:t>
            </w:r>
          </w:p>
        </w:tc>
        <w:tc>
          <w:tcPr>
            <w:tcW w:w="75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8</w:t>
            </w:r>
          </w:p>
        </w:tc>
        <w:tc>
          <w:tcPr>
            <w:tcW w:w="68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9</w:t>
            </w:r>
          </w:p>
        </w:tc>
        <w:tc>
          <w:tcPr>
            <w:tcW w:w="805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10</w:t>
            </w:r>
          </w:p>
        </w:tc>
        <w:tc>
          <w:tcPr>
            <w:tcW w:w="79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11</w:t>
            </w:r>
          </w:p>
        </w:tc>
        <w:tc>
          <w:tcPr>
            <w:tcW w:w="68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12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13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14</w:t>
            </w:r>
          </w:p>
        </w:tc>
        <w:tc>
          <w:tcPr>
            <w:tcW w:w="9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15</w:t>
            </w:r>
          </w:p>
        </w:tc>
        <w:tc>
          <w:tcPr>
            <w:tcW w:w="161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16</w:t>
            </w:r>
          </w:p>
        </w:tc>
      </w:tr>
      <w:tr w:rsidR="00E9713D" w:rsidRPr="00E9713D" w:rsidTr="00172F2C">
        <w:tc>
          <w:tcPr>
            <w:tcW w:w="576" w:type="dxa"/>
          </w:tcPr>
          <w:p w:rsidR="00464A7D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lastRenderedPageBreak/>
              <w:t>1.</w:t>
            </w:r>
          </w:p>
        </w:tc>
        <w:tc>
          <w:tcPr>
            <w:tcW w:w="14733" w:type="dxa"/>
            <w:gridSpan w:val="15"/>
          </w:tcPr>
          <w:p w:rsidR="00464A7D" w:rsidRPr="00F72960" w:rsidRDefault="00464A7D" w:rsidP="00464A7D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Цель муниципальной программы</w:t>
            </w:r>
          </w:p>
        </w:tc>
      </w:tr>
      <w:tr w:rsidR="00E9713D" w:rsidRPr="00E9713D" w:rsidTr="00172F2C">
        <w:tc>
          <w:tcPr>
            <w:tcW w:w="576" w:type="dxa"/>
          </w:tcPr>
          <w:p w:rsidR="001D6B9C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1.1.</w:t>
            </w:r>
          </w:p>
        </w:tc>
        <w:tc>
          <w:tcPr>
            <w:tcW w:w="2297" w:type="dxa"/>
          </w:tcPr>
          <w:p w:rsidR="001D6B9C" w:rsidRPr="00F72960" w:rsidRDefault="00464A7D" w:rsidP="00464A7D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(наименование показателя)</w:t>
            </w:r>
          </w:p>
        </w:tc>
        <w:tc>
          <w:tcPr>
            <w:tcW w:w="1331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4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56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5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8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80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8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9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61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  <w:tr w:rsidR="00E9713D" w:rsidRPr="00E9713D" w:rsidTr="00172F2C">
        <w:tc>
          <w:tcPr>
            <w:tcW w:w="576" w:type="dxa"/>
          </w:tcPr>
          <w:p w:rsidR="001024CD" w:rsidRPr="00F72960" w:rsidRDefault="001024C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.</w:t>
            </w:r>
          </w:p>
        </w:tc>
        <w:tc>
          <w:tcPr>
            <w:tcW w:w="14733" w:type="dxa"/>
            <w:gridSpan w:val="15"/>
          </w:tcPr>
          <w:p w:rsidR="001024CD" w:rsidRPr="00F72960" w:rsidRDefault="001024CD" w:rsidP="001024CD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…</w:t>
            </w:r>
          </w:p>
        </w:tc>
      </w:tr>
      <w:tr w:rsidR="00E9713D" w:rsidRPr="00E9713D" w:rsidTr="00172F2C">
        <w:tc>
          <w:tcPr>
            <w:tcW w:w="576" w:type="dxa"/>
          </w:tcPr>
          <w:p w:rsidR="001D6B9C" w:rsidRPr="00F72960" w:rsidRDefault="00677D78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.1</w:t>
            </w:r>
          </w:p>
        </w:tc>
        <w:tc>
          <w:tcPr>
            <w:tcW w:w="2297" w:type="dxa"/>
          </w:tcPr>
          <w:p w:rsidR="001D6B9C" w:rsidRPr="00F72960" w:rsidRDefault="00677D78" w:rsidP="00677D78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…</w:t>
            </w:r>
          </w:p>
        </w:tc>
        <w:tc>
          <w:tcPr>
            <w:tcW w:w="1331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4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56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5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8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80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8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9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61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</w:tbl>
    <w:p w:rsidR="00945099" w:rsidRPr="00E9713D" w:rsidRDefault="00945099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B16E8E" w:rsidRPr="005E0401" w:rsidRDefault="000B43A4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4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. Структура муниципальной программы</w:t>
      </w:r>
    </w:p>
    <w:bookmarkEnd w:id="5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3766"/>
        <w:gridCol w:w="3606"/>
      </w:tblGrid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№</w:t>
            </w:r>
            <w:r w:rsidRPr="00D44726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Задачи структурного элемента</w:t>
            </w:r>
            <w:r w:rsidR="00FE3889">
              <w:rPr>
                <w:rStyle w:val="ab"/>
                <w:rFonts w:ascii="PT Astra Serif" w:hAnsi="PT Astra Serif"/>
                <w:color w:val="000000" w:themeColor="text1"/>
              </w:rPr>
              <w:footnoteReference w:id="7"/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  <w:r w:rsidR="001B6F70">
              <w:rPr>
                <w:rStyle w:val="ab"/>
                <w:rFonts w:ascii="PT Astra Serif" w:hAnsi="PT Astra Serif"/>
                <w:color w:val="000000" w:themeColor="text1"/>
              </w:rPr>
              <w:footnoteReference w:id="8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Связь с показателями</w:t>
            </w:r>
            <w:r w:rsidR="00B03FE8">
              <w:rPr>
                <w:rStyle w:val="ab"/>
                <w:rFonts w:ascii="PT Astra Serif" w:hAnsi="PT Astra Serif"/>
                <w:color w:val="000000" w:themeColor="text1"/>
              </w:rPr>
              <w:footnoteReference w:id="9"/>
            </w:r>
          </w:p>
        </w:tc>
      </w:tr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8D6610" w:rsidP="008D6610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. </w:t>
            </w:r>
            <w:r w:rsidR="00B16E8E" w:rsidRPr="00D44726">
              <w:rPr>
                <w:rFonts w:ascii="PT Astra Serif" w:hAnsi="PT Astra Serif"/>
                <w:color w:val="000000" w:themeColor="text1"/>
              </w:rPr>
              <w:t>Направление (подпрограмма)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«Наименование»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D732DC" w:rsidP="00D732DC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Региональный проект</w:t>
            </w:r>
            <w:r w:rsidR="00B16E8E" w:rsidRPr="00D44726">
              <w:rPr>
                <w:rFonts w:ascii="PT Astra Serif" w:hAnsi="PT Astra Serif"/>
                <w:color w:val="000000" w:themeColor="text1"/>
              </w:rPr>
              <w:t xml:space="preserve"> «</w:t>
            </w:r>
            <w:r w:rsidRPr="00D44726">
              <w:rPr>
                <w:rFonts w:ascii="PT Astra Serif" w:hAnsi="PT Astra Serif"/>
                <w:color w:val="000000" w:themeColor="text1"/>
              </w:rPr>
              <w:t>Наименование</w:t>
            </w:r>
            <w:r w:rsidR="00B16E8E" w:rsidRPr="00D44726">
              <w:rPr>
                <w:rFonts w:ascii="PT Astra Serif" w:hAnsi="PT Astra Serif"/>
                <w:color w:val="000000" w:themeColor="text1"/>
              </w:rPr>
              <w:t>»</w:t>
            </w:r>
          </w:p>
          <w:p w:rsidR="00D732DC" w:rsidRPr="00D44726" w:rsidRDefault="00D732DC" w:rsidP="00D732D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7A1FD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8C011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</w:t>
            </w:r>
            <w:r w:rsidR="008C011A">
              <w:rPr>
                <w:rFonts w:ascii="PT Astra Serif" w:hAnsi="PT Astra Serif"/>
                <w:color w:val="000000" w:themeColor="text1"/>
              </w:rPr>
              <w:t xml:space="preserve"> 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3C78EB" w:rsidP="004037CF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E34E73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CF1BD5" w:rsidP="00CF1BD5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CF1BD5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D5" w:rsidRPr="00D44726" w:rsidRDefault="00CF1BD5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CF1BD5">
            <w:pPr>
              <w:pStyle w:val="ae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   1.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D44726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D5" w:rsidRPr="00D44726" w:rsidRDefault="00CF1BD5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Муниципальный проект «Наименование»</w:t>
            </w:r>
          </w:p>
          <w:p w:rsidR="00CF1BD5" w:rsidRPr="00D44726" w:rsidRDefault="00CF1BD5" w:rsidP="00D9326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8C011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 xml:space="preserve">ответственного исполнителя муниципальной программы или соисполнителя </w:t>
            </w:r>
            <w:r w:rsidR="008C011A">
              <w:rPr>
                <w:rFonts w:ascii="PT Astra Serif" w:hAnsi="PT Astra Serif"/>
                <w:color w:val="000000" w:themeColor="text1"/>
              </w:rPr>
              <w:lastRenderedPageBreak/>
              <w:t>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3C78EB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lastRenderedPageBreak/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D5" w:rsidRPr="00D44726" w:rsidRDefault="00CF1BD5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D5" w:rsidRPr="00D44726" w:rsidRDefault="00CF1BD5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   </w:t>
            </w:r>
            <w:r w:rsidRPr="0008346A">
              <w:rPr>
                <w:rFonts w:ascii="PT Astra Serif" w:hAnsi="PT Astra Serif"/>
                <w:color w:val="000000" w:themeColor="text1"/>
              </w:rPr>
              <w:t>1.М.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08" w:rsidRPr="00D44726" w:rsidRDefault="001C6F08" w:rsidP="001C6F08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Комплекс процессных мероприятий «Наименование»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>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3C78EB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1.М.1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08" w:rsidRPr="00D44726" w:rsidRDefault="001C6F08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1.М.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08" w:rsidRPr="00D44726" w:rsidRDefault="001C6F08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Структурные элементы, не входящие в направления (подпрограммы)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Региональный проект «Наименование»</w:t>
            </w:r>
          </w:p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6D" w:rsidRPr="00D44726" w:rsidRDefault="00DD596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6D" w:rsidRPr="00D44726" w:rsidRDefault="00DD596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>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6D" w:rsidRPr="00D44726" w:rsidRDefault="00DD596D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64" w:rsidRPr="00D44726" w:rsidRDefault="00D93264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64" w:rsidRPr="00D44726" w:rsidRDefault="00D93264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Муниципальный проект «Наименование»</w:t>
            </w:r>
          </w:p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>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Комплекс процессных мероприятий «Наименование»</w:t>
            </w:r>
          </w:p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>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Pr="005E0401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6" w:name="sub_4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Финансовое обеспечение муниципальной программы</w:t>
      </w:r>
    </w:p>
    <w:bookmarkEnd w:id="6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1579"/>
        <w:gridCol w:w="1579"/>
        <w:gridCol w:w="1579"/>
        <w:gridCol w:w="1579"/>
        <w:gridCol w:w="2048"/>
      </w:tblGrid>
      <w:tr w:rsidR="00E9713D" w:rsidRPr="00531BCC" w:rsidTr="007921FF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№</w:t>
            </w:r>
          </w:p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531BCC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531BCC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F05C0D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Объем финансового обеспечения по годам, тыс. рублей</w:t>
            </w:r>
          </w:p>
        </w:tc>
      </w:tr>
      <w:tr w:rsidR="00E9713D" w:rsidRPr="00531BCC" w:rsidTr="007921FF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531BCC">
              <w:rPr>
                <w:rFonts w:ascii="PT Astra Serif" w:hAnsi="PT Astra Serif"/>
                <w:color w:val="000000" w:themeColor="text1"/>
              </w:rPr>
              <w:t>+1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531BCC">
              <w:rPr>
                <w:rFonts w:ascii="PT Astra Serif" w:hAnsi="PT Astra Serif"/>
                <w:color w:val="000000" w:themeColor="text1"/>
              </w:rPr>
              <w:t>+</w:t>
            </w:r>
            <w:r w:rsidRPr="00531BCC">
              <w:rPr>
                <w:rFonts w:ascii="PT Astra Serif" w:hAnsi="PT Astra Serif"/>
                <w:color w:val="000000" w:themeColor="text1"/>
                <w:lang w:val="en-US"/>
              </w:rPr>
              <w:t xml:space="preserve"> n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Всего</w:t>
            </w:r>
          </w:p>
        </w:tc>
      </w:tr>
      <w:tr w:rsidR="00E9713D" w:rsidRPr="00531BCC" w:rsidTr="007921F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7</w:t>
            </w:r>
          </w:p>
        </w:tc>
      </w:tr>
      <w:tr w:rsidR="00E9713D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Муниципальная программа (всего),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7F23E9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Федеральный бюджет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2F2C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Бюджет автономного округа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Местный бюджет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7F23E9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C491C" w:rsidP="00FC491C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Структурный элемент «Наименование» (всего),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C491C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Федеральный бюджет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2F2C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Бюджет автономного округа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1.3</w:t>
            </w:r>
            <w:r w:rsidR="00F05C0D" w:rsidRPr="00531BCC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Местный бюджет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FC491C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</w:t>
            </w:r>
            <w:r w:rsidR="00FC491C" w:rsidRPr="00531BCC">
              <w:rPr>
                <w:rFonts w:ascii="PT Astra Serif" w:hAnsi="PT Astra Serif"/>
                <w:color w:val="000000" w:themeColor="text1"/>
              </w:rPr>
              <w:t>4</w:t>
            </w:r>
            <w:r w:rsidRPr="00531BCC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C491C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Pr="00D22C4C" w:rsidRDefault="00B16E8E" w:rsidP="00B16E8E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9A0892" w:rsidRDefault="009A0892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9A0892" w:rsidRDefault="009A0892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9A0892" w:rsidRDefault="009A0892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006853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Приложение 2 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Методическим рекомендациям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по формированию проектов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муниципальных программ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города Югорска и контролю 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>за их реализацией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</w:rPr>
      </w:pPr>
    </w:p>
    <w:p w:rsidR="00440353" w:rsidRPr="005E0401" w:rsidRDefault="00440353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  <w:r w:rsidRPr="005E0401">
        <w:rPr>
          <w:rStyle w:val="ab"/>
          <w:rFonts w:ascii="PT Astra Serif" w:hAnsi="PT Astra Serif"/>
          <w:sz w:val="28"/>
          <w:szCs w:val="28"/>
        </w:rPr>
        <w:footnoteReference w:id="10"/>
      </w:r>
    </w:p>
    <w:p w:rsid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5704"/>
        <w:gridCol w:w="2957"/>
        <w:gridCol w:w="5832"/>
      </w:tblGrid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570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832" w:type="dxa"/>
          </w:tcPr>
          <w:p w:rsidR="00497A78" w:rsidRDefault="00497A78" w:rsidP="009A0D7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Метод расчета </w:t>
            </w:r>
          </w:p>
        </w:tc>
      </w:tr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70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 1</w:t>
            </w: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5832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</w:tr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70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 2</w:t>
            </w: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5832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</w:tr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……</w:t>
            </w:r>
          </w:p>
        </w:tc>
        <w:tc>
          <w:tcPr>
            <w:tcW w:w="570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5832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</w:tr>
    </w:tbl>
    <w:p w:rsidR="00440353" w:rsidRP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0456EB" w:rsidRDefault="000456EB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0456EB" w:rsidRDefault="000456EB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5F1573" w:rsidRDefault="005F1573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:rsidR="00006853" w:rsidRDefault="00006853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 3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Методическим рекомендациям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по формированию проектов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муниципальных программ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города Югорска и контролю 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>за их реализацией</w:t>
      </w:r>
    </w:p>
    <w:p w:rsidR="000456EB" w:rsidRDefault="000456EB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</w:rPr>
      </w:pPr>
    </w:p>
    <w:p w:rsidR="000456EB" w:rsidRDefault="000456EB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0456EB" w:rsidRDefault="000456EB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 xml:space="preserve">Перечень создаваемых объектов на __________год и на плановый __________период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E0401">
        <w:rPr>
          <w:rFonts w:ascii="PT Astra Serif" w:hAnsi="PT Astra Serif"/>
          <w:sz w:val="28"/>
          <w:szCs w:val="28"/>
        </w:rPr>
        <w:t>муниципально</w:t>
      </w:r>
      <w:proofErr w:type="spellEnd"/>
      <w:r w:rsidRPr="005E0401">
        <w:rPr>
          <w:rFonts w:ascii="PT Astra Serif" w:hAnsi="PT Astra Serif"/>
          <w:sz w:val="28"/>
          <w:szCs w:val="28"/>
        </w:rPr>
        <w:t>-частном партнерстве и концессионными соглашениями</w:t>
      </w:r>
    </w:p>
    <w:p w:rsidR="00FA2F8E" w:rsidRPr="005E0401" w:rsidRDefault="00FA2F8E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16154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3"/>
        <w:gridCol w:w="957"/>
        <w:gridCol w:w="1274"/>
        <w:gridCol w:w="979"/>
        <w:gridCol w:w="18"/>
        <w:gridCol w:w="1405"/>
        <w:gridCol w:w="16"/>
        <w:gridCol w:w="1261"/>
        <w:gridCol w:w="19"/>
        <w:gridCol w:w="989"/>
        <w:gridCol w:w="1842"/>
        <w:gridCol w:w="682"/>
        <w:gridCol w:w="27"/>
        <w:gridCol w:w="635"/>
        <w:gridCol w:w="74"/>
        <w:gridCol w:w="617"/>
        <w:gridCol w:w="91"/>
        <w:gridCol w:w="610"/>
        <w:gridCol w:w="99"/>
        <w:gridCol w:w="567"/>
        <w:gridCol w:w="25"/>
        <w:gridCol w:w="1251"/>
        <w:gridCol w:w="7"/>
        <w:gridCol w:w="931"/>
        <w:gridCol w:w="54"/>
        <w:gridCol w:w="1277"/>
      </w:tblGrid>
      <w:tr w:rsidR="006D6ABB" w:rsidRPr="00BE6479" w:rsidTr="006B0F31">
        <w:trPr>
          <w:trHeight w:hRule="exact" w:val="1459"/>
          <w:tblHeader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proofErr w:type="gramStart"/>
            <w:r w:rsidRPr="00BE6479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BE6479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3"/>
                <w:sz w:val="18"/>
                <w:szCs w:val="18"/>
              </w:rPr>
              <w:t>Мощность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Срок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строительства,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4"/>
                <w:sz w:val="18"/>
                <w:szCs w:val="18"/>
              </w:rPr>
              <w:t>проектирования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proofErr w:type="gramStart"/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(</w:t>
            </w:r>
            <w:r w:rsidRPr="00BE6479">
              <w:rPr>
                <w:rFonts w:ascii="PT Astra Serif" w:hAnsi="PT Astra Serif"/>
                <w:sz w:val="18"/>
                <w:szCs w:val="18"/>
              </w:rPr>
              <w:t>характер</w:t>
            </w:r>
            <w:proofErr w:type="gramEnd"/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работ)</w:t>
            </w:r>
          </w:p>
          <w:p w:rsidR="006D6ABB" w:rsidRPr="00BE6479" w:rsidRDefault="006D6ABB" w:rsidP="00E477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E47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Стоимость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объекта в ценах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соответствующих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лет с учетом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периода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lastRenderedPageBreak/>
              <w:t>реализации проекта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proofErr w:type="gramStart"/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(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планируемый</w:t>
            </w:r>
            <w:proofErr w:type="gramEnd"/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221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 xml:space="preserve">объем </w:t>
            </w: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инвестиций)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lastRenderedPageBreak/>
              <w:t>Остаток</w:t>
            </w: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 xml:space="preserve">стоимости </w:t>
            </w:r>
            <w:proofErr w:type="gramStart"/>
            <w:r w:rsidRPr="00BE6479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</w:p>
          <w:p w:rsidR="006D6ABB" w:rsidRPr="00BE6479" w:rsidRDefault="000E2D68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hyperlink r:id="rId17" w:history="1">
              <w:r w:rsidR="006D6ABB" w:rsidRPr="00BE6479">
                <w:rPr>
                  <w:rFonts w:ascii="PT Astra Serif" w:eastAsiaTheme="minorEastAsia" w:hAnsi="PT Astra Serif"/>
                  <w:bCs/>
                  <w:sz w:val="18"/>
                  <w:szCs w:val="18"/>
                  <w:lang w:val="en-US"/>
                </w:rPr>
                <w:t>01.01.20_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221" w:right="259" w:firstLine="192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 xml:space="preserve">Источники </w:t>
            </w: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финансирования</w:t>
            </w:r>
          </w:p>
        </w:tc>
        <w:tc>
          <w:tcPr>
            <w:tcW w:w="46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34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Инвестиции (тыс. рублей)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Механизм реализации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6D6ABB" w:rsidRPr="00BE6479" w:rsidTr="006B0F31">
        <w:trPr>
          <w:trHeight w:hRule="exact" w:val="1281"/>
          <w:tblHeader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E477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E477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A3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A3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bCs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 xml:space="preserve">В период реализации муниципальной программы </w:t>
            </w:r>
          </w:p>
          <w:p w:rsidR="006D6ABB" w:rsidRPr="00BE6479" w:rsidRDefault="006D6ABB" w:rsidP="00A3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20__-20__годов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6D6ABB" w:rsidRPr="00BE6479" w:rsidTr="006B0F31">
        <w:trPr>
          <w:trHeight w:hRule="exact" w:val="192"/>
          <w:tblHeader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 xml:space="preserve">    </w:t>
            </w:r>
            <w:r>
              <w:rPr>
                <w:rFonts w:ascii="PT Astra Serif" w:eastAsiaTheme="minorEastAsia" w:hAnsi="PT Astra Serif"/>
                <w:sz w:val="18"/>
                <w:szCs w:val="18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6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9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10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eastAsiaTheme="minorEastAsia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1</w:t>
            </w:r>
            <w:r>
              <w:rPr>
                <w:rFonts w:ascii="PT Astra Serif" w:eastAsiaTheme="minorEastAsia" w:hAnsi="PT Astra Serif"/>
                <w:sz w:val="18"/>
                <w:szCs w:val="18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1</w:t>
            </w:r>
            <w:r>
              <w:rPr>
                <w:rFonts w:ascii="PT Astra Serif" w:eastAsiaTheme="minorEastAsia" w:hAnsi="PT Astra Serif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14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15</w:t>
            </w:r>
          </w:p>
        </w:tc>
      </w:tr>
      <w:tr w:rsidR="003316C9" w:rsidRPr="00BE6479" w:rsidTr="009F4053">
        <w:trPr>
          <w:trHeight w:hRule="exact" w:val="182"/>
        </w:trPr>
        <w:tc>
          <w:tcPr>
            <w:tcW w:w="736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2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9F4053">
        <w:trPr>
          <w:trHeight w:hRule="exact" w:val="404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CD4B2E" w:rsidP="00CD4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9F4053">
        <w:trPr>
          <w:trHeight w:hRule="exact" w:val="424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</w:t>
            </w:r>
            <w:r w:rsidR="00CD4B2E" w:rsidRPr="00BE6479">
              <w:rPr>
                <w:rFonts w:ascii="PT Astra Serif" w:eastAsiaTheme="minorEastAsia" w:hAnsi="PT Astra Serif"/>
                <w:sz w:val="18"/>
                <w:szCs w:val="18"/>
              </w:rPr>
              <w:t>юджет автономного округа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9F4053">
        <w:trPr>
          <w:trHeight w:hRule="exact" w:val="431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FE3F10" w:rsidP="00CD4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</w:t>
            </w:r>
            <w:r w:rsidR="00CD4B2E"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естный бюджет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9F4053">
        <w:trPr>
          <w:trHeight w:hRule="exact" w:val="480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CD4B2E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0E3146">
        <w:trPr>
          <w:trHeight w:hRule="exact" w:val="514"/>
        </w:trPr>
        <w:tc>
          <w:tcPr>
            <w:tcW w:w="16154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  <w:t>I</w:t>
            </w: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 xml:space="preserve">. </w:t>
            </w:r>
            <w:r w:rsidR="00CD4B2E" w:rsidRPr="00BE6479">
              <w:rPr>
                <w:rFonts w:ascii="PT Astra Serif" w:hAnsi="PT Astra Serif"/>
                <w:sz w:val="18"/>
                <w:szCs w:val="18"/>
              </w:rPr>
              <w:t>Объекты, создаваемые в__</w:t>
            </w:r>
            <w:r w:rsidRPr="00BE6479">
              <w:rPr>
                <w:rFonts w:ascii="PT Astra Serif" w:hAnsi="PT Astra Serif"/>
                <w:sz w:val="18"/>
                <w:szCs w:val="18"/>
              </w:rPr>
              <w:t xml:space="preserve"> финансовом году и пла</w:t>
            </w:r>
            <w:r w:rsidR="00CD4B2E" w:rsidRPr="00BE6479">
              <w:rPr>
                <w:rFonts w:ascii="PT Astra Serif" w:hAnsi="PT Astra Serif"/>
                <w:sz w:val="18"/>
                <w:szCs w:val="18"/>
              </w:rPr>
              <w:t xml:space="preserve">новом периоде ______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годов включая приобретаемые объекты недвижимого имущества, объекты, создаваемые в со</w:t>
            </w:r>
            <w:r w:rsidR="00CD4B2E" w:rsidRPr="00BE6479">
              <w:rPr>
                <w:rFonts w:ascii="PT Astra Serif" w:hAnsi="PT Astra Serif"/>
                <w:sz w:val="18"/>
                <w:szCs w:val="18"/>
              </w:rPr>
              <w:t>ответствии с соглаш</w:t>
            </w:r>
            <w:r w:rsidR="00FA11B5" w:rsidRPr="00BE6479">
              <w:rPr>
                <w:rFonts w:ascii="PT Astra Serif" w:hAnsi="PT Astra Serif"/>
                <w:sz w:val="18"/>
                <w:szCs w:val="18"/>
              </w:rPr>
              <w:t xml:space="preserve">ениями о государственно-частном </w:t>
            </w:r>
            <w:r w:rsidR="00CD4B2E" w:rsidRPr="00BE6479">
              <w:rPr>
                <w:rFonts w:ascii="PT Astra Serif" w:hAnsi="PT Astra Serif"/>
                <w:sz w:val="18"/>
                <w:szCs w:val="18"/>
              </w:rPr>
              <w:t xml:space="preserve">партнерстве, </w:t>
            </w:r>
            <w:proofErr w:type="spellStart"/>
            <w:r w:rsidR="00CD4B2E" w:rsidRPr="00BE6479">
              <w:rPr>
                <w:rFonts w:ascii="PT Astra Serif" w:hAnsi="PT Astra Serif"/>
                <w:sz w:val="18"/>
                <w:szCs w:val="18"/>
              </w:rPr>
              <w:t>муниципально</w:t>
            </w:r>
            <w:proofErr w:type="spellEnd"/>
            <w:r w:rsidR="00CD4B2E" w:rsidRPr="00BE6479">
              <w:rPr>
                <w:rFonts w:ascii="PT Astra Serif" w:hAnsi="PT Astra Serif"/>
                <w:sz w:val="18"/>
                <w:szCs w:val="18"/>
              </w:rPr>
              <w:t xml:space="preserve">-частном партнерстве и концессионными соглашениями </w:t>
            </w:r>
          </w:p>
        </w:tc>
      </w:tr>
      <w:tr w:rsidR="00EA62CB" w:rsidRPr="00BE6479" w:rsidTr="00EA62CB">
        <w:trPr>
          <w:trHeight w:hRule="exact" w:val="307"/>
        </w:trPr>
        <w:tc>
          <w:tcPr>
            <w:tcW w:w="73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3" w:firstLine="0"/>
              <w:jc w:val="left"/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</w:pP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 xml:space="preserve">Всего по разделу </w:t>
            </w:r>
            <w:r w:rsidRPr="00BE6479"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  <w:t>I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EA62CB">
        <w:trPr>
          <w:trHeight w:hRule="exact" w:val="365"/>
        </w:trPr>
        <w:tc>
          <w:tcPr>
            <w:tcW w:w="73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FE3F10" w:rsidRPr="00BE6479" w:rsidTr="00EA62CB">
        <w:trPr>
          <w:trHeight w:hRule="exact" w:val="582"/>
        </w:trPr>
        <w:tc>
          <w:tcPr>
            <w:tcW w:w="7365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FE3F10" w:rsidRPr="00BE6479" w:rsidTr="009F4053">
        <w:trPr>
          <w:trHeight w:hRule="exact" w:val="292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FE3F10" w:rsidRPr="00BE6479" w:rsidTr="009F4053">
        <w:trPr>
          <w:trHeight w:hRule="exact" w:val="557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98"/>
        </w:trPr>
        <w:tc>
          <w:tcPr>
            <w:tcW w:w="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1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 1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37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5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95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566"/>
        </w:trPr>
        <w:tc>
          <w:tcPr>
            <w:tcW w:w="4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59"/>
        </w:trPr>
        <w:tc>
          <w:tcPr>
            <w:tcW w:w="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2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 2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37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83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77"/>
        </w:trPr>
        <w:tc>
          <w:tcPr>
            <w:tcW w:w="4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9F4053" w:rsidRPr="00BE6479" w:rsidTr="009F4053">
        <w:trPr>
          <w:trHeight w:hRule="exact" w:val="586"/>
        </w:trPr>
        <w:tc>
          <w:tcPr>
            <w:tcW w:w="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9F4053" w:rsidRPr="00BE6479" w:rsidTr="009F4053">
        <w:trPr>
          <w:trHeight w:hRule="exact" w:val="402"/>
        </w:trPr>
        <w:tc>
          <w:tcPr>
            <w:tcW w:w="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и т.д.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240" w:firstLine="0"/>
              <w:jc w:val="left"/>
              <w:rPr>
                <w:rFonts w:ascii="PT Astra Serif" w:eastAsiaTheme="minorEastAsia" w:hAnsi="PT Astra Serif"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FA464A">
        <w:trPr>
          <w:trHeight w:hRule="exact" w:val="281"/>
        </w:trPr>
        <w:tc>
          <w:tcPr>
            <w:tcW w:w="1615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EA62CB">
            <w:pPr>
              <w:shd w:val="clear" w:color="auto" w:fill="FFFFFF"/>
              <w:tabs>
                <w:tab w:val="left" w:leader="underscore" w:pos="10608"/>
                <w:tab w:val="left" w:leader="underscore" w:pos="11146"/>
              </w:tabs>
              <w:ind w:left="3965"/>
              <w:rPr>
                <w:rFonts w:ascii="PT Astra Serif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  <w:lang w:val="en-US"/>
              </w:rPr>
              <w:t>II</w:t>
            </w:r>
            <w:r w:rsidRPr="00BE6479">
              <w:rPr>
                <w:rFonts w:ascii="PT Astra Serif" w:hAnsi="PT Astra Serif"/>
                <w:sz w:val="18"/>
                <w:szCs w:val="18"/>
              </w:rPr>
              <w:t xml:space="preserve">. Объекты, планируемые к созданию в период реализации </w:t>
            </w:r>
            <w:r w:rsidR="00EA62CB" w:rsidRPr="00BE6479">
              <w:rPr>
                <w:rFonts w:ascii="PT Astra Serif" w:hAnsi="PT Astra Serif"/>
                <w:sz w:val="18"/>
                <w:szCs w:val="18"/>
              </w:rPr>
              <w:t>муниципальной</w:t>
            </w:r>
            <w:r w:rsidRPr="00BE6479">
              <w:rPr>
                <w:rFonts w:ascii="PT Astra Serif" w:hAnsi="PT Astra Serif"/>
                <w:sz w:val="18"/>
                <w:szCs w:val="18"/>
              </w:rPr>
              <w:t xml:space="preserve"> программы 20</w:t>
            </w:r>
            <w:r w:rsidR="00EA62CB" w:rsidRPr="00BE6479">
              <w:rPr>
                <w:rFonts w:ascii="PT Astra Serif" w:hAnsi="PT Astra Serif"/>
                <w:sz w:val="18"/>
                <w:szCs w:val="18"/>
              </w:rPr>
              <w:t>_____ -</w:t>
            </w:r>
            <w:r w:rsidRPr="00BE6479">
              <w:rPr>
                <w:rFonts w:ascii="PT Astra Serif" w:hAnsi="PT Astra Serif"/>
                <w:sz w:val="18"/>
                <w:szCs w:val="18"/>
              </w:rPr>
              <w:t xml:space="preserve"> 20</w:t>
            </w:r>
            <w:r w:rsidR="00EA62CB" w:rsidRPr="00BE6479">
              <w:rPr>
                <w:rFonts w:ascii="PT Astra Serif" w:hAnsi="PT Astra Serif"/>
                <w:sz w:val="18"/>
                <w:szCs w:val="18"/>
              </w:rPr>
              <w:t>_____</w:t>
            </w:r>
            <w:r w:rsidRPr="00BE6479">
              <w:rPr>
                <w:rFonts w:ascii="PT Astra Serif" w:hAnsi="PT Astra Serif"/>
                <w:sz w:val="18"/>
                <w:szCs w:val="18"/>
              </w:rPr>
              <w:tab/>
              <w:t>годов</w:t>
            </w:r>
          </w:p>
        </w:tc>
      </w:tr>
      <w:tr w:rsidR="00EA62CB" w:rsidRPr="00BE6479" w:rsidTr="009F4053">
        <w:trPr>
          <w:trHeight w:hRule="exact" w:val="307"/>
        </w:trPr>
        <w:tc>
          <w:tcPr>
            <w:tcW w:w="736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ind w:left="2813"/>
              <w:rPr>
                <w:rFonts w:ascii="PT Astra Serif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 xml:space="preserve">Всего по разделу </w:t>
            </w:r>
            <w:r w:rsidRPr="00BE6479"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9F4053">
        <w:trPr>
          <w:trHeight w:hRule="exact" w:val="374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EA62CB">
        <w:trPr>
          <w:trHeight w:hRule="exact" w:val="450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EA62CB">
        <w:trPr>
          <w:trHeight w:hRule="exact" w:val="286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EA62CB">
        <w:trPr>
          <w:trHeight w:hRule="exact" w:val="418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374"/>
        </w:trPr>
        <w:tc>
          <w:tcPr>
            <w:tcW w:w="44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1</w:t>
            </w: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EA6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 1</w:t>
            </w: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5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95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466C72">
        <w:trPr>
          <w:trHeight w:hRule="exact" w:val="566"/>
        </w:trPr>
        <w:tc>
          <w:tcPr>
            <w:tcW w:w="4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466C72">
        <w:trPr>
          <w:trHeight w:hRule="exact" w:val="259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2</w:t>
            </w: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 2</w:t>
            </w: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37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83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77"/>
        </w:trPr>
        <w:tc>
          <w:tcPr>
            <w:tcW w:w="4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586"/>
        </w:trPr>
        <w:tc>
          <w:tcPr>
            <w:tcW w:w="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02"/>
        </w:trPr>
        <w:tc>
          <w:tcPr>
            <w:tcW w:w="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и т.д.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240" w:firstLine="0"/>
              <w:jc w:val="left"/>
              <w:rPr>
                <w:rFonts w:ascii="PT Astra Serif" w:eastAsiaTheme="minorEastAsia" w:hAnsi="PT Astra Serif"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</w:tbl>
    <w:p w:rsidR="003316C9" w:rsidRPr="009E3115" w:rsidRDefault="003316C9" w:rsidP="009E3115">
      <w:pPr>
        <w:tabs>
          <w:tab w:val="left" w:pos="6962"/>
        </w:tabs>
        <w:ind w:firstLine="0"/>
        <w:rPr>
          <w:rFonts w:ascii="PT Astra Serif" w:hAnsi="PT Astra Serif"/>
          <w:sz w:val="2"/>
          <w:szCs w:val="2"/>
        </w:rPr>
      </w:pPr>
    </w:p>
    <w:sectPr w:rsidR="003316C9" w:rsidRPr="009E3115" w:rsidSect="00D22C4C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9E" w:rsidRDefault="00F5369E" w:rsidP="00231772">
      <w:r>
        <w:separator/>
      </w:r>
    </w:p>
  </w:endnote>
  <w:endnote w:type="continuationSeparator" w:id="0">
    <w:p w:rsidR="00F5369E" w:rsidRDefault="00F5369E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9E" w:rsidRDefault="00F5369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9E" w:rsidRDefault="00F5369E" w:rsidP="00231772">
      <w:r>
        <w:separator/>
      </w:r>
    </w:p>
  </w:footnote>
  <w:footnote w:type="continuationSeparator" w:id="0">
    <w:p w:rsidR="00F5369E" w:rsidRDefault="00F5369E" w:rsidP="00231772">
      <w:r>
        <w:continuationSeparator/>
      </w:r>
    </w:p>
  </w:footnote>
  <w:footnote w:id="1">
    <w:p w:rsidR="00F5369E" w:rsidRDefault="00F5369E">
      <w:pPr>
        <w:pStyle w:val="a9"/>
      </w:pPr>
      <w:r>
        <w:rPr>
          <w:rStyle w:val="ab"/>
        </w:rPr>
        <w:footnoteRef/>
      </w:r>
      <w:r>
        <w:t xml:space="preserve"> </w:t>
      </w:r>
      <w:r w:rsidRPr="007335D4">
        <w:rPr>
          <w:rFonts w:ascii="PT Astra Serif" w:hAnsi="PT Astra Serif"/>
        </w:rPr>
        <w:t>Наименование муниципальной программы</w:t>
      </w:r>
      <w:r>
        <w:rPr>
          <w:rFonts w:ascii="PT Astra Serif" w:hAnsi="PT Astra Serif"/>
        </w:rPr>
        <w:t xml:space="preserve"> города Югорска (далее – муниципальная программа)</w:t>
      </w:r>
      <w:r w:rsidRPr="007335D4">
        <w:rPr>
          <w:rFonts w:ascii="PT Astra Serif" w:hAnsi="PT Astra Serif"/>
        </w:rPr>
        <w:t xml:space="preserve"> указывается в соответствии с утвержденным перечнем муниципальных программ.</w:t>
      </w:r>
    </w:p>
  </w:footnote>
  <w:footnote w:id="2">
    <w:p w:rsidR="00496B6D" w:rsidRPr="00B24BD7" w:rsidRDefault="00F5369E" w:rsidP="00B24BD7">
      <w:pPr>
        <w:pStyle w:val="a9"/>
        <w:ind w:firstLine="0"/>
        <w:rPr>
          <w:rFonts w:ascii="PT Astra Serif" w:hAnsi="PT Astra Serif"/>
          <w:sz w:val="16"/>
          <w:szCs w:val="16"/>
        </w:rPr>
      </w:pPr>
      <w:r w:rsidRPr="00B24BD7">
        <w:rPr>
          <w:rStyle w:val="ab"/>
          <w:sz w:val="16"/>
          <w:szCs w:val="16"/>
        </w:rPr>
        <w:footnoteRef/>
      </w:r>
      <w:r w:rsidRPr="00B24BD7">
        <w:rPr>
          <w:sz w:val="16"/>
          <w:szCs w:val="16"/>
        </w:rPr>
        <w:t xml:space="preserve"> </w:t>
      </w:r>
      <w:r w:rsidR="00496B6D" w:rsidRPr="00B24BD7">
        <w:rPr>
          <w:rFonts w:ascii="PT Astra Serif" w:hAnsi="PT Astra Serif"/>
          <w:sz w:val="16"/>
          <w:szCs w:val="16"/>
        </w:rPr>
        <w:t>Здесь и далее указывается уровень соответствия, декомпозированного до муниципального образования показателя для муниципальной программы:</w:t>
      </w:r>
    </w:p>
    <w:p w:rsidR="00F5369E" w:rsidRPr="00B24BD7" w:rsidRDefault="00496B6D" w:rsidP="00151E47">
      <w:pPr>
        <w:pStyle w:val="a9"/>
        <w:rPr>
          <w:rFonts w:ascii="PT Astra Serif" w:hAnsi="PT Astra Serif"/>
          <w:sz w:val="16"/>
          <w:szCs w:val="16"/>
        </w:rPr>
      </w:pPr>
      <w:proofErr w:type="gramStart"/>
      <w:r w:rsidRPr="00B24BD7">
        <w:rPr>
          <w:rFonts w:ascii="PT Astra Serif" w:hAnsi="PT Astra Serif"/>
          <w:sz w:val="16"/>
          <w:szCs w:val="16"/>
        </w:rPr>
        <w:t>«</w:t>
      </w:r>
      <w:r w:rsidR="00151E47" w:rsidRPr="00B24BD7">
        <w:rPr>
          <w:rFonts w:ascii="PT Astra Serif" w:hAnsi="PT Astra Serif"/>
          <w:sz w:val="16"/>
          <w:szCs w:val="16"/>
        </w:rPr>
        <w:t>РП НП</w:t>
      </w:r>
      <w:r w:rsidRPr="00B24BD7">
        <w:rPr>
          <w:rFonts w:ascii="PT Astra Serif" w:hAnsi="PT Astra Serif"/>
          <w:sz w:val="16"/>
          <w:szCs w:val="16"/>
        </w:rPr>
        <w:t>» (</w:t>
      </w:r>
      <w:r w:rsidR="00151E47" w:rsidRPr="00B24BD7">
        <w:rPr>
          <w:rFonts w:ascii="PT Astra Serif" w:hAnsi="PT Astra Serif"/>
          <w:sz w:val="16"/>
          <w:szCs w:val="16"/>
        </w:rPr>
        <w:t xml:space="preserve">показатели регионального </w:t>
      </w:r>
      <w:r w:rsidRPr="00B24BD7">
        <w:rPr>
          <w:rFonts w:ascii="PT Astra Serif" w:hAnsi="PT Astra Serif"/>
          <w:sz w:val="16"/>
          <w:szCs w:val="16"/>
        </w:rPr>
        <w:t>проекта</w:t>
      </w:r>
      <w:r w:rsidR="00151E47" w:rsidRPr="00B24BD7">
        <w:rPr>
          <w:rFonts w:ascii="PT Astra Serif" w:hAnsi="PT Astra Serif"/>
          <w:sz w:val="16"/>
          <w:szCs w:val="16"/>
        </w:rPr>
        <w:t xml:space="preserve"> направленного на достижение целей, показателей и решение задач национальных проектов), </w:t>
      </w:r>
      <w:r w:rsidRPr="00B24BD7">
        <w:rPr>
          <w:rFonts w:ascii="PT Astra Serif" w:hAnsi="PT Astra Serif"/>
          <w:sz w:val="16"/>
          <w:szCs w:val="16"/>
        </w:rPr>
        <w:t>«ОМС» (показатели для оценки эффективности деятельности органов местного самоуправления городских округов и муниципальных районов Ханты-Мансийского автономного округа-Югры),</w:t>
      </w:r>
      <w:r w:rsidR="00151E47" w:rsidRPr="00B24BD7">
        <w:rPr>
          <w:rFonts w:ascii="PT Astra Serif" w:hAnsi="PT Astra Serif"/>
          <w:sz w:val="16"/>
          <w:szCs w:val="16"/>
        </w:rPr>
        <w:t xml:space="preserve"> «ГП ХМАО-Югры» (показатели государственной программы Ханты-Мансийского автономного округа - Югры),  «РП ФП» (показатели регионального проекта, направленного на достижение показателей федеральных проектов, не входящих в состав национальных проектов), «РП СЭР</w:t>
      </w:r>
      <w:proofErr w:type="gramEnd"/>
      <w:r w:rsidR="00151E47" w:rsidRPr="00B24BD7">
        <w:rPr>
          <w:rFonts w:ascii="PT Astra Serif" w:hAnsi="PT Astra Serif"/>
          <w:sz w:val="16"/>
          <w:szCs w:val="16"/>
        </w:rPr>
        <w:t xml:space="preserve"> ХМАО-Югры» (показатели регионального проекта, направленного на достижение целей социально-экономического развития Ханты-Мансийского автономного округу – Югры), «</w:t>
      </w:r>
      <w:proofErr w:type="spellStart"/>
      <w:r w:rsidR="00151E47" w:rsidRPr="00B24BD7">
        <w:rPr>
          <w:rFonts w:ascii="PT Astra Serif" w:hAnsi="PT Astra Serif"/>
          <w:sz w:val="16"/>
          <w:szCs w:val="16"/>
        </w:rPr>
        <w:t>МПр</w:t>
      </w:r>
      <w:proofErr w:type="spellEnd"/>
      <w:r w:rsidR="00151E47" w:rsidRPr="00B24BD7">
        <w:rPr>
          <w:rFonts w:ascii="PT Astra Serif" w:hAnsi="PT Astra Serif"/>
          <w:sz w:val="16"/>
          <w:szCs w:val="16"/>
        </w:rPr>
        <w:t xml:space="preserve">» (показатели соответствующего муниципального проекта), </w:t>
      </w:r>
      <w:r w:rsidRPr="00B24BD7">
        <w:rPr>
          <w:rFonts w:ascii="PT Astra Serif" w:hAnsi="PT Astra Serif"/>
          <w:sz w:val="16"/>
          <w:szCs w:val="16"/>
        </w:rPr>
        <w:t>«МП города Югорска» (показатели, установленные данной муниципальной программой города Югорска). Допускается установление одновременно нескольких уровней</w:t>
      </w:r>
      <w:r w:rsidR="00F5369E" w:rsidRPr="00B24BD7">
        <w:rPr>
          <w:rFonts w:ascii="PT Astra Serif" w:hAnsi="PT Astra Serif"/>
          <w:sz w:val="16"/>
          <w:szCs w:val="16"/>
        </w:rPr>
        <w:t>.</w:t>
      </w:r>
    </w:p>
  </w:footnote>
  <w:footnote w:id="3">
    <w:p w:rsidR="00F5369E" w:rsidRPr="00B24BD7" w:rsidRDefault="00F5369E" w:rsidP="00FE3889">
      <w:pPr>
        <w:pStyle w:val="a9"/>
        <w:rPr>
          <w:sz w:val="16"/>
          <w:szCs w:val="16"/>
        </w:rPr>
      </w:pPr>
      <w:r w:rsidRPr="00B24BD7">
        <w:rPr>
          <w:rStyle w:val="ab"/>
          <w:sz w:val="16"/>
          <w:szCs w:val="16"/>
        </w:rPr>
        <w:footnoteRef/>
      </w:r>
      <w:r w:rsidRPr="00B24BD7">
        <w:rPr>
          <w:sz w:val="16"/>
          <w:szCs w:val="16"/>
        </w:rPr>
        <w:t xml:space="preserve"> </w:t>
      </w:r>
      <w:r w:rsidRPr="00B24BD7">
        <w:rPr>
          <w:rFonts w:ascii="PT Astra Serif" w:hAnsi="PT Astra Serif"/>
          <w:sz w:val="16"/>
          <w:szCs w:val="16"/>
        </w:rPr>
        <w:t>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</w:footnote>
  <w:footnote w:id="4">
    <w:p w:rsidR="00F5369E" w:rsidRPr="00B24BD7" w:rsidRDefault="00F5369E" w:rsidP="00FE3889">
      <w:pPr>
        <w:pStyle w:val="a9"/>
        <w:rPr>
          <w:rFonts w:ascii="PT Astra Serif" w:hAnsi="PT Astra Serif"/>
          <w:sz w:val="16"/>
          <w:szCs w:val="16"/>
        </w:rPr>
      </w:pPr>
      <w:r w:rsidRPr="00B24BD7">
        <w:rPr>
          <w:rStyle w:val="ab"/>
          <w:sz w:val="16"/>
          <w:szCs w:val="16"/>
        </w:rPr>
        <w:footnoteRef/>
      </w:r>
      <w:r w:rsidRPr="00B24BD7">
        <w:rPr>
          <w:sz w:val="16"/>
          <w:szCs w:val="16"/>
        </w:rPr>
        <w:t xml:space="preserve"> </w:t>
      </w:r>
      <w:r w:rsidRPr="00B24BD7">
        <w:rPr>
          <w:rFonts w:ascii="PT Astra Serif" w:hAnsi="PT Astra Serif"/>
          <w:sz w:val="16"/>
          <w:szCs w:val="16"/>
        </w:rPr>
        <w:t>Отражаются наименования и реквизиты документов, в соответствии с которым данный показатель определен как приоритетный (Федеральный закон, Указ Президента Российской Федерации, национальный проект, государственная программа Ханты-Мансийского автономного округа – Югры, документ стратегического планирования, постановление Губернатора Ханты-Мансийского автономного округа – Югры, постановление Правительства Ханты-Мансийского автономного округа – Югры или иной документ).</w:t>
      </w:r>
    </w:p>
  </w:footnote>
  <w:footnote w:id="5">
    <w:p w:rsidR="00F5369E" w:rsidRPr="00B24BD7" w:rsidRDefault="00F5369E" w:rsidP="00FE3889">
      <w:pPr>
        <w:pStyle w:val="a9"/>
        <w:rPr>
          <w:sz w:val="16"/>
          <w:szCs w:val="16"/>
        </w:rPr>
      </w:pPr>
      <w:r w:rsidRPr="00B24BD7">
        <w:rPr>
          <w:rStyle w:val="ab"/>
          <w:sz w:val="16"/>
          <w:szCs w:val="16"/>
        </w:rPr>
        <w:footnoteRef/>
      </w:r>
      <w:r w:rsidRPr="00B24BD7">
        <w:rPr>
          <w:sz w:val="16"/>
          <w:szCs w:val="16"/>
        </w:rPr>
        <w:t xml:space="preserve"> </w:t>
      </w:r>
      <w:r w:rsidRPr="00B24BD7">
        <w:rPr>
          <w:rFonts w:ascii="PT Astra Serif" w:hAnsi="PT Astra Serif"/>
          <w:sz w:val="16"/>
          <w:szCs w:val="16"/>
        </w:rPr>
        <w:t>Здесь и далее указывается наименование ответственного за достижение показателя орган, структурное подразделение администрации города Югорска.</w:t>
      </w:r>
    </w:p>
  </w:footnote>
  <w:footnote w:id="6">
    <w:p w:rsidR="00F5369E" w:rsidRPr="00B24BD7" w:rsidRDefault="00F5369E" w:rsidP="00FE3889">
      <w:pPr>
        <w:pStyle w:val="a9"/>
        <w:rPr>
          <w:sz w:val="16"/>
          <w:szCs w:val="16"/>
        </w:rPr>
      </w:pPr>
      <w:r w:rsidRPr="00B24BD7">
        <w:rPr>
          <w:rStyle w:val="ab"/>
          <w:sz w:val="16"/>
          <w:szCs w:val="16"/>
        </w:rPr>
        <w:footnoteRef/>
      </w:r>
      <w:r w:rsidRPr="00B24BD7">
        <w:rPr>
          <w:sz w:val="16"/>
          <w:szCs w:val="16"/>
        </w:rPr>
        <w:t xml:space="preserve"> </w:t>
      </w:r>
      <w:r w:rsidRPr="00B24BD7">
        <w:rPr>
          <w:rFonts w:ascii="PT Astra Serif" w:hAnsi="PT Astra Serif"/>
          <w:sz w:val="16"/>
          <w:szCs w:val="16"/>
        </w:rPr>
        <w:t>Указывается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</w:footnote>
  <w:footnote w:id="7">
    <w:p w:rsidR="00F5369E" w:rsidRPr="00126B13" w:rsidRDefault="00F5369E" w:rsidP="00FE3889">
      <w:pPr>
        <w:pStyle w:val="a9"/>
        <w:rPr>
          <w:rFonts w:ascii="PT Astra Serif" w:hAnsi="PT Astra Serif"/>
        </w:rPr>
      </w:pPr>
      <w:r w:rsidRPr="00126B13">
        <w:rPr>
          <w:rStyle w:val="ab"/>
          <w:rFonts w:ascii="PT Astra Serif" w:hAnsi="PT Astra Serif"/>
        </w:rPr>
        <w:footnoteRef/>
      </w:r>
      <w:r w:rsidRPr="00126B13">
        <w:rPr>
          <w:rFonts w:ascii="PT Astra Serif" w:hAnsi="PT Astra Serif"/>
        </w:rPr>
        <w:t xml:space="preserve"> Приводятся ключевые (социально-значимые) задачи, планируемые к решению в рамках региональных, муниципальных проектов, комплексов процессных мероприятий.</w:t>
      </w:r>
    </w:p>
  </w:footnote>
  <w:footnote w:id="8">
    <w:p w:rsidR="00F5369E" w:rsidRPr="001B6F70" w:rsidRDefault="00F5369E">
      <w:pPr>
        <w:pStyle w:val="a9"/>
        <w:rPr>
          <w:rFonts w:ascii="PT Astra Serif" w:hAnsi="PT Astra Serif"/>
        </w:rPr>
      </w:pPr>
      <w:r w:rsidRPr="00126B13">
        <w:rPr>
          <w:rStyle w:val="ab"/>
          <w:rFonts w:ascii="PT Astra Serif" w:hAnsi="PT Astra Serif"/>
        </w:rPr>
        <w:footnoteRef/>
      </w:r>
      <w:r w:rsidRPr="00126B13">
        <w:rPr>
          <w:rFonts w:ascii="PT Astra Serif" w:hAnsi="PT Astra Serif"/>
        </w:rPr>
        <w:t xml:space="preserve"> Приводится краткое описание социальных, экономических и иных эффектов реализации каждой задачи структурного элемента муниципальной программы;</w:t>
      </w:r>
      <w:r>
        <w:rPr>
          <w:rFonts w:ascii="PT Astra Serif" w:hAnsi="PT Astra Serif"/>
        </w:rPr>
        <w:t xml:space="preserve"> </w:t>
      </w:r>
      <w:r w:rsidRPr="00126B13">
        <w:rPr>
          <w:rFonts w:ascii="PT Astra Serif" w:hAnsi="PT Astra Serif"/>
        </w:rPr>
        <w:t xml:space="preserve"> направления расходов структурного элемента.</w:t>
      </w:r>
    </w:p>
  </w:footnote>
  <w:footnote w:id="9">
    <w:p w:rsidR="00F5369E" w:rsidRPr="00B03FE8" w:rsidRDefault="00F5369E">
      <w:pPr>
        <w:pStyle w:val="a9"/>
        <w:rPr>
          <w:rFonts w:ascii="PT Astra Serif" w:hAnsi="PT Astra Serif"/>
        </w:rPr>
      </w:pPr>
      <w:r w:rsidRPr="00B03FE8">
        <w:rPr>
          <w:rStyle w:val="ab"/>
          <w:rFonts w:ascii="PT Astra Serif" w:hAnsi="PT Astra Serif"/>
        </w:rPr>
        <w:footnoteRef/>
      </w:r>
      <w:r w:rsidRPr="00B03FE8">
        <w:rPr>
          <w:rFonts w:ascii="PT Astra Serif" w:hAnsi="PT Astra Serif"/>
        </w:rPr>
        <w:t xml:space="preserve"> Указываются наименования показателей уровня муниципальной программы, на достижение которых направлен структурный элемент.</w:t>
      </w:r>
    </w:p>
  </w:footnote>
  <w:footnote w:id="10">
    <w:p w:rsidR="00F5369E" w:rsidRDefault="00F5369E" w:rsidP="00894062">
      <w:pPr>
        <w:pStyle w:val="a9"/>
        <w:ind w:firstLine="0"/>
        <w:rPr>
          <w:rFonts w:ascii="PT Astra Serif" w:hAnsi="PT Astra Serif"/>
        </w:rPr>
      </w:pPr>
      <w:r w:rsidRPr="00440353">
        <w:rPr>
          <w:rStyle w:val="ab"/>
          <w:rFonts w:ascii="PT Astra Serif" w:hAnsi="PT Astra Serif"/>
        </w:rPr>
        <w:footnoteRef/>
      </w:r>
      <w:r w:rsidRPr="00440353">
        <w:rPr>
          <w:rFonts w:ascii="PT Astra Serif" w:hAnsi="PT Astra Serif"/>
        </w:rPr>
        <w:t xml:space="preserve"> Приводится методика расчета целевых показателей муниципальной пр</w:t>
      </w:r>
      <w:r>
        <w:rPr>
          <w:rFonts w:ascii="PT Astra Serif" w:hAnsi="PT Astra Serif"/>
        </w:rPr>
        <w:t>ограммы, установленных в разделе</w:t>
      </w:r>
      <w:r w:rsidRPr="00440353">
        <w:rPr>
          <w:rFonts w:ascii="PT Astra Serif" w:hAnsi="PT Astra Serif"/>
        </w:rPr>
        <w:t xml:space="preserve"> 2 Паспорта муниципальной программы.</w:t>
      </w:r>
      <w:r>
        <w:rPr>
          <w:rFonts w:ascii="PT Astra Serif" w:hAnsi="PT Astra Serif"/>
        </w:rPr>
        <w:t xml:space="preserve"> </w:t>
      </w:r>
      <w:r w:rsidRPr="00894062">
        <w:rPr>
          <w:rFonts w:ascii="PT Astra Serif" w:hAnsi="PT Astra Serif"/>
        </w:rPr>
        <w:t>По показателям, значение которых определяется на основе данных государственного (федерального) статистического наблюдения, приводится ссылка на соответствующую форму федерального статистического наблюдения. По остальным показателям, в случае отсутствия форм государственного (федерального) статистического наблюдения, приводится методика их расчета или ссылка на правовой акт, ее утвердивший, либо источник информации, используемый для определения значений целевых показателей.</w:t>
      </w:r>
    </w:p>
    <w:p w:rsidR="00F5369E" w:rsidRPr="00440353" w:rsidRDefault="00F5369E" w:rsidP="00894062">
      <w:pPr>
        <w:pStyle w:val="a9"/>
        <w:ind w:firstLine="0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98265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5369E" w:rsidRPr="009E3115" w:rsidRDefault="00F5369E" w:rsidP="009E3115">
        <w:pPr>
          <w:pStyle w:val="af0"/>
          <w:jc w:val="center"/>
          <w:rPr>
            <w:rFonts w:ascii="PT Astra Serif" w:hAnsi="PT Astra Serif"/>
          </w:rPr>
        </w:pPr>
        <w:r w:rsidRPr="009E3115">
          <w:rPr>
            <w:rFonts w:ascii="PT Astra Serif" w:hAnsi="PT Astra Serif"/>
          </w:rPr>
          <w:fldChar w:fldCharType="begin"/>
        </w:r>
        <w:r w:rsidRPr="009E3115">
          <w:rPr>
            <w:rFonts w:ascii="PT Astra Serif" w:hAnsi="PT Astra Serif"/>
          </w:rPr>
          <w:instrText>PAGE   \* MERGEFORMAT</w:instrText>
        </w:r>
        <w:r w:rsidRPr="009E3115">
          <w:rPr>
            <w:rFonts w:ascii="PT Astra Serif" w:hAnsi="PT Astra Serif"/>
          </w:rPr>
          <w:fldChar w:fldCharType="separate"/>
        </w:r>
        <w:r w:rsidR="000E2D68">
          <w:rPr>
            <w:rFonts w:ascii="PT Astra Serif" w:hAnsi="PT Astra Serif"/>
            <w:noProof/>
          </w:rPr>
          <w:t>9</w:t>
        </w:r>
        <w:r w:rsidRPr="009E3115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18"/>
  </w:num>
  <w:num w:numId="5">
    <w:abstractNumId w:val="10"/>
  </w:num>
  <w:num w:numId="6">
    <w:abstractNumId w:val="12"/>
  </w:num>
  <w:num w:numId="7">
    <w:abstractNumId w:val="4"/>
  </w:num>
  <w:num w:numId="8">
    <w:abstractNumId w:val="7"/>
  </w:num>
  <w:num w:numId="9">
    <w:abstractNumId w:val="19"/>
  </w:num>
  <w:num w:numId="10">
    <w:abstractNumId w:val="25"/>
  </w:num>
  <w:num w:numId="11">
    <w:abstractNumId w:val="23"/>
  </w:num>
  <w:num w:numId="12">
    <w:abstractNumId w:val="11"/>
  </w:num>
  <w:num w:numId="13">
    <w:abstractNumId w:val="0"/>
  </w:num>
  <w:num w:numId="14">
    <w:abstractNumId w:val="3"/>
  </w:num>
  <w:num w:numId="15">
    <w:abstractNumId w:val="5"/>
  </w:num>
  <w:num w:numId="16">
    <w:abstractNumId w:val="13"/>
  </w:num>
  <w:num w:numId="17">
    <w:abstractNumId w:val="6"/>
  </w:num>
  <w:num w:numId="18">
    <w:abstractNumId w:val="16"/>
  </w:num>
  <w:num w:numId="19">
    <w:abstractNumId w:val="26"/>
  </w:num>
  <w:num w:numId="20">
    <w:abstractNumId w:val="9"/>
  </w:num>
  <w:num w:numId="21">
    <w:abstractNumId w:val="20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15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6853"/>
    <w:rsid w:val="00010C2C"/>
    <w:rsid w:val="0001301C"/>
    <w:rsid w:val="0002071B"/>
    <w:rsid w:val="00025FE9"/>
    <w:rsid w:val="00027534"/>
    <w:rsid w:val="00031D57"/>
    <w:rsid w:val="000456EB"/>
    <w:rsid w:val="00061CFA"/>
    <w:rsid w:val="000647C7"/>
    <w:rsid w:val="00075A80"/>
    <w:rsid w:val="0008016C"/>
    <w:rsid w:val="000816F7"/>
    <w:rsid w:val="0008346A"/>
    <w:rsid w:val="00095C5A"/>
    <w:rsid w:val="000A0126"/>
    <w:rsid w:val="000A3179"/>
    <w:rsid w:val="000A4105"/>
    <w:rsid w:val="000A5F17"/>
    <w:rsid w:val="000A76CA"/>
    <w:rsid w:val="000B023D"/>
    <w:rsid w:val="000B127C"/>
    <w:rsid w:val="000B1802"/>
    <w:rsid w:val="000B2CE4"/>
    <w:rsid w:val="000B43A4"/>
    <w:rsid w:val="000C1EA3"/>
    <w:rsid w:val="000C2EBD"/>
    <w:rsid w:val="000C3CEE"/>
    <w:rsid w:val="000D67CD"/>
    <w:rsid w:val="000E1E2D"/>
    <w:rsid w:val="000E2D68"/>
    <w:rsid w:val="000E3146"/>
    <w:rsid w:val="000F0E40"/>
    <w:rsid w:val="000F3589"/>
    <w:rsid w:val="000F5440"/>
    <w:rsid w:val="00101957"/>
    <w:rsid w:val="00101E68"/>
    <w:rsid w:val="001024CD"/>
    <w:rsid w:val="00104B1B"/>
    <w:rsid w:val="0010628E"/>
    <w:rsid w:val="001117F5"/>
    <w:rsid w:val="00113DCD"/>
    <w:rsid w:val="00116C5D"/>
    <w:rsid w:val="00122452"/>
    <w:rsid w:val="00122908"/>
    <w:rsid w:val="00126B13"/>
    <w:rsid w:val="001319B4"/>
    <w:rsid w:val="00132C87"/>
    <w:rsid w:val="00137230"/>
    <w:rsid w:val="00140D56"/>
    <w:rsid w:val="00142F43"/>
    <w:rsid w:val="00145A6E"/>
    <w:rsid w:val="001467DD"/>
    <w:rsid w:val="00151E47"/>
    <w:rsid w:val="00157B61"/>
    <w:rsid w:val="00161F52"/>
    <w:rsid w:val="00163690"/>
    <w:rsid w:val="00164EE0"/>
    <w:rsid w:val="00167672"/>
    <w:rsid w:val="001703C0"/>
    <w:rsid w:val="00172F2C"/>
    <w:rsid w:val="00174BA5"/>
    <w:rsid w:val="001751FB"/>
    <w:rsid w:val="001957C8"/>
    <w:rsid w:val="001A3B81"/>
    <w:rsid w:val="001A5456"/>
    <w:rsid w:val="001B6F70"/>
    <w:rsid w:val="001B7A5D"/>
    <w:rsid w:val="001B7F36"/>
    <w:rsid w:val="001C1AF5"/>
    <w:rsid w:val="001C4784"/>
    <w:rsid w:val="001C4C89"/>
    <w:rsid w:val="001C5DD1"/>
    <w:rsid w:val="001C6F08"/>
    <w:rsid w:val="001D3470"/>
    <w:rsid w:val="001D482E"/>
    <w:rsid w:val="001D6B9C"/>
    <w:rsid w:val="001E25F2"/>
    <w:rsid w:val="001E3C15"/>
    <w:rsid w:val="001F4983"/>
    <w:rsid w:val="002001AA"/>
    <w:rsid w:val="00204E0B"/>
    <w:rsid w:val="002059D0"/>
    <w:rsid w:val="002073D7"/>
    <w:rsid w:val="002104C1"/>
    <w:rsid w:val="00212F45"/>
    <w:rsid w:val="002134ED"/>
    <w:rsid w:val="0022365C"/>
    <w:rsid w:val="0022501B"/>
    <w:rsid w:val="002252B9"/>
    <w:rsid w:val="002254D5"/>
    <w:rsid w:val="00230AC7"/>
    <w:rsid w:val="002311CC"/>
    <w:rsid w:val="00231772"/>
    <w:rsid w:val="002331C7"/>
    <w:rsid w:val="0023480A"/>
    <w:rsid w:val="0023796C"/>
    <w:rsid w:val="00237E48"/>
    <w:rsid w:val="002400BF"/>
    <w:rsid w:val="0024305A"/>
    <w:rsid w:val="00246FDA"/>
    <w:rsid w:val="0025036D"/>
    <w:rsid w:val="0025443A"/>
    <w:rsid w:val="00257BEA"/>
    <w:rsid w:val="00273270"/>
    <w:rsid w:val="00274931"/>
    <w:rsid w:val="0028080A"/>
    <w:rsid w:val="002851E3"/>
    <w:rsid w:val="002878D0"/>
    <w:rsid w:val="00290809"/>
    <w:rsid w:val="002915C6"/>
    <w:rsid w:val="0029201E"/>
    <w:rsid w:val="00294063"/>
    <w:rsid w:val="00295124"/>
    <w:rsid w:val="002A4F42"/>
    <w:rsid w:val="002A50B1"/>
    <w:rsid w:val="002A5565"/>
    <w:rsid w:val="002A6048"/>
    <w:rsid w:val="002A6BFE"/>
    <w:rsid w:val="002B6BDE"/>
    <w:rsid w:val="002B744A"/>
    <w:rsid w:val="002C203A"/>
    <w:rsid w:val="002C5235"/>
    <w:rsid w:val="002C54EA"/>
    <w:rsid w:val="002C7F97"/>
    <w:rsid w:val="002D03FE"/>
    <w:rsid w:val="002D720D"/>
    <w:rsid w:val="002E0F6E"/>
    <w:rsid w:val="002E2967"/>
    <w:rsid w:val="002E3925"/>
    <w:rsid w:val="002E5A3F"/>
    <w:rsid w:val="002F495D"/>
    <w:rsid w:val="00300CB3"/>
    <w:rsid w:val="00301322"/>
    <w:rsid w:val="003157FA"/>
    <w:rsid w:val="00316CAD"/>
    <w:rsid w:val="00320499"/>
    <w:rsid w:val="003276E7"/>
    <w:rsid w:val="00331396"/>
    <w:rsid w:val="003316C9"/>
    <w:rsid w:val="00332769"/>
    <w:rsid w:val="00334D32"/>
    <w:rsid w:val="00340603"/>
    <w:rsid w:val="00345243"/>
    <w:rsid w:val="00345742"/>
    <w:rsid w:val="003511EF"/>
    <w:rsid w:val="003537AE"/>
    <w:rsid w:val="003652AB"/>
    <w:rsid w:val="00365785"/>
    <w:rsid w:val="003665F6"/>
    <w:rsid w:val="00372014"/>
    <w:rsid w:val="003730B3"/>
    <w:rsid w:val="00384727"/>
    <w:rsid w:val="003853F9"/>
    <w:rsid w:val="0038773B"/>
    <w:rsid w:val="00391AD0"/>
    <w:rsid w:val="00394F11"/>
    <w:rsid w:val="00397E9B"/>
    <w:rsid w:val="003A038F"/>
    <w:rsid w:val="003A1E3A"/>
    <w:rsid w:val="003A30FF"/>
    <w:rsid w:val="003A3751"/>
    <w:rsid w:val="003A3AF2"/>
    <w:rsid w:val="003A4E35"/>
    <w:rsid w:val="003A70E7"/>
    <w:rsid w:val="003B1EC3"/>
    <w:rsid w:val="003B61EA"/>
    <w:rsid w:val="003B6B08"/>
    <w:rsid w:val="003B705D"/>
    <w:rsid w:val="003B79DE"/>
    <w:rsid w:val="003B7DAB"/>
    <w:rsid w:val="003C0007"/>
    <w:rsid w:val="003C78EB"/>
    <w:rsid w:val="003D3585"/>
    <w:rsid w:val="003D50A3"/>
    <w:rsid w:val="003E2F6C"/>
    <w:rsid w:val="003E615E"/>
    <w:rsid w:val="003F28C8"/>
    <w:rsid w:val="003F6565"/>
    <w:rsid w:val="003F695C"/>
    <w:rsid w:val="004036E8"/>
    <w:rsid w:val="004037CF"/>
    <w:rsid w:val="004054DE"/>
    <w:rsid w:val="00412E4A"/>
    <w:rsid w:val="0041487C"/>
    <w:rsid w:val="00414A4B"/>
    <w:rsid w:val="004177A6"/>
    <w:rsid w:val="0041787B"/>
    <w:rsid w:val="004302B3"/>
    <w:rsid w:val="004327EC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47D3"/>
    <w:rsid w:val="004567E7"/>
    <w:rsid w:val="0045724C"/>
    <w:rsid w:val="00464A7D"/>
    <w:rsid w:val="00464F81"/>
    <w:rsid w:val="004664CA"/>
    <w:rsid w:val="00466C72"/>
    <w:rsid w:val="0047085E"/>
    <w:rsid w:val="00474C36"/>
    <w:rsid w:val="0047680E"/>
    <w:rsid w:val="00480171"/>
    <w:rsid w:val="0049381E"/>
    <w:rsid w:val="00496B6D"/>
    <w:rsid w:val="00496D39"/>
    <w:rsid w:val="00497A78"/>
    <w:rsid w:val="004A1201"/>
    <w:rsid w:val="004A5020"/>
    <w:rsid w:val="004A686B"/>
    <w:rsid w:val="004B0583"/>
    <w:rsid w:val="004B4218"/>
    <w:rsid w:val="004B4C79"/>
    <w:rsid w:val="004D7C73"/>
    <w:rsid w:val="004E5132"/>
    <w:rsid w:val="004E5B1E"/>
    <w:rsid w:val="004F1668"/>
    <w:rsid w:val="004F3B2E"/>
    <w:rsid w:val="004F5668"/>
    <w:rsid w:val="004F5DAA"/>
    <w:rsid w:val="004F691E"/>
    <w:rsid w:val="004F6A33"/>
    <w:rsid w:val="00511854"/>
    <w:rsid w:val="00515964"/>
    <w:rsid w:val="00524406"/>
    <w:rsid w:val="00531BCC"/>
    <w:rsid w:val="00537300"/>
    <w:rsid w:val="00537954"/>
    <w:rsid w:val="00540AD5"/>
    <w:rsid w:val="0054352B"/>
    <w:rsid w:val="005547D3"/>
    <w:rsid w:val="0055624E"/>
    <w:rsid w:val="00556899"/>
    <w:rsid w:val="00570724"/>
    <w:rsid w:val="0057200C"/>
    <w:rsid w:val="00574B7C"/>
    <w:rsid w:val="005779AD"/>
    <w:rsid w:val="005853C9"/>
    <w:rsid w:val="00591F13"/>
    <w:rsid w:val="0059261B"/>
    <w:rsid w:val="0059435D"/>
    <w:rsid w:val="00596B51"/>
    <w:rsid w:val="00596E27"/>
    <w:rsid w:val="005A0FE6"/>
    <w:rsid w:val="005A1E88"/>
    <w:rsid w:val="005B2AB5"/>
    <w:rsid w:val="005C1E4E"/>
    <w:rsid w:val="005C3386"/>
    <w:rsid w:val="005D48FA"/>
    <w:rsid w:val="005D7E0D"/>
    <w:rsid w:val="005E0401"/>
    <w:rsid w:val="005E3438"/>
    <w:rsid w:val="005F0257"/>
    <w:rsid w:val="005F1573"/>
    <w:rsid w:val="005F3C2B"/>
    <w:rsid w:val="005F7360"/>
    <w:rsid w:val="00602FCC"/>
    <w:rsid w:val="006047E2"/>
    <w:rsid w:val="00612F73"/>
    <w:rsid w:val="00614818"/>
    <w:rsid w:val="00614ED8"/>
    <w:rsid w:val="00625095"/>
    <w:rsid w:val="0063217E"/>
    <w:rsid w:val="00633591"/>
    <w:rsid w:val="00634F9B"/>
    <w:rsid w:val="00640DC4"/>
    <w:rsid w:val="0064194B"/>
    <w:rsid w:val="006427EA"/>
    <w:rsid w:val="006438A5"/>
    <w:rsid w:val="006457F7"/>
    <w:rsid w:val="00647138"/>
    <w:rsid w:val="00652092"/>
    <w:rsid w:val="00653C32"/>
    <w:rsid w:val="00653EE3"/>
    <w:rsid w:val="00654D5F"/>
    <w:rsid w:val="00662812"/>
    <w:rsid w:val="00663106"/>
    <w:rsid w:val="0066484E"/>
    <w:rsid w:val="0067114B"/>
    <w:rsid w:val="00672261"/>
    <w:rsid w:val="00673BB7"/>
    <w:rsid w:val="00674D1E"/>
    <w:rsid w:val="0067572C"/>
    <w:rsid w:val="00676E4B"/>
    <w:rsid w:val="00677487"/>
    <w:rsid w:val="00677C96"/>
    <w:rsid w:val="00677D78"/>
    <w:rsid w:val="00680B59"/>
    <w:rsid w:val="00683771"/>
    <w:rsid w:val="00692C81"/>
    <w:rsid w:val="00693344"/>
    <w:rsid w:val="00696025"/>
    <w:rsid w:val="006A2EEE"/>
    <w:rsid w:val="006B0F31"/>
    <w:rsid w:val="006B2BB8"/>
    <w:rsid w:val="006B69EB"/>
    <w:rsid w:val="006B6E12"/>
    <w:rsid w:val="006D03A9"/>
    <w:rsid w:val="006D4F32"/>
    <w:rsid w:val="006D6ABB"/>
    <w:rsid w:val="006E36AF"/>
    <w:rsid w:val="006E3A31"/>
    <w:rsid w:val="006E6783"/>
    <w:rsid w:val="006F051B"/>
    <w:rsid w:val="006F6575"/>
    <w:rsid w:val="006F7979"/>
    <w:rsid w:val="00700F21"/>
    <w:rsid w:val="007026E6"/>
    <w:rsid w:val="00705BC3"/>
    <w:rsid w:val="00706354"/>
    <w:rsid w:val="0071216D"/>
    <w:rsid w:val="00714E32"/>
    <w:rsid w:val="007167FA"/>
    <w:rsid w:val="00727A22"/>
    <w:rsid w:val="007335D4"/>
    <w:rsid w:val="007364F2"/>
    <w:rsid w:val="007411F3"/>
    <w:rsid w:val="007415D3"/>
    <w:rsid w:val="00741891"/>
    <w:rsid w:val="007446BD"/>
    <w:rsid w:val="00750945"/>
    <w:rsid w:val="00752B93"/>
    <w:rsid w:val="00757F5D"/>
    <w:rsid w:val="00763A24"/>
    <w:rsid w:val="00764284"/>
    <w:rsid w:val="007675C9"/>
    <w:rsid w:val="00772E79"/>
    <w:rsid w:val="00775585"/>
    <w:rsid w:val="00775A2A"/>
    <w:rsid w:val="007767F1"/>
    <w:rsid w:val="00777549"/>
    <w:rsid w:val="00777A00"/>
    <w:rsid w:val="007806FC"/>
    <w:rsid w:val="00784120"/>
    <w:rsid w:val="00785476"/>
    <w:rsid w:val="007921FF"/>
    <w:rsid w:val="007942E3"/>
    <w:rsid w:val="007A11C4"/>
    <w:rsid w:val="007A1FD9"/>
    <w:rsid w:val="007B41A7"/>
    <w:rsid w:val="007B50D4"/>
    <w:rsid w:val="007C1D62"/>
    <w:rsid w:val="007C7B49"/>
    <w:rsid w:val="007D10B6"/>
    <w:rsid w:val="007E025C"/>
    <w:rsid w:val="007E5640"/>
    <w:rsid w:val="007F23E9"/>
    <w:rsid w:val="00801060"/>
    <w:rsid w:val="00801303"/>
    <w:rsid w:val="00805365"/>
    <w:rsid w:val="00814637"/>
    <w:rsid w:val="00827620"/>
    <w:rsid w:val="00830089"/>
    <w:rsid w:val="008337B3"/>
    <w:rsid w:val="00833CD8"/>
    <w:rsid w:val="00836D12"/>
    <w:rsid w:val="0084325F"/>
    <w:rsid w:val="00844A1F"/>
    <w:rsid w:val="0084568D"/>
    <w:rsid w:val="008509B3"/>
    <w:rsid w:val="00861098"/>
    <w:rsid w:val="008617C2"/>
    <w:rsid w:val="00871CA5"/>
    <w:rsid w:val="0087422C"/>
    <w:rsid w:val="008748E0"/>
    <w:rsid w:val="00874E91"/>
    <w:rsid w:val="00880359"/>
    <w:rsid w:val="00881688"/>
    <w:rsid w:val="00884B4B"/>
    <w:rsid w:val="00884D53"/>
    <w:rsid w:val="00887B0C"/>
    <w:rsid w:val="00890B51"/>
    <w:rsid w:val="00894062"/>
    <w:rsid w:val="008947CC"/>
    <w:rsid w:val="008A2C20"/>
    <w:rsid w:val="008A3714"/>
    <w:rsid w:val="008C011A"/>
    <w:rsid w:val="008C55DC"/>
    <w:rsid w:val="008D6610"/>
    <w:rsid w:val="008D70E7"/>
    <w:rsid w:val="008E1629"/>
    <w:rsid w:val="008E326C"/>
    <w:rsid w:val="008E35CB"/>
    <w:rsid w:val="008E74F9"/>
    <w:rsid w:val="008E77B5"/>
    <w:rsid w:val="008F1BF6"/>
    <w:rsid w:val="008F3443"/>
    <w:rsid w:val="00900280"/>
    <w:rsid w:val="00906439"/>
    <w:rsid w:val="0090693F"/>
    <w:rsid w:val="00906DE3"/>
    <w:rsid w:val="009107BB"/>
    <w:rsid w:val="00911318"/>
    <w:rsid w:val="009121B5"/>
    <w:rsid w:val="00917F1D"/>
    <w:rsid w:val="00920ED2"/>
    <w:rsid w:val="00922073"/>
    <w:rsid w:val="00923C27"/>
    <w:rsid w:val="0092411C"/>
    <w:rsid w:val="00930708"/>
    <w:rsid w:val="0093137E"/>
    <w:rsid w:val="0093275B"/>
    <w:rsid w:val="00933644"/>
    <w:rsid w:val="00934888"/>
    <w:rsid w:val="00935D41"/>
    <w:rsid w:val="0093642D"/>
    <w:rsid w:val="009415D5"/>
    <w:rsid w:val="0094195F"/>
    <w:rsid w:val="00945099"/>
    <w:rsid w:val="00951072"/>
    <w:rsid w:val="0095222B"/>
    <w:rsid w:val="00956738"/>
    <w:rsid w:val="009567FB"/>
    <w:rsid w:val="00956E32"/>
    <w:rsid w:val="00956EFB"/>
    <w:rsid w:val="009633A8"/>
    <w:rsid w:val="00965C73"/>
    <w:rsid w:val="00965CB5"/>
    <w:rsid w:val="009729C5"/>
    <w:rsid w:val="00975224"/>
    <w:rsid w:val="00977272"/>
    <w:rsid w:val="00980D6F"/>
    <w:rsid w:val="00983E5B"/>
    <w:rsid w:val="00984F79"/>
    <w:rsid w:val="00985FB4"/>
    <w:rsid w:val="0099147D"/>
    <w:rsid w:val="00993453"/>
    <w:rsid w:val="0099580B"/>
    <w:rsid w:val="00995A9B"/>
    <w:rsid w:val="0099703D"/>
    <w:rsid w:val="009971E8"/>
    <w:rsid w:val="009A0892"/>
    <w:rsid w:val="009A0D7A"/>
    <w:rsid w:val="009A1EB4"/>
    <w:rsid w:val="009B0F5C"/>
    <w:rsid w:val="009B2CF7"/>
    <w:rsid w:val="009B5898"/>
    <w:rsid w:val="009B72D2"/>
    <w:rsid w:val="009C0111"/>
    <w:rsid w:val="009C286B"/>
    <w:rsid w:val="009C51FE"/>
    <w:rsid w:val="009C79C1"/>
    <w:rsid w:val="009D0EEA"/>
    <w:rsid w:val="009D349E"/>
    <w:rsid w:val="009D3EF6"/>
    <w:rsid w:val="009D3FA2"/>
    <w:rsid w:val="009E27FA"/>
    <w:rsid w:val="009E3115"/>
    <w:rsid w:val="009E6769"/>
    <w:rsid w:val="009F23D3"/>
    <w:rsid w:val="009F4053"/>
    <w:rsid w:val="009F5BE9"/>
    <w:rsid w:val="009F7D30"/>
    <w:rsid w:val="00A01C13"/>
    <w:rsid w:val="00A03DAD"/>
    <w:rsid w:val="00A04433"/>
    <w:rsid w:val="00A111DC"/>
    <w:rsid w:val="00A20C2C"/>
    <w:rsid w:val="00A25811"/>
    <w:rsid w:val="00A317CD"/>
    <w:rsid w:val="00A3200A"/>
    <w:rsid w:val="00A373EA"/>
    <w:rsid w:val="00A44BA4"/>
    <w:rsid w:val="00A45D70"/>
    <w:rsid w:val="00A46ADF"/>
    <w:rsid w:val="00A47F47"/>
    <w:rsid w:val="00A542B0"/>
    <w:rsid w:val="00A55B13"/>
    <w:rsid w:val="00A565B7"/>
    <w:rsid w:val="00A56CB4"/>
    <w:rsid w:val="00A57616"/>
    <w:rsid w:val="00A57D97"/>
    <w:rsid w:val="00A637B8"/>
    <w:rsid w:val="00A65764"/>
    <w:rsid w:val="00A8086C"/>
    <w:rsid w:val="00A84C40"/>
    <w:rsid w:val="00AA195B"/>
    <w:rsid w:val="00AA34A1"/>
    <w:rsid w:val="00AA4681"/>
    <w:rsid w:val="00AA5420"/>
    <w:rsid w:val="00AA64B5"/>
    <w:rsid w:val="00AB4233"/>
    <w:rsid w:val="00AB7F8E"/>
    <w:rsid w:val="00AC1AEF"/>
    <w:rsid w:val="00AC3021"/>
    <w:rsid w:val="00AC3209"/>
    <w:rsid w:val="00AC4438"/>
    <w:rsid w:val="00AD038B"/>
    <w:rsid w:val="00AD544F"/>
    <w:rsid w:val="00AD72FA"/>
    <w:rsid w:val="00AE10FA"/>
    <w:rsid w:val="00AE2020"/>
    <w:rsid w:val="00AE5BC2"/>
    <w:rsid w:val="00AF1683"/>
    <w:rsid w:val="00AF52BB"/>
    <w:rsid w:val="00AF6794"/>
    <w:rsid w:val="00AF67E7"/>
    <w:rsid w:val="00AF68A6"/>
    <w:rsid w:val="00B00972"/>
    <w:rsid w:val="00B012A9"/>
    <w:rsid w:val="00B0158E"/>
    <w:rsid w:val="00B03FE8"/>
    <w:rsid w:val="00B052F0"/>
    <w:rsid w:val="00B06F9B"/>
    <w:rsid w:val="00B106B2"/>
    <w:rsid w:val="00B143A4"/>
    <w:rsid w:val="00B16086"/>
    <w:rsid w:val="00B16E8E"/>
    <w:rsid w:val="00B20AFB"/>
    <w:rsid w:val="00B2473F"/>
    <w:rsid w:val="00B24BD7"/>
    <w:rsid w:val="00B31B5C"/>
    <w:rsid w:val="00B32183"/>
    <w:rsid w:val="00B33266"/>
    <w:rsid w:val="00B367FB"/>
    <w:rsid w:val="00B3691D"/>
    <w:rsid w:val="00B37E2C"/>
    <w:rsid w:val="00B438F0"/>
    <w:rsid w:val="00B46A2B"/>
    <w:rsid w:val="00B46AC9"/>
    <w:rsid w:val="00B47077"/>
    <w:rsid w:val="00B50EA6"/>
    <w:rsid w:val="00B52CC9"/>
    <w:rsid w:val="00B63951"/>
    <w:rsid w:val="00B65E06"/>
    <w:rsid w:val="00B71810"/>
    <w:rsid w:val="00B763C6"/>
    <w:rsid w:val="00B83543"/>
    <w:rsid w:val="00B84276"/>
    <w:rsid w:val="00B87885"/>
    <w:rsid w:val="00B967C5"/>
    <w:rsid w:val="00BA0F8F"/>
    <w:rsid w:val="00BC24BB"/>
    <w:rsid w:val="00BC2AD2"/>
    <w:rsid w:val="00BC7C70"/>
    <w:rsid w:val="00BD2CDB"/>
    <w:rsid w:val="00BD5383"/>
    <w:rsid w:val="00BD5DE6"/>
    <w:rsid w:val="00BE0B73"/>
    <w:rsid w:val="00BE2A65"/>
    <w:rsid w:val="00BE4798"/>
    <w:rsid w:val="00BE6479"/>
    <w:rsid w:val="00BF0AD7"/>
    <w:rsid w:val="00BF23B5"/>
    <w:rsid w:val="00C029F0"/>
    <w:rsid w:val="00C0473A"/>
    <w:rsid w:val="00C23E60"/>
    <w:rsid w:val="00C305A5"/>
    <w:rsid w:val="00C33EE6"/>
    <w:rsid w:val="00C4054F"/>
    <w:rsid w:val="00C42929"/>
    <w:rsid w:val="00C44338"/>
    <w:rsid w:val="00C44AE7"/>
    <w:rsid w:val="00C45011"/>
    <w:rsid w:val="00C5155F"/>
    <w:rsid w:val="00C51C2C"/>
    <w:rsid w:val="00C527C1"/>
    <w:rsid w:val="00C65A37"/>
    <w:rsid w:val="00C6684F"/>
    <w:rsid w:val="00C7191C"/>
    <w:rsid w:val="00C7385F"/>
    <w:rsid w:val="00C73885"/>
    <w:rsid w:val="00C85B3D"/>
    <w:rsid w:val="00C85C61"/>
    <w:rsid w:val="00C86796"/>
    <w:rsid w:val="00C902C5"/>
    <w:rsid w:val="00C91A87"/>
    <w:rsid w:val="00C91AE3"/>
    <w:rsid w:val="00C92999"/>
    <w:rsid w:val="00C9327D"/>
    <w:rsid w:val="00C9581F"/>
    <w:rsid w:val="00CA0904"/>
    <w:rsid w:val="00CA2180"/>
    <w:rsid w:val="00CA6E17"/>
    <w:rsid w:val="00CB7692"/>
    <w:rsid w:val="00CC56F2"/>
    <w:rsid w:val="00CD15A4"/>
    <w:rsid w:val="00CD4B2E"/>
    <w:rsid w:val="00CD606D"/>
    <w:rsid w:val="00CE12DB"/>
    <w:rsid w:val="00CE1E4B"/>
    <w:rsid w:val="00CE39DD"/>
    <w:rsid w:val="00CF1BD5"/>
    <w:rsid w:val="00CF42AB"/>
    <w:rsid w:val="00CF527A"/>
    <w:rsid w:val="00CF63E1"/>
    <w:rsid w:val="00D01BB8"/>
    <w:rsid w:val="00D0376D"/>
    <w:rsid w:val="00D074F9"/>
    <w:rsid w:val="00D1132A"/>
    <w:rsid w:val="00D14A2B"/>
    <w:rsid w:val="00D15802"/>
    <w:rsid w:val="00D15D5E"/>
    <w:rsid w:val="00D20F9B"/>
    <w:rsid w:val="00D21E6D"/>
    <w:rsid w:val="00D22C4C"/>
    <w:rsid w:val="00D23B6B"/>
    <w:rsid w:val="00D26C35"/>
    <w:rsid w:val="00D342DE"/>
    <w:rsid w:val="00D41D25"/>
    <w:rsid w:val="00D440DA"/>
    <w:rsid w:val="00D44726"/>
    <w:rsid w:val="00D51A48"/>
    <w:rsid w:val="00D54F96"/>
    <w:rsid w:val="00D550FF"/>
    <w:rsid w:val="00D57264"/>
    <w:rsid w:val="00D578EF"/>
    <w:rsid w:val="00D61A6C"/>
    <w:rsid w:val="00D72674"/>
    <w:rsid w:val="00D732DC"/>
    <w:rsid w:val="00D737B2"/>
    <w:rsid w:val="00D73E22"/>
    <w:rsid w:val="00D73E3E"/>
    <w:rsid w:val="00D77581"/>
    <w:rsid w:val="00D83963"/>
    <w:rsid w:val="00D91611"/>
    <w:rsid w:val="00D93264"/>
    <w:rsid w:val="00D9385D"/>
    <w:rsid w:val="00DA1E2C"/>
    <w:rsid w:val="00DA219A"/>
    <w:rsid w:val="00DA3F8F"/>
    <w:rsid w:val="00DA57C2"/>
    <w:rsid w:val="00DA6129"/>
    <w:rsid w:val="00DB35D5"/>
    <w:rsid w:val="00DC09ED"/>
    <w:rsid w:val="00DC1C1C"/>
    <w:rsid w:val="00DC2633"/>
    <w:rsid w:val="00DC4850"/>
    <w:rsid w:val="00DC6117"/>
    <w:rsid w:val="00DC6139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10604"/>
    <w:rsid w:val="00E119E9"/>
    <w:rsid w:val="00E12E39"/>
    <w:rsid w:val="00E21D7F"/>
    <w:rsid w:val="00E22B79"/>
    <w:rsid w:val="00E251D6"/>
    <w:rsid w:val="00E255D2"/>
    <w:rsid w:val="00E271AA"/>
    <w:rsid w:val="00E31758"/>
    <w:rsid w:val="00E337B3"/>
    <w:rsid w:val="00E337CF"/>
    <w:rsid w:val="00E34B20"/>
    <w:rsid w:val="00E34E73"/>
    <w:rsid w:val="00E35566"/>
    <w:rsid w:val="00E35B57"/>
    <w:rsid w:val="00E4543C"/>
    <w:rsid w:val="00E45FB1"/>
    <w:rsid w:val="00E477E6"/>
    <w:rsid w:val="00E51DCB"/>
    <w:rsid w:val="00E53ACF"/>
    <w:rsid w:val="00E56B7A"/>
    <w:rsid w:val="00E57C10"/>
    <w:rsid w:val="00E61B66"/>
    <w:rsid w:val="00E6509C"/>
    <w:rsid w:val="00E71253"/>
    <w:rsid w:val="00E7167B"/>
    <w:rsid w:val="00E7610E"/>
    <w:rsid w:val="00E77F9B"/>
    <w:rsid w:val="00E8453C"/>
    <w:rsid w:val="00E87140"/>
    <w:rsid w:val="00E90F8C"/>
    <w:rsid w:val="00E9713D"/>
    <w:rsid w:val="00EA3C94"/>
    <w:rsid w:val="00EA62CB"/>
    <w:rsid w:val="00EA7C49"/>
    <w:rsid w:val="00EB2043"/>
    <w:rsid w:val="00EB385D"/>
    <w:rsid w:val="00EB45DC"/>
    <w:rsid w:val="00EB4D2A"/>
    <w:rsid w:val="00EB4D42"/>
    <w:rsid w:val="00EC5570"/>
    <w:rsid w:val="00EC61F5"/>
    <w:rsid w:val="00EC70CF"/>
    <w:rsid w:val="00ED02FF"/>
    <w:rsid w:val="00ED22A2"/>
    <w:rsid w:val="00ED7F66"/>
    <w:rsid w:val="00EE16EE"/>
    <w:rsid w:val="00EE5967"/>
    <w:rsid w:val="00EF145A"/>
    <w:rsid w:val="00EF3234"/>
    <w:rsid w:val="00EF66D9"/>
    <w:rsid w:val="00EF7660"/>
    <w:rsid w:val="00EF774C"/>
    <w:rsid w:val="00EF7F88"/>
    <w:rsid w:val="00F006EC"/>
    <w:rsid w:val="00F04766"/>
    <w:rsid w:val="00F05AA0"/>
    <w:rsid w:val="00F05C0D"/>
    <w:rsid w:val="00F07E76"/>
    <w:rsid w:val="00F115C4"/>
    <w:rsid w:val="00F202EA"/>
    <w:rsid w:val="00F206AC"/>
    <w:rsid w:val="00F2102A"/>
    <w:rsid w:val="00F2489F"/>
    <w:rsid w:val="00F2539B"/>
    <w:rsid w:val="00F30F4F"/>
    <w:rsid w:val="00F31ADC"/>
    <w:rsid w:val="00F31FCE"/>
    <w:rsid w:val="00F4132A"/>
    <w:rsid w:val="00F42947"/>
    <w:rsid w:val="00F42EA0"/>
    <w:rsid w:val="00F52252"/>
    <w:rsid w:val="00F52E04"/>
    <w:rsid w:val="00F5369E"/>
    <w:rsid w:val="00F5709D"/>
    <w:rsid w:val="00F6304D"/>
    <w:rsid w:val="00F6662C"/>
    <w:rsid w:val="00F72960"/>
    <w:rsid w:val="00F73059"/>
    <w:rsid w:val="00F80009"/>
    <w:rsid w:val="00F82E12"/>
    <w:rsid w:val="00F8794A"/>
    <w:rsid w:val="00FA11B5"/>
    <w:rsid w:val="00FA1265"/>
    <w:rsid w:val="00FA2F8E"/>
    <w:rsid w:val="00FA464A"/>
    <w:rsid w:val="00FB10F7"/>
    <w:rsid w:val="00FB538B"/>
    <w:rsid w:val="00FB5983"/>
    <w:rsid w:val="00FB7201"/>
    <w:rsid w:val="00FC1384"/>
    <w:rsid w:val="00FC1D27"/>
    <w:rsid w:val="00FC2D19"/>
    <w:rsid w:val="00FC31AF"/>
    <w:rsid w:val="00FC491C"/>
    <w:rsid w:val="00FC5CEB"/>
    <w:rsid w:val="00FD00CA"/>
    <w:rsid w:val="00FD16E5"/>
    <w:rsid w:val="00FD2FEF"/>
    <w:rsid w:val="00FD49D8"/>
    <w:rsid w:val="00FE007D"/>
    <w:rsid w:val="00FE00CA"/>
    <w:rsid w:val="00FE3889"/>
    <w:rsid w:val="00FE3F10"/>
    <w:rsid w:val="00FF2742"/>
    <w:rsid w:val="00FF51BE"/>
    <w:rsid w:val="00FF648D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01.01.20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vestugorsk.ru/wp-content/uploads/2024/04/%D0%9F%D0%90%D0%93%D0%AE-%D0%BE%D1%82-30.11.2016-%E2%84%963034-%D0%BE-%D1%81%D0%B8%D1%81%D1%82%D0%B5%D0%BC%D0%B5-%D1%83%D0%BF%D1%80%D0%B0%D0%B2%D0%BB%D0%B5%D0%BD%D0%B8%D1%8F-%D0%BF%D1%80%D0%BE%D0%B5%D0%BA%D1%82%D0%BD%D0%BE%D0%B9-%D0%B4%D0%B5%D1%8F%D1%82%D0%B5%D0%BB%D1%8C%D0%BD%D0%BE%D1%81%D1%82%D0%B8-%D0%B0%D0%BA%D1%82%D1%83%D0%B0%D0%BB%D1%8C%D0%BD%D0%B0%D1%8F-%D1%80%D0%B5%D0%B4%D0%B0%D0%BA%D1%86%D0%B8%D1%8F-%D0%B0%D0%BA%D1%82%D1%83%D0%B0%D0%BB%D1%8C%D0%BD%D0%B0%D1%8F-%D1%80%D0%B5%D0%B4%D0%B0%D0%BA%D1%86%D0%B8%D1%8F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1273-97CB-4F6D-95E1-2137A460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27</Pages>
  <Words>5627</Words>
  <Characters>32076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Олаг Светлана Расфаровна</dc:creator>
  <cp:keywords/>
  <dc:description/>
  <cp:lastModifiedBy>Демидова Диана Мироновна</cp:lastModifiedBy>
  <cp:revision>315</cp:revision>
  <cp:lastPrinted>2025-06-20T07:45:00Z</cp:lastPrinted>
  <dcterms:created xsi:type="dcterms:W3CDTF">2024-07-31T18:04:00Z</dcterms:created>
  <dcterms:modified xsi:type="dcterms:W3CDTF">2025-06-30T06:45:00Z</dcterms:modified>
</cp:coreProperties>
</file>