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AB465D" w:rsidRDefault="00180925" w:rsidP="00554F92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AB465D">
        <w:rPr>
          <w:rFonts w:ascii="PT Astra Serif" w:eastAsia="Times New Roman" w:hAnsi="PT Astra Serif"/>
          <w:b/>
          <w:color w:val="000000"/>
          <w:sz w:val="22"/>
          <w:szCs w:val="22"/>
        </w:rPr>
        <w:t>Часть</w:t>
      </w:r>
      <w:r w:rsidRPr="00AB465D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4812DD" w:rsidRPr="00AB465D" w:rsidRDefault="00180925" w:rsidP="00554F9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b/>
          <w:color w:val="000000"/>
          <w:sz w:val="22"/>
          <w:szCs w:val="22"/>
        </w:rPr>
        <w:t xml:space="preserve">на </w:t>
      </w:r>
      <w:r w:rsidR="00FC045D" w:rsidRPr="00AB465D">
        <w:rPr>
          <w:rFonts w:ascii="PT Astra Serif" w:hAnsi="PT Astra Serif"/>
          <w:b/>
          <w:sz w:val="22"/>
          <w:szCs w:val="22"/>
        </w:rPr>
        <w:t>выполнение работ по капитальному ремонту прилегающей территории многоквартирного</w:t>
      </w:r>
      <w:r w:rsidR="008F69CF">
        <w:rPr>
          <w:rFonts w:ascii="PT Astra Serif" w:hAnsi="PT Astra Serif"/>
          <w:b/>
          <w:sz w:val="22"/>
          <w:szCs w:val="22"/>
        </w:rPr>
        <w:t xml:space="preserve"> жилого дома по улице </w:t>
      </w:r>
      <w:proofErr w:type="gramStart"/>
      <w:r w:rsidR="00631898" w:rsidRPr="00631898">
        <w:rPr>
          <w:rFonts w:ascii="PT Astra Serif" w:hAnsi="PT Astra Serif"/>
          <w:b/>
          <w:sz w:val="22"/>
          <w:szCs w:val="22"/>
        </w:rPr>
        <w:t>Железнодорожная</w:t>
      </w:r>
      <w:proofErr w:type="gramEnd"/>
      <w:r w:rsidR="00631898" w:rsidRPr="00631898">
        <w:rPr>
          <w:rFonts w:ascii="PT Astra Serif" w:hAnsi="PT Astra Serif"/>
          <w:b/>
          <w:sz w:val="22"/>
          <w:szCs w:val="22"/>
        </w:rPr>
        <w:t xml:space="preserve"> №29, №31 </w:t>
      </w:r>
      <w:r w:rsidR="00FC045D" w:rsidRPr="00AB465D">
        <w:rPr>
          <w:rFonts w:ascii="PT Astra Serif" w:hAnsi="PT Astra Serif"/>
          <w:b/>
          <w:sz w:val="22"/>
          <w:szCs w:val="22"/>
        </w:rPr>
        <w:t xml:space="preserve">в городе </w:t>
      </w:r>
      <w:proofErr w:type="spellStart"/>
      <w:r w:rsidR="00FC045D" w:rsidRPr="00AB465D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1B2D30" w:rsidRPr="00AB465D" w:rsidRDefault="00180925" w:rsidP="00554F92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AB465D">
        <w:rPr>
          <w:rFonts w:ascii="PT Astra Serif" w:hAnsi="PT Astra Serif"/>
          <w:bCs/>
          <w:kern w:val="2"/>
          <w:sz w:val="22"/>
          <w:szCs w:val="22"/>
        </w:rPr>
        <w:t>:</w:t>
      </w:r>
      <w:r w:rsidRPr="00AB465D">
        <w:rPr>
          <w:rFonts w:ascii="PT Astra Serif" w:hAnsi="PT Astra Serif"/>
          <w:kern w:val="2"/>
          <w:sz w:val="22"/>
          <w:szCs w:val="22"/>
        </w:rPr>
        <w:t xml:space="preserve"> </w:t>
      </w:r>
      <w:r w:rsidR="004812DD" w:rsidRPr="00AB465D">
        <w:rPr>
          <w:rFonts w:ascii="PT Astra Serif" w:hAnsi="PT Astra Serif"/>
          <w:sz w:val="22"/>
          <w:szCs w:val="22"/>
        </w:rPr>
        <w:t xml:space="preserve">Ханты-Мансийский автономный округ-Югра, г. </w:t>
      </w:r>
      <w:proofErr w:type="spellStart"/>
      <w:r w:rsidR="004812DD" w:rsidRPr="00AB465D">
        <w:rPr>
          <w:rFonts w:ascii="PT Astra Serif" w:hAnsi="PT Astra Serif"/>
          <w:sz w:val="22"/>
          <w:szCs w:val="22"/>
        </w:rPr>
        <w:t>Югорск</w:t>
      </w:r>
      <w:proofErr w:type="spellEnd"/>
      <w:r w:rsidR="004812DD" w:rsidRPr="00AB465D">
        <w:rPr>
          <w:rFonts w:ascii="PT Astra Serif" w:hAnsi="PT Astra Serif"/>
          <w:sz w:val="22"/>
          <w:szCs w:val="22"/>
        </w:rPr>
        <w:t>,</w:t>
      </w:r>
      <w:r w:rsidR="00C0182C" w:rsidRPr="00AB465D">
        <w:rPr>
          <w:rFonts w:ascii="PT Astra Serif" w:hAnsi="PT Astra Serif"/>
          <w:sz w:val="22"/>
          <w:szCs w:val="22"/>
        </w:rPr>
        <w:t xml:space="preserve"> </w:t>
      </w:r>
      <w:r w:rsidR="00FC045D" w:rsidRPr="00AB465D">
        <w:rPr>
          <w:rFonts w:ascii="PT Astra Serif" w:hAnsi="PT Astra Serif"/>
          <w:sz w:val="22"/>
          <w:szCs w:val="22"/>
        </w:rPr>
        <w:t xml:space="preserve">ул. </w:t>
      </w:r>
      <w:proofErr w:type="gramStart"/>
      <w:r w:rsidR="00631898" w:rsidRPr="00631898">
        <w:rPr>
          <w:rFonts w:ascii="PT Astra Serif" w:hAnsi="PT Astra Serif"/>
          <w:sz w:val="22"/>
          <w:szCs w:val="22"/>
        </w:rPr>
        <w:t>Железнодорожная</w:t>
      </w:r>
      <w:proofErr w:type="gramEnd"/>
      <w:r w:rsidR="00631898" w:rsidRPr="00631898">
        <w:rPr>
          <w:rFonts w:ascii="PT Astra Serif" w:hAnsi="PT Astra Serif"/>
          <w:sz w:val="22"/>
          <w:szCs w:val="22"/>
        </w:rPr>
        <w:t xml:space="preserve"> №29, №31</w:t>
      </w:r>
      <w:r w:rsidR="001B2D30" w:rsidRPr="00AB465D">
        <w:rPr>
          <w:rFonts w:ascii="PT Astra Serif" w:hAnsi="PT Astra Serif"/>
          <w:sz w:val="22"/>
          <w:szCs w:val="22"/>
        </w:rPr>
        <w:t>.</w:t>
      </w:r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AB465D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1B2D30" w:rsidRPr="00AB465D" w:rsidRDefault="001B2D30" w:rsidP="00554F92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начало: </w:t>
      </w:r>
      <w:proofErr w:type="gramStart"/>
      <w:r w:rsidRPr="00AB465D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Pr="00AB465D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1B2D30" w:rsidRPr="00AB465D" w:rsidRDefault="001B2D30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- </w:t>
      </w:r>
      <w:r w:rsidR="00FC045D" w:rsidRPr="00AB465D">
        <w:rPr>
          <w:rFonts w:ascii="PT Astra Serif" w:hAnsi="PT Astra Serif"/>
          <w:kern w:val="2"/>
          <w:sz w:val="22"/>
          <w:szCs w:val="22"/>
        </w:rPr>
        <w:t>окончание: 01.09</w:t>
      </w:r>
      <w:r w:rsidRPr="00AB465D">
        <w:rPr>
          <w:rFonts w:ascii="PT Astra Serif" w:hAnsi="PT Astra Serif"/>
          <w:kern w:val="2"/>
          <w:sz w:val="22"/>
          <w:szCs w:val="22"/>
        </w:rPr>
        <w:t>.2021.</w:t>
      </w:r>
    </w:p>
    <w:p w:rsidR="00C0182C" w:rsidRPr="00AB465D" w:rsidRDefault="00FC045D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22"/>
          <w:szCs w:val="22"/>
        </w:rPr>
      </w:pPr>
      <w:proofErr w:type="gramStart"/>
      <w:r w:rsidRPr="00AB465D">
        <w:rPr>
          <w:rFonts w:ascii="PT Astra Serif" w:hAnsi="PT Astra Serif"/>
          <w:bCs/>
          <w:snapToGrid w:val="0"/>
          <w:sz w:val="22"/>
          <w:szCs w:val="22"/>
        </w:rPr>
        <w:t xml:space="preserve">Начальная (максимальная) цена контракта включает в себя: </w:t>
      </w:r>
      <w:r w:rsidRPr="00AB465D">
        <w:rPr>
          <w:rFonts w:ascii="PT Astra Serif" w:hAnsi="PT Astra Serif"/>
          <w:sz w:val="22"/>
          <w:szCs w:val="22"/>
        </w:rPr>
        <w:t>все расходы Подрядчика, связанные с исполнением обязательств, предусмотренных контрактом, в том числе стоимость производства работ, материалов и оборудования, использования машин и механизмов, с учетом расходов на перевозку, на доставку, погрузо-разгрузочные работы, вывоз мусора, страхование, уплату таможенных пошлин, налогов и других обязательных платежей, а также все прочие расходы, необходимые для выполнения Подрядчиком всех обязательств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по контракту</w:t>
      </w:r>
      <w:r w:rsidR="00C0182C" w:rsidRPr="00AB465D">
        <w:rPr>
          <w:rFonts w:ascii="PT Astra Serif" w:hAnsi="PT Astra Serif"/>
          <w:bCs/>
          <w:sz w:val="22"/>
          <w:szCs w:val="22"/>
        </w:rPr>
        <w:t>, включая НДС либо без НДС.</w:t>
      </w:r>
    </w:p>
    <w:p w:rsidR="00FC045D" w:rsidRPr="00AB465D" w:rsidRDefault="00FC045D" w:rsidP="00554F92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/>
          <w:sz w:val="22"/>
          <w:szCs w:val="22"/>
        </w:rPr>
      </w:pPr>
      <w:proofErr w:type="gramStart"/>
      <w:r w:rsidRPr="00AB465D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943EB8" w:rsidRPr="00AB465D" w:rsidRDefault="00943EB8" w:rsidP="00554F92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Объем выполняемых работ</w:t>
      </w:r>
      <w:r w:rsidRPr="00AB465D">
        <w:rPr>
          <w:rFonts w:ascii="PT Astra Serif" w:hAnsi="PT Astra Serif"/>
          <w:b/>
          <w:bCs/>
          <w:sz w:val="22"/>
          <w:szCs w:val="22"/>
        </w:rPr>
        <w:t>:</w:t>
      </w:r>
    </w:p>
    <w:p w:rsidR="00943EB8" w:rsidRPr="00AB465D" w:rsidRDefault="00943EB8" w:rsidP="00554F92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Проектно-сметная документация (Приложение к техническому заданию)</w:t>
      </w:r>
      <w:r w:rsidRPr="00AB465D">
        <w:rPr>
          <w:rFonts w:ascii="PT Astra Serif" w:hAnsi="PT Astra Serif"/>
          <w:b/>
          <w:sz w:val="22"/>
          <w:szCs w:val="22"/>
        </w:rPr>
        <w:t xml:space="preserve"> </w:t>
      </w:r>
      <w:r w:rsidRPr="00AB465D">
        <w:rPr>
          <w:rFonts w:ascii="PT Astra Serif" w:hAnsi="PT Astra Serif"/>
          <w:sz w:val="22"/>
          <w:szCs w:val="22"/>
        </w:rPr>
        <w:t xml:space="preserve">предоставляется отдельными файлами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PDF</w:t>
      </w:r>
      <w:r w:rsidRPr="00AB465D">
        <w:rPr>
          <w:rFonts w:ascii="PT Astra Serif" w:hAnsi="PT Astra Serif"/>
          <w:sz w:val="22"/>
          <w:szCs w:val="22"/>
        </w:rPr>
        <w:t xml:space="preserve">,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Pr="00AB465D">
        <w:rPr>
          <w:rFonts w:ascii="PT Astra Serif" w:hAnsi="PT Astra Serif"/>
          <w:sz w:val="22"/>
          <w:szCs w:val="22"/>
        </w:rPr>
        <w:t xml:space="preserve"> и является неотъемлемой частью документации об аукционе:</w:t>
      </w:r>
    </w:p>
    <w:p w:rsidR="0060690D" w:rsidRDefault="0060690D" w:rsidP="00554F92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Проектная документация </w:t>
      </w:r>
    </w:p>
    <w:p w:rsidR="00943EB8" w:rsidRDefault="00943EB8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 w:rsidR="0060690D">
        <w:rPr>
          <w:rFonts w:ascii="PT Astra Serif" w:hAnsi="PT Astra Serif"/>
          <w:sz w:val="22"/>
          <w:szCs w:val="22"/>
        </w:rPr>
        <w:t>1</w:t>
      </w:r>
      <w:r w:rsidRPr="00AB465D">
        <w:rPr>
          <w:rFonts w:ascii="PT Astra Serif" w:hAnsi="PT Astra Serif"/>
          <w:sz w:val="22"/>
          <w:szCs w:val="22"/>
        </w:rPr>
        <w:t>. «</w:t>
      </w:r>
      <w:r w:rsidR="0060690D">
        <w:rPr>
          <w:rFonts w:ascii="PT Astra Serif" w:hAnsi="PT Astra Serif"/>
          <w:sz w:val="22"/>
          <w:szCs w:val="22"/>
        </w:rPr>
        <w:t>Пояснительная записка</w:t>
      </w:r>
      <w:r w:rsidR="00185BC3" w:rsidRPr="00AB465D">
        <w:rPr>
          <w:rFonts w:ascii="PT Astra Serif" w:hAnsi="PT Astra Serif"/>
          <w:sz w:val="22"/>
          <w:szCs w:val="22"/>
        </w:rPr>
        <w:t xml:space="preserve">» </w:t>
      </w:r>
      <w:r w:rsidRPr="00AB465D">
        <w:rPr>
          <w:rFonts w:ascii="PT Astra Serif" w:hAnsi="PT Astra Serif"/>
          <w:sz w:val="22"/>
          <w:szCs w:val="22"/>
        </w:rPr>
        <w:t xml:space="preserve">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2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полосы отвода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3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Технологические и конструктивные решения линейного объекта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4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организации капитального ремонта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Pr="00AB465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5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организации работ по сносу или демонтажу объектов капитального строительства работ</w:t>
      </w:r>
      <w:r w:rsidRPr="00AB465D">
        <w:rPr>
          <w:rFonts w:ascii="PT Astra Serif" w:hAnsi="PT Astra Serif"/>
          <w:sz w:val="22"/>
          <w:szCs w:val="22"/>
        </w:rPr>
        <w:t xml:space="preserve">» </w:t>
      </w:r>
      <w:r>
        <w:rPr>
          <w:rFonts w:ascii="PT Astra Serif" w:hAnsi="PT Astra Serif"/>
          <w:sz w:val="22"/>
          <w:szCs w:val="22"/>
        </w:rPr>
        <w:t xml:space="preserve"> - 1 файл.</w:t>
      </w:r>
    </w:p>
    <w:p w:rsidR="00943EB8" w:rsidRPr="00AB465D" w:rsidRDefault="00943EB8" w:rsidP="00554F92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Ло</w:t>
      </w:r>
      <w:r w:rsidR="005D4CE8" w:rsidRPr="00AB465D">
        <w:rPr>
          <w:rFonts w:ascii="PT Astra Serif" w:hAnsi="PT Astra Serif"/>
          <w:sz w:val="22"/>
          <w:szCs w:val="22"/>
        </w:rPr>
        <w:t xml:space="preserve">кальный сметный расчет </w:t>
      </w:r>
      <w:r w:rsidRPr="00AB465D">
        <w:rPr>
          <w:rFonts w:ascii="PT Astra Serif" w:hAnsi="PT Astra Serif"/>
          <w:sz w:val="22"/>
          <w:szCs w:val="22"/>
        </w:rPr>
        <w:t xml:space="preserve">– 1 файл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="00185BC3" w:rsidRPr="00AB465D">
        <w:rPr>
          <w:rFonts w:ascii="PT Astra Serif" w:hAnsi="PT Astra Serif"/>
          <w:sz w:val="22"/>
          <w:szCs w:val="22"/>
        </w:rPr>
        <w:t>.</w:t>
      </w:r>
    </w:p>
    <w:p w:rsidR="00FC045D" w:rsidRPr="00AB465D" w:rsidRDefault="00FC045D" w:rsidP="00554F92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FC045D" w:rsidRPr="00AB465D" w:rsidRDefault="00FC045D" w:rsidP="00554F92">
      <w:pPr>
        <w:tabs>
          <w:tab w:val="left" w:pos="-600"/>
        </w:tabs>
        <w:spacing w:after="0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Подрядчик гарантирует: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выполнение всех работ в полном объеме и в сроки, определенные условиями контракта;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качество выполнения всех работ, соответствующее требованиям технического задания документации об аукционе, действующих норм и технических условий, контракта и целям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результатов выполненных работ условиям контракта о качестве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бесперебойное функционирование Объекта при его нормальной эксплуатации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b/>
          <w:bCs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поставленных материалов и оборудования сертификатам качества изготовителя и требованиям контракта.</w:t>
      </w:r>
    </w:p>
    <w:p w:rsidR="00FC045D" w:rsidRPr="00AB465D" w:rsidRDefault="00FC045D" w:rsidP="00554F92">
      <w:pPr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>Гарантии качества  распространяются на все конструктивные элементы и работы, выполненные Подрядчиком по контракту.</w:t>
      </w:r>
    </w:p>
    <w:p w:rsidR="00FC045D" w:rsidRPr="00AB465D" w:rsidRDefault="00FC045D" w:rsidP="00554F92">
      <w:pPr>
        <w:spacing w:after="0"/>
        <w:rPr>
          <w:rFonts w:ascii="PT Astra Serif" w:hAnsi="PT Astra Serif"/>
          <w:color w:val="000000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 xml:space="preserve">Гарантийный срок нормальной эксплуатации Объекта и входящих в него инженерных систем, оборудования, материалов и работ (гарантийный период) устанавливается в размере 36 (тридцати шести) календарных месяцев </w:t>
      </w:r>
      <w:r w:rsidRPr="00AB465D">
        <w:rPr>
          <w:rFonts w:ascii="PT Astra Serif" w:hAnsi="PT Astra Serif"/>
          <w:color w:val="000000"/>
          <w:sz w:val="22"/>
          <w:szCs w:val="22"/>
        </w:rPr>
        <w:t>с даты подписания Муниципальным заказчиком</w:t>
      </w:r>
      <w:r w:rsidRPr="00AB465D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AB465D">
        <w:rPr>
          <w:rFonts w:ascii="PT Astra Serif" w:hAnsi="PT Astra Serif"/>
          <w:sz w:val="22"/>
          <w:szCs w:val="22"/>
        </w:rPr>
        <w:t xml:space="preserve">акта приемки </w:t>
      </w:r>
      <w:r w:rsidRPr="00AB465D">
        <w:rPr>
          <w:rFonts w:ascii="PT Astra Serif" w:eastAsia="MS Mincho" w:hAnsi="PT Astra Serif"/>
          <w:sz w:val="22"/>
          <w:szCs w:val="22"/>
        </w:rPr>
        <w:t>результата исполнения муниципального контракта</w:t>
      </w:r>
      <w:proofErr w:type="gramEnd"/>
      <w:r w:rsidRPr="00AB465D">
        <w:rPr>
          <w:rFonts w:ascii="PT Astra Serif" w:eastAsia="MS Mincho" w:hAnsi="PT Astra Serif"/>
          <w:sz w:val="22"/>
          <w:szCs w:val="22"/>
        </w:rPr>
        <w:t>.</w:t>
      </w:r>
    </w:p>
    <w:p w:rsidR="00FC045D" w:rsidRPr="00AB465D" w:rsidRDefault="00FC045D" w:rsidP="00554F92">
      <w:pPr>
        <w:shd w:val="clear" w:color="auto" w:fill="FFFFFF"/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В случае если гарантийный срок нормальной эксплуатации оборудования, конструкций или иных, входящих в объект элементов, определенный поставщиками 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поставщиками.</w:t>
      </w:r>
    </w:p>
    <w:p w:rsidR="00FC045D" w:rsidRPr="00AB465D" w:rsidRDefault="00FC045D" w:rsidP="00554F92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AB465D">
        <w:rPr>
          <w:rFonts w:ascii="PT Astra Serif" w:hAnsi="PT Astra Serif"/>
          <w:b/>
          <w:sz w:val="22"/>
          <w:szCs w:val="22"/>
        </w:rPr>
        <w:t>или эквивалент</w:t>
      </w:r>
      <w:r w:rsidRPr="00AB465D">
        <w:rPr>
          <w:rFonts w:ascii="PT Astra Serif" w:hAnsi="PT Astra Serif"/>
          <w:sz w:val="22"/>
          <w:szCs w:val="22"/>
        </w:rPr>
        <w:t>».</w:t>
      </w:r>
    </w:p>
    <w:p w:rsidR="00D342C4" w:rsidRPr="00AB465D" w:rsidRDefault="00D342C4" w:rsidP="00554F92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lastRenderedPageBreak/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D342C4" w:rsidRPr="00AB465D" w:rsidRDefault="00D342C4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07"/>
        <w:gridCol w:w="4786"/>
        <w:gridCol w:w="2789"/>
      </w:tblGrid>
      <w:tr w:rsidR="00AB465D" w:rsidRPr="00925238" w:rsidTr="002F37E4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925238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925238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п</w:t>
            </w:r>
            <w:proofErr w:type="gramEnd"/>
            <w:r w:rsidRPr="00925238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925238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AB465D" w:rsidRPr="00925238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925238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925238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5D" w:rsidRPr="00925238" w:rsidRDefault="00AB465D" w:rsidP="00554F92">
            <w:pPr>
              <w:spacing w:after="0"/>
              <w:jc w:val="center"/>
              <w:rPr>
                <w:rFonts w:ascii="PT Astra Serif" w:hAnsi="PT Astra Serif"/>
                <w:b/>
                <w:kern w:val="2"/>
                <w:sz w:val="22"/>
                <w:szCs w:val="22"/>
              </w:rPr>
            </w:pPr>
            <w:r w:rsidRPr="00925238"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kern w:val="2"/>
                <w:sz w:val="22"/>
                <w:szCs w:val="22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Смеси асфальтобетонные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925238">
            <w:pPr>
              <w:pStyle w:val="a3"/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Смеси асфальтобетонные пористые крупнозернистые марка I</w:t>
            </w:r>
          </w:p>
          <w:p w:rsidR="00E91298" w:rsidRPr="00925238" w:rsidRDefault="00E91298" w:rsidP="00925238">
            <w:pPr>
              <w:pStyle w:val="a3"/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В соответствии с ГОСТ 9128-2013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kern w:val="2"/>
                <w:sz w:val="22"/>
                <w:szCs w:val="22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sz w:val="22"/>
                <w:szCs w:val="22"/>
              </w:rPr>
              <w:t xml:space="preserve">Смеси асфальтобетонные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925238">
            <w:pPr>
              <w:pStyle w:val="a3"/>
              <w:snapToGrid w:val="0"/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sz w:val="22"/>
                <w:szCs w:val="22"/>
              </w:rPr>
              <w:t>Смеси асфальтобетонные плотные мелкозернистые тип</w:t>
            </w:r>
            <w:proofErr w:type="gramStart"/>
            <w:r w:rsidRPr="00925238">
              <w:rPr>
                <w:rFonts w:ascii="PT Astra Serif" w:eastAsia="Calibri" w:hAnsi="PT Astra Serif"/>
                <w:sz w:val="22"/>
                <w:szCs w:val="22"/>
              </w:rPr>
              <w:t xml:space="preserve"> Б</w:t>
            </w:r>
            <w:proofErr w:type="gramEnd"/>
            <w:r w:rsidRPr="00925238">
              <w:rPr>
                <w:rFonts w:ascii="PT Astra Serif" w:eastAsia="Calibri" w:hAnsi="PT Astra Serif"/>
                <w:sz w:val="22"/>
                <w:szCs w:val="22"/>
              </w:rPr>
              <w:t xml:space="preserve"> марка I</w:t>
            </w:r>
          </w:p>
          <w:p w:rsidR="00E91298" w:rsidRPr="00925238" w:rsidRDefault="00E91298" w:rsidP="00925238">
            <w:pPr>
              <w:pStyle w:val="a3"/>
              <w:snapToGrid w:val="0"/>
              <w:spacing w:after="0"/>
              <w:rPr>
                <w:rFonts w:ascii="PT Astra Serif" w:eastAsia="Calibri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В соответствии с ГОСТ 9128-2013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522079" w:rsidP="00554F9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textAlignment w:val="baseline"/>
              <w:rPr>
                <w:rFonts w:ascii="PT Astra Serif" w:hAnsi="PT Astra Serif"/>
                <w:b w:val="0"/>
                <w:color w:val="2D2D2D"/>
                <w:spacing w:val="2"/>
                <w:sz w:val="22"/>
                <w:szCs w:val="22"/>
              </w:rPr>
            </w:pPr>
            <w:r w:rsidRPr="00925238">
              <w:rPr>
                <w:rFonts w:ascii="PT Astra Serif" w:hAnsi="PT Astra Serif"/>
                <w:b w:val="0"/>
                <w:sz w:val="22"/>
                <w:szCs w:val="22"/>
              </w:rPr>
              <w:t>Российская Федерация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kern w:val="2"/>
                <w:sz w:val="22"/>
                <w:szCs w:val="22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Камни бортовые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Камни бортовые БР 100.30.15, бетон В30 (М400), объем 0,043 м3</w:t>
            </w:r>
          </w:p>
          <w:p w:rsidR="00E91298" w:rsidRPr="00925238" w:rsidRDefault="00E91298" w:rsidP="00554F92">
            <w:pPr>
              <w:spacing w:after="0"/>
              <w:rPr>
                <w:rFonts w:ascii="PT Astra Serif" w:hAnsi="PT Astra Serif"/>
                <w:kern w:val="2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В соответствии с ГОСТ 6665-91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67334A" w:rsidP="00554F92">
            <w:pPr>
              <w:spacing w:after="0"/>
              <w:jc w:val="center"/>
              <w:rPr>
                <w:rFonts w:ascii="PT Astra Serif" w:hAnsi="PT Astra Serif"/>
                <w:kern w:val="2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5A19AF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522079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Плита перекрытия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522079" w:rsidP="00522079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r w:rsidR="005A19AF"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лита перекрытия колодца 1,5х</w:t>
            </w:r>
            <w:proofErr w:type="gramStart"/>
            <w:r w:rsidR="005A19AF"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proofErr w:type="gramEnd"/>
            <w:r w:rsidR="005A19AF"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,5 с отверстием 700 мм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522079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925238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Плита перекрытия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22079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Плита перекрытия ТК 3х1,5 с отверстием 700 мм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925238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Камни бортовые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22079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100.20.8, бетон В22,5 (М300), объем 0,016 м3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238" w:rsidRPr="00925238" w:rsidRDefault="00925238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5A19AF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925238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Люк чугунный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522079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Люк чугунный тяжелый</w:t>
            </w:r>
          </w:p>
          <w:p w:rsidR="00925238" w:rsidRPr="00925238" w:rsidRDefault="00925238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В соответствии с </w:t>
            </w:r>
            <w:r w:rsidRPr="00925238">
              <w:rPr>
                <w:rFonts w:ascii="PT Astra Serif" w:hAnsi="PT Astra Serif"/>
                <w:color w:val="000000"/>
                <w:sz w:val="22"/>
                <w:szCs w:val="22"/>
              </w:rPr>
              <w:t>ГОСТ 3634-2019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AF" w:rsidRPr="00925238" w:rsidRDefault="00925238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Битумы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  <w:lang w:eastAsia="ru-RU"/>
              </w:rPr>
              <w:t>Битумы нефтяные дорожные вязкие БНД 60/90, БНД 90/130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67334A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522079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079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079" w:rsidRPr="00925238" w:rsidRDefault="00522079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Знак дорожный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079" w:rsidRPr="00925238" w:rsidRDefault="00522079" w:rsidP="00522079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Знак дорожный на оцинкованной подоснове со </w:t>
            </w:r>
            <w:proofErr w:type="spellStart"/>
            <w:r w:rsidRPr="00925238">
              <w:rPr>
                <w:rFonts w:ascii="PT Astra Serif" w:hAnsi="PT Astra Serif"/>
                <w:sz w:val="22"/>
                <w:szCs w:val="22"/>
              </w:rPr>
              <w:t>световозвращающей</w:t>
            </w:r>
            <w:proofErr w:type="spellEnd"/>
            <w:r w:rsidRPr="00925238">
              <w:rPr>
                <w:rFonts w:ascii="PT Astra Serif" w:hAnsi="PT Astra Serif"/>
                <w:sz w:val="22"/>
                <w:szCs w:val="22"/>
              </w:rPr>
              <w:t xml:space="preserve"> пленкой особых предписаний, размером 700х700 мм, тип  5.20 - искусственная неровность</w:t>
            </w:r>
          </w:p>
          <w:p w:rsidR="00522079" w:rsidRPr="00925238" w:rsidRDefault="00522079" w:rsidP="00522079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В соответствии с ГОСТ 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Р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 xml:space="preserve"> 52290-2004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079" w:rsidRPr="00925238" w:rsidRDefault="00522079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925238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Краска разметочная дорожная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коэффициенту яркости высушенной пленки краски (эмали) -  В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6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Плотность не менее 1,5 г/см3.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 Класс краски (эмали) для дорожной разметки по условной вязкости - УВ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925238">
              <w:rPr>
                <w:rFonts w:ascii="PT Astra Serif" w:hAnsi="PT Astra Serif"/>
                <w:sz w:val="22"/>
                <w:szCs w:val="22"/>
              </w:rPr>
              <w:t>перетира</w:t>
            </w:r>
            <w:proofErr w:type="spellEnd"/>
            <w:r w:rsidRPr="00925238">
              <w:rPr>
                <w:rFonts w:ascii="PT Astra Serif" w:hAnsi="PT Astra Serif"/>
                <w:sz w:val="22"/>
                <w:szCs w:val="22"/>
              </w:rPr>
              <w:t xml:space="preserve"> - СП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1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времени высыхания (отверждения) до степени 3 краски (эмали)- ВВ3.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краски (эмали) по массовой доле нелетучих веществ - НВ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Pr="0092523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Класс разметочного материала по адгезии высохшей пленки краски (эмали) - АС</w:t>
            </w:r>
            <w:proofErr w:type="gramStart"/>
            <w:r w:rsidRPr="00925238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 w:rsidRPr="0092523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0A11B3" w:rsidRPr="00925238" w:rsidRDefault="00BE7B88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92523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соответствии с </w:t>
            </w:r>
            <w:r w:rsidRPr="00925238">
              <w:rPr>
                <w:rFonts w:ascii="PT Astra Serif" w:hAnsi="PT Astra Serif"/>
                <w:sz w:val="22"/>
                <w:szCs w:val="22"/>
              </w:rPr>
              <w:t>ГОСТ 32830-2014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925238" w:rsidTr="002F37E4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322FF9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925238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 xml:space="preserve">Плитка тротуарная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0A11B3" w:rsidP="00322FF9">
            <w:pPr>
              <w:spacing w:after="0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925238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Плитка тротуарная "БРУСЧАТКА</w:t>
            </w:r>
            <w:bookmarkStart w:id="1" w:name="_GoBack"/>
            <w:bookmarkEnd w:id="1"/>
            <w:r w:rsidRPr="00925238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", размер 199х99х80 мм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925238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 w:rsidRPr="00925238"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</w:tbl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A11B3"/>
    <w:rsid w:val="000B6FFD"/>
    <w:rsid w:val="00180925"/>
    <w:rsid w:val="00185BC3"/>
    <w:rsid w:val="001A1982"/>
    <w:rsid w:val="001B2D30"/>
    <w:rsid w:val="00216CAC"/>
    <w:rsid w:val="002275AC"/>
    <w:rsid w:val="002F37E4"/>
    <w:rsid w:val="00311EBA"/>
    <w:rsid w:val="00322FF9"/>
    <w:rsid w:val="00457CD3"/>
    <w:rsid w:val="004812DD"/>
    <w:rsid w:val="00522079"/>
    <w:rsid w:val="00534225"/>
    <w:rsid w:val="00554F92"/>
    <w:rsid w:val="00591853"/>
    <w:rsid w:val="005A19AF"/>
    <w:rsid w:val="005A2198"/>
    <w:rsid w:val="005D4CE8"/>
    <w:rsid w:val="005D597B"/>
    <w:rsid w:val="0060690D"/>
    <w:rsid w:val="00631898"/>
    <w:rsid w:val="0067334A"/>
    <w:rsid w:val="006E1924"/>
    <w:rsid w:val="00775B3B"/>
    <w:rsid w:val="007F3967"/>
    <w:rsid w:val="008F69CF"/>
    <w:rsid w:val="009178AB"/>
    <w:rsid w:val="00925238"/>
    <w:rsid w:val="00943EB8"/>
    <w:rsid w:val="009A43E3"/>
    <w:rsid w:val="009F1C15"/>
    <w:rsid w:val="00A32AAA"/>
    <w:rsid w:val="00A72233"/>
    <w:rsid w:val="00AB465D"/>
    <w:rsid w:val="00AC39FC"/>
    <w:rsid w:val="00AD40A4"/>
    <w:rsid w:val="00B2576C"/>
    <w:rsid w:val="00B359D8"/>
    <w:rsid w:val="00B6425B"/>
    <w:rsid w:val="00BE7B88"/>
    <w:rsid w:val="00C0182C"/>
    <w:rsid w:val="00D01C16"/>
    <w:rsid w:val="00D33148"/>
    <w:rsid w:val="00D342C4"/>
    <w:rsid w:val="00D84DB4"/>
    <w:rsid w:val="00DD0545"/>
    <w:rsid w:val="00E1609D"/>
    <w:rsid w:val="00E6052C"/>
    <w:rsid w:val="00E66FA5"/>
    <w:rsid w:val="00E70969"/>
    <w:rsid w:val="00E91298"/>
    <w:rsid w:val="00E97D78"/>
    <w:rsid w:val="00F3544F"/>
    <w:rsid w:val="00F5562F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F50F-B7D9-4CAC-B3C9-A8AD26A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39</cp:revision>
  <cp:lastPrinted>2021-05-18T05:57:00Z</cp:lastPrinted>
  <dcterms:created xsi:type="dcterms:W3CDTF">2020-03-02T11:19:00Z</dcterms:created>
  <dcterms:modified xsi:type="dcterms:W3CDTF">2021-05-31T09:41:00Z</dcterms:modified>
</cp:coreProperties>
</file>