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6B37DEAD"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2B7E3D">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2380DFE"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A01432">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657F489F" w:rsidR="00A762D8" w:rsidRPr="00BF148A" w:rsidRDefault="00A762D8" w:rsidP="00A762D8">
      <w:pPr>
        <w:keepNext/>
        <w:keepLines/>
        <w:widowControl w:val="0"/>
        <w:suppressLineNumbers/>
        <w:suppressAutoHyphens/>
        <w:jc w:val="center"/>
        <w:rPr>
          <w:b/>
          <w:bCs/>
        </w:rPr>
      </w:pPr>
      <w:r w:rsidRPr="00BF148A">
        <w:rPr>
          <w:b/>
          <w:bCs/>
        </w:rPr>
        <w:t>201</w:t>
      </w:r>
      <w:r w:rsidR="002B7E3D">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F36861">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F36861">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F36861">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DF529F" w:rsidRDefault="00A762D8" w:rsidP="00F36861">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DF529F"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DF529F" w:rsidRDefault="00A762D8" w:rsidP="00F36861">
            <w:pPr>
              <w:keepNext/>
              <w:keepLines/>
              <w:widowControl w:val="0"/>
              <w:suppressLineNumbers/>
              <w:suppressAutoHyphens/>
              <w:spacing w:after="0"/>
              <w:rPr>
                <w:b/>
              </w:rPr>
            </w:pPr>
            <w:r w:rsidRPr="00DF529F">
              <w:rPr>
                <w:b/>
              </w:rPr>
              <w:t>Идентификационны</w:t>
            </w:r>
            <w:r w:rsidR="00B3303A" w:rsidRPr="00DF529F">
              <w:rPr>
                <w:b/>
              </w:rPr>
              <w:t>й</w:t>
            </w:r>
            <w:r w:rsidRPr="00DF529F">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2F9F4E94" w:rsidR="00A762D8" w:rsidRPr="00DF529F" w:rsidRDefault="002B7E3D" w:rsidP="00F36861">
            <w:pPr>
              <w:keepNext/>
              <w:keepLines/>
              <w:widowControl w:val="0"/>
              <w:suppressLineNumbers/>
              <w:suppressAutoHyphens/>
              <w:spacing w:after="0"/>
            </w:pPr>
            <w:r>
              <w:rPr>
                <w:i/>
              </w:rPr>
              <w:t>19</w:t>
            </w:r>
            <w:r w:rsidR="00A909E2" w:rsidRPr="00DF529F">
              <w:rPr>
                <w:i/>
              </w:rPr>
              <w:t>3862</w:t>
            </w:r>
            <w:r>
              <w:rPr>
                <w:i/>
              </w:rPr>
              <w:t>20010118622010010044</w:t>
            </w:r>
            <w:r w:rsidR="00D45B37" w:rsidRPr="00DF529F">
              <w:rPr>
                <w:i/>
              </w:rPr>
              <w:t>00</w:t>
            </w:r>
            <w:r w:rsidR="0044711B" w:rsidRPr="00DF529F">
              <w:rPr>
                <w:i/>
              </w:rPr>
              <w:t>1</w:t>
            </w:r>
            <w:r w:rsidR="00D45B37" w:rsidRPr="00DF529F">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F36861">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F36861">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F36861">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F36861">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F36861">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F36861">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F36861">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F36861">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F36861">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F36861">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F36861">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F36861">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F36861">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F36861">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F36861">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F36861">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F36861">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F36861">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F36861">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F36861">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F36861">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36861">
            <w:pPr>
              <w:keepNext/>
              <w:keepLines/>
              <w:widowControl w:val="0"/>
              <w:suppressLineNumbers/>
              <w:suppressAutoHyphens/>
              <w:spacing w:after="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0CE292DC" w:rsidR="001654EE" w:rsidRDefault="001654EE" w:rsidP="00F36861">
            <w:pPr>
              <w:keepNext/>
              <w:keepLines/>
              <w:widowControl w:val="0"/>
              <w:suppressLineNumbers/>
              <w:suppressAutoHyphens/>
              <w:spacing w:after="0"/>
              <w:rPr>
                <w:sz w:val="22"/>
                <w:szCs w:val="20"/>
              </w:rPr>
            </w:pPr>
            <w:r>
              <w:rPr>
                <w:szCs w:val="20"/>
              </w:rPr>
              <w:t xml:space="preserve">Руководитель </w:t>
            </w:r>
            <w:r w:rsidR="0044711B">
              <w:rPr>
                <w:szCs w:val="20"/>
              </w:rPr>
              <w:t>Контрактной</w:t>
            </w:r>
            <w:r>
              <w:rPr>
                <w:szCs w:val="20"/>
              </w:rPr>
              <w:t xml:space="preserve"> службы – </w:t>
            </w:r>
            <w:r w:rsidR="00F36861">
              <w:rPr>
                <w:szCs w:val="20"/>
              </w:rPr>
              <w:t>специалист по закупкам Смирнова Ольга Владимировна</w:t>
            </w:r>
            <w:r>
              <w:rPr>
                <w:szCs w:val="20"/>
              </w:rPr>
              <w:t>;</w:t>
            </w:r>
          </w:p>
          <w:p w14:paraId="58AD808A" w14:textId="77777777" w:rsidR="001654EE" w:rsidRDefault="001654EE" w:rsidP="00F36861">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F36861">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F36861">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xml:space="preserve">, Ханты - Мансийский </w:t>
            </w:r>
            <w:r>
              <w:rPr>
                <w:szCs w:val="20"/>
              </w:rPr>
              <w:lastRenderedPageBreak/>
              <w:t>автономный округ - Югра, Тюменская область.</w:t>
            </w:r>
          </w:p>
          <w:p w14:paraId="1EEA9663" w14:textId="77777777" w:rsidR="00A762D8" w:rsidRPr="00BF148A" w:rsidRDefault="001654EE" w:rsidP="00F36861">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F36861">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F36861" w:rsidRDefault="00A762D8" w:rsidP="00F36861">
            <w:pPr>
              <w:autoSpaceDE w:val="0"/>
              <w:autoSpaceDN w:val="0"/>
              <w:adjustRightInd w:val="0"/>
              <w:spacing w:after="0"/>
            </w:pPr>
            <w:r w:rsidRPr="00F36861">
              <w:rPr>
                <w:bCs/>
              </w:rPr>
              <w:t xml:space="preserve">Наименование: </w:t>
            </w:r>
            <w:r w:rsidR="00462481" w:rsidRPr="00F36861">
              <w:t>Закрытое акционерное общество «Сбербанк –</w:t>
            </w:r>
          </w:p>
          <w:p w14:paraId="7B1FE1BA" w14:textId="77777777" w:rsidR="00A762D8" w:rsidRPr="00BF148A" w:rsidRDefault="00462481" w:rsidP="00F36861">
            <w:pPr>
              <w:keepNext/>
              <w:keepLines/>
              <w:widowControl w:val="0"/>
              <w:suppressLineNumbers/>
              <w:suppressAutoHyphens/>
              <w:spacing w:after="0"/>
            </w:pPr>
            <w:r w:rsidRPr="00F36861">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F36861">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F36861">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F36861">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34132195" w:rsidR="00A762D8" w:rsidRPr="00BF148A" w:rsidRDefault="001654EE" w:rsidP="00F36861">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r w:rsidR="00F36861">
              <w:rPr>
                <w:szCs w:val="20"/>
              </w:rPr>
              <w:t xml:space="preserve"> для дошкольных групп</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F36861">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4B5976D" w:rsidR="00A762D8" w:rsidRPr="00BF148A" w:rsidRDefault="00A762D8" w:rsidP="00F36861">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596A3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596A36" w:rsidRPr="00596A3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F36861">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F36861">
            <w:pPr>
              <w:autoSpaceDE w:val="0"/>
              <w:autoSpaceDN w:val="0"/>
              <w:adjustRightInd w:val="0"/>
              <w:spacing w:after="0"/>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F36861">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78782C85" w:rsidR="00A762D8" w:rsidRPr="00BF148A" w:rsidRDefault="005A0FBF" w:rsidP="002B7E3D">
            <w:pPr>
              <w:autoSpaceDE w:val="0"/>
              <w:autoSpaceDN w:val="0"/>
              <w:adjustRightInd w:val="0"/>
              <w:spacing w:after="0"/>
              <w:ind w:hanging="35"/>
            </w:pPr>
            <w:r>
              <w:rPr>
                <w:szCs w:val="20"/>
              </w:rPr>
              <w:t xml:space="preserve">Со дня подписания гражданско-правового договора </w:t>
            </w:r>
            <w:r w:rsidRPr="00136171">
              <w:rPr>
                <w:szCs w:val="20"/>
              </w:rPr>
              <w:t xml:space="preserve">по </w:t>
            </w:r>
            <w:r w:rsidR="002B7E3D">
              <w:rPr>
                <w:szCs w:val="20"/>
              </w:rPr>
              <w:t>31</w:t>
            </w:r>
            <w:r w:rsidR="00136171" w:rsidRPr="00136171">
              <w:rPr>
                <w:szCs w:val="20"/>
              </w:rPr>
              <w:t xml:space="preserve"> </w:t>
            </w:r>
            <w:r w:rsidR="002B7E3D">
              <w:rPr>
                <w:szCs w:val="20"/>
              </w:rPr>
              <w:t>декабря</w:t>
            </w:r>
            <w:r w:rsidR="00F36861">
              <w:rPr>
                <w:szCs w:val="20"/>
              </w:rPr>
              <w:t xml:space="preserve"> 2019</w:t>
            </w:r>
            <w:r>
              <w:rPr>
                <w:szCs w:val="20"/>
              </w:rPr>
              <w:t xml:space="preserve"> года, поставка товара осуществляется 2 раза в неделю (</w:t>
            </w:r>
            <w:r w:rsidR="00A909E2">
              <w:rPr>
                <w:szCs w:val="20"/>
              </w:rPr>
              <w:t>понедельник</w:t>
            </w:r>
            <w:r>
              <w:rPr>
                <w:szCs w:val="20"/>
              </w:rPr>
              <w:t xml:space="preserve"> и четверг) с 08.00 до 15.00</w:t>
            </w:r>
            <w:r w:rsidR="002B7E3D">
              <w:rPr>
                <w:szCs w:val="20"/>
              </w:rPr>
              <w:t xml:space="preserve"> часов</w:t>
            </w:r>
            <w:r>
              <w:rPr>
                <w:szCs w:val="20"/>
              </w:rPr>
              <w:t>,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A6FB829" w:rsidR="00A762D8" w:rsidRPr="00BF148A" w:rsidRDefault="00A762D8" w:rsidP="00F36861">
            <w:pPr>
              <w:autoSpaceDE w:val="0"/>
              <w:autoSpaceDN w:val="0"/>
              <w:adjustRightInd w:val="0"/>
              <w:spacing w:after="0"/>
              <w:rPr>
                <w:iCs/>
              </w:rPr>
            </w:pPr>
            <w:r w:rsidRPr="00BF148A">
              <w:t xml:space="preserve">Начальная (максимальная) цена </w:t>
            </w:r>
            <w:r w:rsidR="00355DA6">
              <w:t>д</w:t>
            </w:r>
            <w:r w:rsidR="00A01432">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4B4B74B9" w:rsidR="00B3542A" w:rsidRDefault="00B3542A" w:rsidP="00F36861">
            <w:pPr>
              <w:spacing w:after="0"/>
              <w:rPr>
                <w:snapToGrid w:val="0"/>
                <w:sz w:val="22"/>
                <w:szCs w:val="20"/>
              </w:rPr>
            </w:pPr>
            <w:r>
              <w:rPr>
                <w:snapToGrid w:val="0"/>
                <w:szCs w:val="20"/>
              </w:rPr>
              <w:t xml:space="preserve">Начальная (максимальная) цена гражданско-правового договора: </w:t>
            </w:r>
            <w:r w:rsidR="002B7E3D">
              <w:rPr>
                <w:snapToGrid w:val="0"/>
                <w:szCs w:val="20"/>
              </w:rPr>
              <w:t>333 769</w:t>
            </w:r>
            <w:r w:rsidRPr="00D45B37">
              <w:rPr>
                <w:snapToGrid w:val="0"/>
                <w:szCs w:val="20"/>
              </w:rPr>
              <w:t xml:space="preserve"> (</w:t>
            </w:r>
            <w:r w:rsidR="002B7E3D">
              <w:rPr>
                <w:snapToGrid w:val="0"/>
                <w:szCs w:val="20"/>
              </w:rPr>
              <w:t>триста тридцать три тысячи семьсот шестьдесят девять) рублей 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F36861">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F36861">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70E3E65E" w:rsidR="00A762D8" w:rsidRPr="00BF148A" w:rsidRDefault="001115B3" w:rsidP="00F36861">
            <w:pPr>
              <w:spacing w:after="0"/>
            </w:pPr>
            <w:r w:rsidRPr="0093370E">
              <w:rPr>
                <w:bCs/>
              </w:rPr>
              <w:t xml:space="preserve">Содержится в </w:t>
            </w:r>
            <w:r w:rsidR="00A762D8" w:rsidRPr="0093370E">
              <w:rPr>
                <w:bCs/>
              </w:rPr>
              <w:t xml:space="preserve">части </w:t>
            </w:r>
            <w:r w:rsidR="0093370E" w:rsidRPr="0093370E">
              <w:rPr>
                <w:bCs/>
                <w:lang w:val="en-US"/>
              </w:rPr>
              <w:t>IV</w:t>
            </w:r>
            <w:r w:rsidR="0093370E" w:rsidRPr="0093370E">
              <w:rPr>
                <w:bCs/>
              </w:rPr>
              <w:t>. «Обоснование начальной (максимальной) цены гражданско-правового договора»</w:t>
            </w:r>
            <w:r w:rsidR="00A762D8" w:rsidRPr="0093370E">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F36861">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D580E3" w:rsidR="00A762D8" w:rsidRPr="001F3C7B" w:rsidRDefault="00136171" w:rsidP="002B7E3D">
            <w:pPr>
              <w:spacing w:after="0"/>
              <w:rPr>
                <w:i/>
              </w:rPr>
            </w:pPr>
            <w:r>
              <w:t xml:space="preserve">Источник финансирования: </w:t>
            </w:r>
            <w:r w:rsidR="002B7E3D">
              <w:t>Средства бюджетного учреждения н</w:t>
            </w:r>
            <w:r w:rsidR="00DF40EA">
              <w:t>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F36861">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F36861">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F36861">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F36861">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F36861">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F36861">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F36861">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F36861">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2D825B49" w:rsidR="00413110" w:rsidRPr="00BF148A" w:rsidRDefault="00413110"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596A3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F148A">
              <w:rPr>
                <w:rFonts w:ascii="Times New Roman" w:hAnsi="Times New Roman" w:cs="Times New Roman"/>
                <w:b w:val="0"/>
                <w:bCs w:val="0"/>
              </w:rPr>
              <w:lastRenderedPageBreak/>
              <w:t>законодательством Российской Федерации.</w:t>
            </w:r>
            <w:bookmarkEnd w:id="7"/>
          </w:p>
          <w:bookmarkEnd w:id="8"/>
          <w:p w14:paraId="7FBCBD58" w14:textId="77777777" w:rsidR="00413110" w:rsidRPr="00BF148A" w:rsidRDefault="00413110" w:rsidP="00F36861">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F36861">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F36861">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F36861">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5DD868C9" w:rsidR="00413110" w:rsidRPr="00BF148A" w:rsidRDefault="00413110" w:rsidP="00F36861">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B7E3D">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F36861">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A3672">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F36861">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F36861">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F36861">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F36861">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F36861">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F36861">
            <w:pPr>
              <w:keepNext/>
              <w:keepLines/>
              <w:widowControl w:val="0"/>
              <w:suppressLineNumbers/>
              <w:suppressAutoHyphens/>
              <w:spacing w:after="0"/>
              <w:jc w:val="left"/>
            </w:pPr>
            <w:r w:rsidRPr="00BF148A">
              <w:t xml:space="preserve">Требование об </w:t>
            </w:r>
            <w:r w:rsidRPr="00BF148A">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w:t>
            </w:r>
            <w:r w:rsidRPr="00BF148A">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F36861">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F36861">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F36861">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F36861">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F36861">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08A62AFC" w:rsidR="00340FFC" w:rsidRPr="00BF148A" w:rsidRDefault="00340FFC" w:rsidP="00F36861">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DF40EA">
              <w:t xml:space="preserve">системе) </w:t>
            </w:r>
            <w:r w:rsidR="00DF40EA"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DF40EA" w:rsidRPr="00552859">
              <w:t>площадки </w:t>
            </w:r>
            <w:r w:rsidR="00DF40EA"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F36861">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F36861">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8A4738B" w:rsidR="00A762D8" w:rsidRPr="00BF148A" w:rsidRDefault="00A762D8" w:rsidP="00F36861">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2DF2E17" w14:textId="0AC4B04A" w:rsidR="002B7E3D" w:rsidRPr="002B7E3D" w:rsidRDefault="002B7E3D" w:rsidP="002B7E3D">
            <w:pPr>
              <w:spacing w:after="0"/>
              <w:rPr>
                <w:color w:val="000000" w:themeColor="text1"/>
              </w:rPr>
            </w:pPr>
            <w:r>
              <w:rPr>
                <w:color w:val="000000" w:themeColor="text1"/>
              </w:rPr>
              <w:t>Д</w:t>
            </w:r>
            <w:r w:rsidRPr="002B7E3D">
              <w:rPr>
                <w:color w:val="000000" w:themeColor="text1"/>
              </w:rPr>
              <w:t xml:space="preserve">ата начала предоставления разъяснений положений документации об аукционе будет соответствовать фактической дате и времени размещения извещения по </w:t>
            </w:r>
            <w:r w:rsidRPr="002B7E3D">
              <w:rPr>
                <w:color w:val="000000" w:themeColor="text1"/>
              </w:rPr>
              <w:lastRenderedPageBreak/>
              <w:t>местному времени организации, осуществляющей размещение.</w:t>
            </w:r>
          </w:p>
          <w:p w14:paraId="5F75C9EE" w14:textId="4CFA4740" w:rsidR="00A762D8" w:rsidRPr="00BF148A" w:rsidRDefault="002B7E3D" w:rsidP="002B7E3D">
            <w:pPr>
              <w:spacing w:after="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A762D8" w:rsidRPr="00BF148A">
              <w:t>_</w:t>
            </w:r>
            <w:r w:rsidR="003A7DEA">
              <w:t>22</w:t>
            </w:r>
            <w:r w:rsidR="00A762D8" w:rsidRPr="00BF148A">
              <w:t>__</w:t>
            </w:r>
            <w:r w:rsidR="00553D5F">
              <w:t>»</w:t>
            </w:r>
            <w:r w:rsidR="00A762D8" w:rsidRPr="00BF148A">
              <w:t> _</w:t>
            </w:r>
            <w:r w:rsidR="003A7DEA">
              <w:t>июня</w:t>
            </w:r>
            <w:r w:rsidR="00A762D8" w:rsidRPr="00BF148A">
              <w:t>________ 201</w:t>
            </w:r>
            <w:r w:rsidR="005A45D7">
              <w:t>_</w:t>
            </w:r>
            <w:r w:rsidR="003A7DEA">
              <w:t>9</w:t>
            </w:r>
            <w:r w:rsidR="005A45D7">
              <w:t>_</w:t>
            </w:r>
            <w:r w:rsidR="00A762D8" w:rsidRPr="00BF148A">
              <w:t xml:space="preserve"> года.</w:t>
            </w:r>
          </w:p>
          <w:p w14:paraId="44D09C8E" w14:textId="77777777" w:rsidR="00A762D8" w:rsidRPr="00BF148A" w:rsidRDefault="00A762D8" w:rsidP="002B7E3D">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F36861">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6C7FE78A" w:rsidR="00A762D8" w:rsidRPr="00BF148A" w:rsidRDefault="002F246D" w:rsidP="00F36861">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A7DEA">
              <w:t>10</w:t>
            </w:r>
            <w:r w:rsidRPr="00BF148A">
              <w:t xml:space="preserve">__ часов </w:t>
            </w:r>
            <w:r w:rsidR="003A7DEA">
              <w:t>00</w:t>
            </w:r>
            <w:r w:rsidRPr="00BF148A">
              <w:t xml:space="preserve">__ минут </w:t>
            </w:r>
            <w:r>
              <w:t>«</w:t>
            </w:r>
            <w:r w:rsidR="003A7DEA">
              <w:t>24</w:t>
            </w:r>
            <w:r w:rsidRPr="00BF148A">
              <w:t>__</w:t>
            </w:r>
            <w:r>
              <w:t>»</w:t>
            </w:r>
            <w:r w:rsidRPr="00BF148A">
              <w:t> _</w:t>
            </w:r>
            <w:r w:rsidR="003A7DEA">
              <w:t>июня</w:t>
            </w:r>
            <w:r w:rsidRPr="00BF148A">
              <w:t>____________ 201</w:t>
            </w:r>
            <w:r w:rsidR="003A7DEA">
              <w:t>9</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F36861">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02059075" w:rsidR="00A762D8" w:rsidRPr="00BF148A" w:rsidRDefault="00553D5F" w:rsidP="00F36861">
            <w:pPr>
              <w:spacing w:after="0"/>
            </w:pPr>
            <w:r>
              <w:t>«</w:t>
            </w:r>
            <w:r w:rsidR="003A7DEA">
              <w:t>25</w:t>
            </w:r>
            <w:r w:rsidR="00A762D8" w:rsidRPr="00BF148A">
              <w:t>___</w:t>
            </w:r>
            <w:r>
              <w:t>»</w:t>
            </w:r>
            <w:r w:rsidR="00A762D8" w:rsidRPr="00BF148A">
              <w:t> </w:t>
            </w:r>
            <w:r w:rsidR="003A7DEA">
              <w:t>июня</w:t>
            </w:r>
            <w:r w:rsidR="00A762D8" w:rsidRPr="00BF148A">
              <w:t>_________ 201</w:t>
            </w:r>
            <w:r w:rsidR="003A7DEA">
              <w:t>9</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F36861">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47AB96B" w:rsidR="00A762D8" w:rsidRPr="00BF148A" w:rsidRDefault="00A762D8" w:rsidP="003A7DEA">
            <w:pPr>
              <w:spacing w:after="0"/>
            </w:pPr>
            <w:r w:rsidRPr="00BF148A">
              <w:t xml:space="preserve"> </w:t>
            </w:r>
            <w:r w:rsidR="00553D5F">
              <w:t>«</w:t>
            </w:r>
            <w:r w:rsidR="003A7DEA">
              <w:t>28</w:t>
            </w:r>
            <w:r w:rsidRPr="00BF148A">
              <w:t>__</w:t>
            </w:r>
            <w:r w:rsidR="00553D5F">
              <w:t>»</w:t>
            </w:r>
            <w:r w:rsidRPr="00BF148A">
              <w:t> _</w:t>
            </w:r>
            <w:r w:rsidR="003A7DEA">
              <w:t>июня</w:t>
            </w:r>
            <w:r w:rsidRPr="00BF148A">
              <w:t>________ 201</w:t>
            </w:r>
            <w:r w:rsidR="003A7DEA">
              <w:t>9</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F36861">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F36861">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F36861">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157D3CE6" w14:textId="10A00951" w:rsidR="00633D9D" w:rsidRDefault="00DF40EA" w:rsidP="00F36861">
            <w:pPr>
              <w:spacing w:after="0"/>
              <w:ind w:firstLine="585"/>
              <w:rPr>
                <w:lang w:eastAsia="en-US"/>
              </w:rPr>
            </w:pPr>
            <w:r>
              <w:rPr>
                <w:lang w:eastAsia="en-US"/>
              </w:rPr>
              <w:t>1</w:t>
            </w:r>
            <w:r w:rsidR="00633D9D">
              <w:rPr>
                <w:lang w:eastAsia="en-US"/>
              </w:rPr>
              <w:t xml:space="preserve">)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sidR="00633D9D">
              <w:rPr>
                <w:lang w:eastAsia="en-US"/>
              </w:rPr>
              <w:t xml:space="preserve"> системе;</w:t>
            </w:r>
          </w:p>
          <w:p w14:paraId="00960532" w14:textId="4AB5BE96" w:rsidR="00633D9D" w:rsidRDefault="00DF40EA" w:rsidP="00F36861">
            <w:pPr>
              <w:spacing w:after="0"/>
              <w:ind w:firstLine="585"/>
              <w:rPr>
                <w:lang w:eastAsia="en-US"/>
              </w:rPr>
            </w:pPr>
            <w:r>
              <w:rPr>
                <w:lang w:eastAsia="en-US"/>
              </w:rPr>
              <w:t>2</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F36861">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F36861">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Pr>
                <w:lang w:eastAsia="en-US"/>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F36861">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F36861">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F36861">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F36861">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346FEC6F" w:rsidR="00633D9D" w:rsidRDefault="00633D9D" w:rsidP="00F36861">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B7E3D">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F36861">
            <w:pPr>
              <w:numPr>
                <w:ilvl w:val="0"/>
                <w:numId w:val="5"/>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lang w:eastAsia="en-US"/>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F36861">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F36861">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F36861">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lang w:eastAsia="en-US"/>
              </w:rPr>
              <w:lastRenderedPageBreak/>
              <w:t>превышающей десять процентов в уставном капитале хозяйственного общества;</w:t>
            </w:r>
          </w:p>
          <w:p w14:paraId="68E17E1E" w14:textId="77777777" w:rsidR="00633D9D" w:rsidRDefault="00633D9D" w:rsidP="00F36861">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F36861">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F36861">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2A3CA99B" w:rsidR="00633D9D" w:rsidRDefault="00633D9D" w:rsidP="00F36861">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AE3526">
              <w:rPr>
                <w:b/>
                <w:lang w:eastAsia="en-US"/>
              </w:rPr>
              <w:t>требуется:</w:t>
            </w:r>
          </w:p>
          <w:p w14:paraId="7DD49A10" w14:textId="1321DBF3" w:rsidR="00DF40EA" w:rsidRDefault="00DF40EA" w:rsidP="00DF40EA">
            <w:pPr>
              <w:autoSpaceDE w:val="0"/>
              <w:autoSpaceDN w:val="0"/>
              <w:adjustRightInd w:val="0"/>
              <w:spacing w:after="0"/>
            </w:pPr>
            <w:r>
              <w:rPr>
                <w:b/>
              </w:rPr>
              <w:t>- д</w:t>
            </w:r>
            <w:r w:rsidR="00CB1534" w:rsidRPr="00CB1534">
              <w:rPr>
                <w:b/>
              </w:rPr>
              <w:t>екларация</w:t>
            </w:r>
            <w:r w:rsidR="00CB1534" w:rsidRPr="00CB1534">
              <w:t xml:space="preserve"> в соответствии с </w:t>
            </w:r>
            <w:r w:rsidR="00AE3526">
              <w:t>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14:paraId="384D1B51" w14:textId="247D8142" w:rsidR="00633D9D" w:rsidRPr="00BF148A" w:rsidRDefault="00633D9D" w:rsidP="00DF40EA">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F36861">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F36861">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F36861">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F36861">
            <w:pPr>
              <w:autoSpaceDE w:val="0"/>
              <w:autoSpaceDN w:val="0"/>
              <w:spacing w:after="0"/>
            </w:pPr>
            <w:r w:rsidRPr="007F1929">
              <w:t xml:space="preserve">Заявка на участие в электронном аукционе направляется участником закупки оператору электронной площадки в </w:t>
            </w:r>
            <w:r w:rsidRPr="007F1929">
              <w:lastRenderedPageBreak/>
              <w:t>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F36861">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F36861">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F36861">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F36861">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F36861">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F36861">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F36861">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F36861">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F36861">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F36861">
            <w:pPr>
              <w:autoSpaceDE w:val="0"/>
              <w:autoSpaceDN w:val="0"/>
              <w:spacing w:after="0"/>
            </w:pPr>
          </w:p>
          <w:p w14:paraId="6A8077AD" w14:textId="77777777" w:rsidR="00D250A0" w:rsidRPr="007F1929" w:rsidRDefault="00D250A0" w:rsidP="00F36861">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F36861">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xml:space="preserve">), в </w:t>
            </w:r>
            <w:r w:rsidRPr="007F1929">
              <w:lastRenderedPageBreak/>
              <w:t>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F36861">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F36861">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F36861">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F36861">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F36861">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F36861">
            <w:pPr>
              <w:autoSpaceDE w:val="0"/>
              <w:autoSpaceDN w:val="0"/>
              <w:spacing w:after="0"/>
            </w:pPr>
          </w:p>
          <w:p w14:paraId="194C62DE" w14:textId="77777777" w:rsidR="00D250A0" w:rsidRPr="007F1929" w:rsidRDefault="00D250A0" w:rsidP="00F36861">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F36861">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F36861">
            <w:pPr>
              <w:autoSpaceDE w:val="0"/>
              <w:autoSpaceDN w:val="0"/>
              <w:spacing w:after="0"/>
            </w:pPr>
          </w:p>
          <w:p w14:paraId="46301D88" w14:textId="77777777" w:rsidR="00D250A0" w:rsidRPr="007F1929" w:rsidRDefault="00D250A0" w:rsidP="00F36861">
            <w:pPr>
              <w:autoSpaceDE w:val="0"/>
              <w:autoSpaceDN w:val="0"/>
              <w:spacing w:after="0"/>
            </w:pPr>
            <w:r w:rsidRPr="007F1929">
              <w:lastRenderedPageBreak/>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F36861">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F36861">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F36861">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F36861">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F36861">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F36861">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F36861">
            <w:pPr>
              <w:autoSpaceDE w:val="0"/>
              <w:autoSpaceDN w:val="0"/>
              <w:spacing w:after="0"/>
            </w:pPr>
          </w:p>
          <w:p w14:paraId="40F28FA8" w14:textId="77777777" w:rsidR="00D250A0" w:rsidRPr="007F1929" w:rsidRDefault="00D250A0" w:rsidP="00F36861">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F36861">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F36861">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F36861">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F36861">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w:t>
            </w:r>
            <w:r w:rsidRPr="007F1929">
              <w:lastRenderedPageBreak/>
              <w:t xml:space="preserve">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F36861">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F36861">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51B9F9A" w:rsidR="00A762D8" w:rsidRPr="00BF148A" w:rsidRDefault="00CC2569" w:rsidP="000D4198">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0D4198">
              <w:rPr>
                <w:szCs w:val="20"/>
              </w:rPr>
              <w:t>3 337</w:t>
            </w:r>
            <w:r w:rsidR="00A8770B" w:rsidRPr="007F1929">
              <w:rPr>
                <w:szCs w:val="20"/>
              </w:rPr>
              <w:t xml:space="preserve"> (</w:t>
            </w:r>
            <w:r w:rsidR="000D4198">
              <w:rPr>
                <w:szCs w:val="20"/>
              </w:rPr>
              <w:t>три тысячи триста тридцать семь</w:t>
            </w:r>
            <w:r w:rsidR="001E6DB3">
              <w:rPr>
                <w:szCs w:val="20"/>
              </w:rPr>
              <w:t>) рублей</w:t>
            </w:r>
            <w:r w:rsidR="007F1929" w:rsidRPr="007F1929">
              <w:rPr>
                <w:szCs w:val="20"/>
              </w:rPr>
              <w:t xml:space="preserve"> </w:t>
            </w:r>
            <w:r w:rsidR="000D4198">
              <w:rPr>
                <w:szCs w:val="20"/>
              </w:rPr>
              <w:t>69 копеек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F36861">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F36861">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F36861">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F36861">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F36861">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F36861">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F36861">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F36861">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F36861">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03D5BC64" w:rsidR="00A762D8" w:rsidRPr="00BF148A" w:rsidRDefault="00A8770B" w:rsidP="00F36861">
            <w:pPr>
              <w:spacing w:after="0"/>
              <w:outlineLvl w:val="2"/>
              <w:rPr>
                <w:sz w:val="22"/>
                <w:szCs w:val="22"/>
              </w:rPr>
            </w:pPr>
            <w:r w:rsidRPr="00027D1D">
              <w:rPr>
                <w:rFonts w:cs="Arial"/>
                <w:szCs w:val="20"/>
              </w:rPr>
              <w:t xml:space="preserve">Размер обеспечения исполнения договора составляет </w:t>
            </w:r>
            <w:r w:rsidR="000D4198">
              <w:rPr>
                <w:rFonts w:cs="Arial"/>
                <w:szCs w:val="20"/>
              </w:rPr>
              <w:t>16 688</w:t>
            </w:r>
            <w:r w:rsidRPr="00027D1D">
              <w:rPr>
                <w:rFonts w:cs="Arial"/>
                <w:szCs w:val="20"/>
              </w:rPr>
              <w:t xml:space="preserve"> (</w:t>
            </w:r>
            <w:r w:rsidR="000D4198">
              <w:rPr>
                <w:rFonts w:cs="Arial"/>
                <w:szCs w:val="20"/>
              </w:rPr>
              <w:t>шестнадцать тысяч шестьсот восемьдесят восемь</w:t>
            </w:r>
            <w:r w:rsidRPr="00027D1D">
              <w:rPr>
                <w:rFonts w:cs="Arial"/>
                <w:szCs w:val="20"/>
              </w:rPr>
              <w:t>) рубл</w:t>
            </w:r>
            <w:r w:rsidR="000D4198">
              <w:rPr>
                <w:rFonts w:cs="Arial"/>
                <w:szCs w:val="20"/>
              </w:rPr>
              <w:t>ей</w:t>
            </w:r>
            <w:r w:rsidRPr="00027D1D">
              <w:rPr>
                <w:rFonts w:cs="Arial"/>
                <w:szCs w:val="20"/>
              </w:rPr>
              <w:t xml:space="preserve"> </w:t>
            </w:r>
            <w:r w:rsidR="000D4198">
              <w:rPr>
                <w:rFonts w:cs="Arial"/>
                <w:szCs w:val="20"/>
              </w:rPr>
              <w:t>45</w:t>
            </w:r>
            <w:r w:rsidRPr="00027D1D">
              <w:rPr>
                <w:rFonts w:cs="Arial"/>
                <w:szCs w:val="20"/>
              </w:rPr>
              <w:t xml:space="preserve"> копеек.</w:t>
            </w:r>
          </w:p>
          <w:p w14:paraId="7DE239DE" w14:textId="06219966" w:rsidR="00A762D8" w:rsidRPr="00BF148A" w:rsidRDefault="00027D1D" w:rsidP="00F36861">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F3686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F36861">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F36861">
            <w:pPr>
              <w:spacing w:after="0"/>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F36861">
            <w:pPr>
              <w:spacing w:after="0"/>
            </w:pPr>
            <w:r w:rsidRPr="00F3656E">
              <w:t>2) осуществления закупки услуги по предоставлению кредита;</w:t>
            </w:r>
          </w:p>
          <w:p w14:paraId="0B9031E2" w14:textId="00EBC8B1" w:rsidR="00027D1D" w:rsidRPr="00F3656E" w:rsidRDefault="00027D1D" w:rsidP="00F36861">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F36861">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F36861">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F3686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F3686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F3686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F3686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F36861">
            <w:pPr>
              <w:autoSpaceDE w:val="0"/>
              <w:autoSpaceDN w:val="0"/>
              <w:adjustRightInd w:val="0"/>
              <w:spacing w:after="0"/>
              <w:ind w:firstLine="540"/>
            </w:pPr>
            <w:r w:rsidRPr="00BF148A">
              <w:t xml:space="preserve">5) условие о праве заказчика на бесспорное списание </w:t>
            </w:r>
            <w:r w:rsidRPr="00BF148A">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F36861">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F36861">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F3686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F36861">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F36861">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F36861">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F36861">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F36861">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F3686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F3686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632E5165" w14:textId="77777777" w:rsidR="00596A36" w:rsidRDefault="00A762D8" w:rsidP="00596A36">
            <w:pPr>
              <w:pStyle w:val="3"/>
              <w:numPr>
                <w:ilvl w:val="0"/>
                <w:numId w:val="4"/>
              </w:numPr>
              <w:spacing w:before="0" w:after="0"/>
              <w:ind w:left="0" w:firstLine="196"/>
              <w:rPr>
                <w:rFonts w:ascii="Times New Roman" w:hAnsi="Times New Roman" w:cs="Times New Roman"/>
                <w:b w:val="0"/>
                <w:bCs w:val="0"/>
              </w:rPr>
            </w:pPr>
            <w:proofErr w:type="gramStart"/>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596A36">
              <w:rPr>
                <w:rFonts w:ascii="Times New Roman" w:hAnsi="Times New Roman"/>
                <w:b w:val="0"/>
                <w:bCs w:val="0"/>
              </w:rPr>
              <w:t>0</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proofErr w:type="gramEnd"/>
          </w:p>
          <w:p w14:paraId="02F56B7C" w14:textId="77777777" w:rsidR="00596A36" w:rsidRDefault="00596A36" w:rsidP="00596A36">
            <w:pPr>
              <w:pStyle w:val="3"/>
              <w:numPr>
                <w:ilvl w:val="0"/>
                <w:numId w:val="4"/>
              </w:numPr>
              <w:spacing w:before="0" w:after="0"/>
              <w:ind w:left="0" w:firstLine="196"/>
              <w:rPr>
                <w:rFonts w:ascii="Times New Roman" w:hAnsi="Times New Roman" w:cs="Times New Roman"/>
                <w:b w:val="0"/>
                <w:bCs w:val="0"/>
              </w:rPr>
            </w:pPr>
          </w:p>
          <w:p w14:paraId="3F906412" w14:textId="6F0C91D0" w:rsidR="00A762D8" w:rsidRPr="00DE6E38" w:rsidRDefault="00596A36" w:rsidP="00F36861">
            <w:pPr>
              <w:pStyle w:val="3"/>
              <w:keepNext w:val="0"/>
              <w:numPr>
                <w:ilvl w:val="0"/>
                <w:numId w:val="4"/>
              </w:numPr>
              <w:spacing w:before="0" w:after="0"/>
              <w:ind w:left="0" w:firstLine="196"/>
              <w:rPr>
                <w:rFonts w:ascii="Times New Roman" w:hAnsi="Times New Roman"/>
                <w:b w:val="0"/>
                <w:bCs w:val="0"/>
                <w:strike/>
                <w:color w:val="0066FF"/>
              </w:rPr>
            </w:pPr>
            <w:proofErr w:type="gramStart"/>
            <w:r w:rsidRPr="00596A36">
              <w:rPr>
                <w:rFonts w:ascii="Times New Roman" w:hAnsi="Times New Roman" w:cs="Times New Roman"/>
                <w:b w:val="0"/>
                <w:bCs w:val="0"/>
              </w:rPr>
              <w:t>ПРОЕКТ</w:t>
            </w:r>
            <w:r w:rsidRPr="00BF148A">
              <w:rPr>
                <w:rFonts w:ascii="Times New Roman" w:hAnsi="Times New Roman" w:cs="Times New Roman"/>
              </w:rPr>
              <w:t xml:space="preserve"> </w:t>
            </w:r>
            <w:r>
              <w:rPr>
                <w:rFonts w:ascii="Times New Roman" w:hAnsi="Times New Roman" w:cs="Times New Roman"/>
              </w:rPr>
              <w:t>ДОГОВОР</w:t>
            </w:r>
            <w:r w:rsidRPr="00BF148A">
              <w:rPr>
                <w:rFonts w:ascii="Times New Roman" w:hAnsi="Times New Roman" w:cs="Times New Roman"/>
              </w:rPr>
              <w:t>А</w:t>
            </w:r>
            <w:r w:rsidR="00A762D8" w:rsidRPr="00BF148A">
              <w:rPr>
                <w:rFonts w:ascii="Times New Roman" w:hAnsi="Times New Roman"/>
                <w:b w:val="0"/>
                <w:bCs w:val="0"/>
              </w:rPr>
              <w:fldChar w:fldCharType="end"/>
            </w:r>
            <w:r w:rsidR="004E62ED">
              <w:rPr>
                <w:rFonts w:ascii="Times New Roman" w:hAnsi="Times New Roman"/>
                <w:b w:val="0"/>
                <w:bCs w:val="0"/>
              </w:rPr>
              <w:t>»</w:t>
            </w:r>
            <w:r w:rsidR="00A762D8" w:rsidRPr="00BF148A">
              <w:rPr>
                <w:rFonts w:ascii="Times New Roman" w:hAnsi="Times New Roman"/>
                <w:b w:val="0"/>
                <w:bCs w:val="0"/>
              </w:rPr>
              <w:t>)</w:t>
            </w:r>
            <w:r w:rsidR="007E38C0">
              <w:rPr>
                <w:rFonts w:ascii="Times New Roman" w:hAnsi="Times New Roman"/>
                <w:b w:val="0"/>
                <w:bCs w:val="0"/>
              </w:rPr>
              <w:t>.</w:t>
            </w:r>
            <w:r w:rsidR="00A762D8"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roofErr w:type="gramEnd"/>
          </w:p>
          <w:p w14:paraId="215BCDDF" w14:textId="33267E09" w:rsidR="00A762D8" w:rsidRPr="00BF148A" w:rsidRDefault="00A762D8"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F36861">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F36861">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F36861">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F36861">
            <w:pPr>
              <w:keepNext/>
              <w:spacing w:after="0"/>
              <w:outlineLvl w:val="2"/>
              <w:rPr>
                <w:bCs/>
                <w:i/>
              </w:rPr>
            </w:pPr>
            <w:r w:rsidRPr="00340087">
              <w:rPr>
                <w:bCs/>
                <w:i/>
              </w:rPr>
              <w:t>Расчетный счет 40701810100063000008</w:t>
            </w:r>
          </w:p>
          <w:p w14:paraId="7B2CDE58" w14:textId="77777777" w:rsidR="00CD3549" w:rsidRPr="00340087" w:rsidRDefault="00CD3549" w:rsidP="00F36861">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F36861">
            <w:pPr>
              <w:keepNext/>
              <w:spacing w:after="0"/>
              <w:outlineLvl w:val="2"/>
              <w:rPr>
                <w:bCs/>
                <w:i/>
              </w:rPr>
            </w:pPr>
            <w:r w:rsidRPr="00340087">
              <w:rPr>
                <w:bCs/>
                <w:i/>
              </w:rPr>
              <w:t>БИК 047162812</w:t>
            </w:r>
          </w:p>
          <w:p w14:paraId="4B33D1A2" w14:textId="77777777" w:rsidR="00CD3549" w:rsidRPr="00340087" w:rsidRDefault="00CD3549" w:rsidP="00F36861">
            <w:pPr>
              <w:keepNext/>
              <w:spacing w:after="0"/>
              <w:outlineLvl w:val="2"/>
              <w:rPr>
                <w:bCs/>
                <w:i/>
              </w:rPr>
            </w:pPr>
            <w:r w:rsidRPr="00340087">
              <w:rPr>
                <w:bCs/>
                <w:i/>
              </w:rPr>
              <w:t>ИНН/КПП 8622001011/862201001</w:t>
            </w:r>
          </w:p>
          <w:p w14:paraId="430DB8BF" w14:textId="265FFAC1" w:rsidR="00A762D8" w:rsidRPr="00340087" w:rsidRDefault="00340087" w:rsidP="00F36861">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009A68B8">
              <w:rPr>
                <w:rFonts w:ascii="Times New Roman" w:hAnsi="Times New Roman" w:cs="Times New Roman"/>
                <w:b w:val="0"/>
              </w:rPr>
              <w:t xml:space="preserve"> для дошкольных групп</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F36861">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F36861">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F36861">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lastRenderedPageBreak/>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F36861">
            <w:pPr>
              <w:spacing w:after="0"/>
            </w:pPr>
            <w:r w:rsidRPr="00BF148A">
              <w:lastRenderedPageBreak/>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F36861">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F36861">
            <w:pPr>
              <w:spacing w:after="0"/>
            </w:pPr>
            <w:r w:rsidRPr="00BF148A">
              <w:t>Допускается</w:t>
            </w:r>
          </w:p>
          <w:p w14:paraId="7B146722" w14:textId="77777777" w:rsidR="00A762D8" w:rsidRPr="00BF148A" w:rsidRDefault="00A762D8" w:rsidP="00F36861">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F36861">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F36861">
            <w:pPr>
              <w:spacing w:after="0"/>
            </w:pPr>
            <w:r w:rsidRPr="00BF148A">
              <w:t>Допускается</w:t>
            </w:r>
          </w:p>
          <w:p w14:paraId="181CBDA6" w14:textId="77777777" w:rsidR="00A762D8" w:rsidRPr="00BF148A" w:rsidRDefault="00A762D8" w:rsidP="00F36861">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F36861">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F36861">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F36861">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F36861">
            <w:pPr>
              <w:spacing w:after="0"/>
              <w:rPr>
                <w:i/>
              </w:rPr>
            </w:pPr>
            <w:r w:rsidRPr="00BF148A">
              <w:rPr>
                <w:i/>
              </w:rPr>
              <w:t xml:space="preserve"> не установлено. </w:t>
            </w:r>
          </w:p>
          <w:p w14:paraId="7176A0BF" w14:textId="597CF31D" w:rsidR="00A762D8" w:rsidRPr="00BF148A" w:rsidRDefault="00A762D8" w:rsidP="00F36861">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F36861">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F36861">
            <w:pPr>
              <w:spacing w:after="0"/>
              <w:rPr>
                <w:i/>
              </w:rPr>
            </w:pPr>
            <w:r w:rsidRPr="00BF148A">
              <w:rPr>
                <w:i/>
              </w:rPr>
              <w:t xml:space="preserve">не установлено. </w:t>
            </w:r>
          </w:p>
          <w:p w14:paraId="4A963B0F" w14:textId="0EF1C40E" w:rsidR="00A762D8" w:rsidRPr="00BF148A" w:rsidRDefault="00A762D8" w:rsidP="00F36861">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F36861">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F36861">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F36861">
            <w:pPr>
              <w:spacing w:after="0"/>
            </w:pPr>
          </w:p>
          <w:p w14:paraId="497A321B" w14:textId="77777777" w:rsidR="004F33AD" w:rsidRPr="004F33AD" w:rsidRDefault="004F33AD" w:rsidP="00F36861">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F36861">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F36861">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w:t>
            </w:r>
            <w:r w:rsidRPr="00BF148A">
              <w:lastRenderedPageBreak/>
              <w:t xml:space="preserve">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F36861">
            <w:pPr>
              <w:autoSpaceDE w:val="0"/>
              <w:autoSpaceDN w:val="0"/>
              <w:adjustRightInd w:val="0"/>
              <w:spacing w:after="0"/>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w:t>
            </w:r>
            <w:r w:rsidRPr="008D6416">
              <w:lastRenderedPageBreak/>
              <w:t>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F36861">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F36861">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F36861">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F36861">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F36861">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F36861">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F36861">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6D8B9E01" w14:textId="77777777" w:rsidR="00307F83" w:rsidRDefault="00307F83" w:rsidP="00F36861">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w:t>
            </w:r>
            <w:r w:rsidRPr="008D6416">
              <w:lastRenderedPageBreak/>
              <w:t>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6FF76FD" w14:textId="14766618" w:rsidR="009A68B8" w:rsidRPr="009A68B8" w:rsidRDefault="009A68B8" w:rsidP="009A68B8">
            <w:pPr>
              <w:autoSpaceDE w:val="0"/>
              <w:autoSpaceDN w:val="0"/>
              <w:adjustRightInd w:val="0"/>
              <w:spacing w:after="0"/>
            </w:pPr>
            <w:r w:rsidRPr="009A68B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4F82F753" w:rsidR="009A68B8" w:rsidRPr="008D6416" w:rsidRDefault="009A68B8" w:rsidP="009A68B8">
            <w:pPr>
              <w:autoSpaceDE w:val="0"/>
              <w:autoSpaceDN w:val="0"/>
              <w:adjustRightInd w:val="0"/>
              <w:spacing w:after="0"/>
            </w:pPr>
            <w:r w:rsidRPr="009A68B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F36861">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F36861">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F36861">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6F275B4F" w:rsidR="00A762D8" w:rsidRPr="00BF148A" w:rsidRDefault="00A762D8" w:rsidP="00F36861">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xml:space="preserve">, или информации, подтверждающей добросовестность такого </w:t>
            </w:r>
            <w:r w:rsidR="000D4198">
              <w:rPr>
                <w:rFonts w:ascii="Times New Roman" w:hAnsi="Times New Roman" w:cs="Times New Roman"/>
                <w:sz w:val="24"/>
                <w:szCs w:val="24"/>
              </w:rPr>
              <w:t xml:space="preserve">участника на дату подачи заявки, </w:t>
            </w:r>
            <w:r w:rsidR="000D4198" w:rsidRPr="000D4198">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26153078" w:rsidR="00A762D8" w:rsidRPr="00BF148A" w:rsidRDefault="00A762D8" w:rsidP="00F36861">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lastRenderedPageBreak/>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F36861">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 xml:space="preserve">наряду с требованиями, </w:t>
            </w:r>
            <w:r w:rsidRPr="002E378C">
              <w:rPr>
                <w:rFonts w:ascii="Times New Roman" w:hAnsi="Times New Roman" w:cs="Times New Roman"/>
                <w:sz w:val="24"/>
                <w:szCs w:val="24"/>
              </w:rPr>
              <w:lastRenderedPageBreak/>
              <w:t>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F3686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F36861">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F36861">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F3686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169BFE7B"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69"/>
        <w:gridCol w:w="15"/>
        <w:gridCol w:w="5360"/>
        <w:gridCol w:w="995"/>
        <w:gridCol w:w="1662"/>
        <w:gridCol w:w="15"/>
      </w:tblGrid>
      <w:tr w:rsidR="009A68B8" w:rsidRPr="009A68B8" w14:paraId="593DCC2F" w14:textId="77777777" w:rsidTr="009A68B8">
        <w:tc>
          <w:tcPr>
            <w:tcW w:w="569" w:type="dxa"/>
            <w:tcBorders>
              <w:top w:val="single" w:sz="4" w:space="0" w:color="auto"/>
              <w:left w:val="single" w:sz="4" w:space="0" w:color="auto"/>
              <w:bottom w:val="single" w:sz="4" w:space="0" w:color="auto"/>
              <w:right w:val="single" w:sz="4" w:space="0" w:color="auto"/>
            </w:tcBorders>
            <w:vAlign w:val="center"/>
          </w:tcPr>
          <w:p w14:paraId="06B167D3" w14:textId="77777777" w:rsidR="009A68B8" w:rsidRPr="009A68B8" w:rsidRDefault="009A68B8" w:rsidP="009A68B8">
            <w:pPr>
              <w:autoSpaceDE w:val="0"/>
              <w:autoSpaceDN w:val="0"/>
              <w:adjustRightInd w:val="0"/>
              <w:spacing w:after="0"/>
              <w:jc w:val="center"/>
            </w:pPr>
            <w:r w:rsidRPr="009A68B8">
              <w:t>№ п/п</w:t>
            </w:r>
          </w:p>
          <w:p w14:paraId="5EE8AF0A" w14:textId="77777777" w:rsidR="009A68B8" w:rsidRPr="009A68B8" w:rsidRDefault="009A68B8" w:rsidP="009A68B8">
            <w:pPr>
              <w:autoSpaceDE w:val="0"/>
              <w:autoSpaceDN w:val="0"/>
              <w:adjustRightInd w:val="0"/>
              <w:spacing w:after="0"/>
              <w:jc w:val="center"/>
            </w:pPr>
          </w:p>
        </w:tc>
        <w:tc>
          <w:tcPr>
            <w:tcW w:w="1569" w:type="dxa"/>
            <w:tcBorders>
              <w:top w:val="single" w:sz="4" w:space="0" w:color="auto"/>
              <w:left w:val="single" w:sz="4" w:space="0" w:color="auto"/>
              <w:bottom w:val="single" w:sz="4" w:space="0" w:color="auto"/>
              <w:right w:val="single" w:sz="4" w:space="0" w:color="auto"/>
            </w:tcBorders>
            <w:vAlign w:val="center"/>
          </w:tcPr>
          <w:p w14:paraId="1F9004FA" w14:textId="77777777" w:rsidR="009A68B8" w:rsidRPr="009A68B8" w:rsidRDefault="009A68B8" w:rsidP="009A68B8">
            <w:pPr>
              <w:autoSpaceDE w:val="0"/>
              <w:autoSpaceDN w:val="0"/>
              <w:adjustRightInd w:val="0"/>
              <w:spacing w:after="0"/>
              <w:jc w:val="center"/>
            </w:pPr>
            <w:r w:rsidRPr="009A68B8">
              <w:t>ОКПД2 Код</w:t>
            </w:r>
          </w:p>
          <w:p w14:paraId="731BA556" w14:textId="77777777" w:rsidR="009A68B8" w:rsidRPr="009A68B8" w:rsidRDefault="009A68B8" w:rsidP="009A68B8">
            <w:pPr>
              <w:autoSpaceDE w:val="0"/>
              <w:autoSpaceDN w:val="0"/>
              <w:adjustRightInd w:val="0"/>
              <w:spacing w:after="0"/>
              <w:jc w:val="center"/>
            </w:pPr>
          </w:p>
        </w:tc>
        <w:tc>
          <w:tcPr>
            <w:tcW w:w="5375" w:type="dxa"/>
            <w:gridSpan w:val="2"/>
            <w:tcBorders>
              <w:top w:val="single" w:sz="4" w:space="0" w:color="auto"/>
              <w:left w:val="single" w:sz="4" w:space="0" w:color="auto"/>
              <w:bottom w:val="single" w:sz="4" w:space="0" w:color="auto"/>
              <w:right w:val="single" w:sz="4" w:space="0" w:color="auto"/>
            </w:tcBorders>
            <w:vAlign w:val="center"/>
          </w:tcPr>
          <w:p w14:paraId="06A2CF21" w14:textId="77777777" w:rsidR="009A68B8" w:rsidRPr="009A68B8" w:rsidRDefault="009A68B8" w:rsidP="009A68B8">
            <w:pPr>
              <w:autoSpaceDE w:val="0"/>
              <w:autoSpaceDN w:val="0"/>
              <w:adjustRightInd w:val="0"/>
              <w:spacing w:after="0"/>
              <w:jc w:val="center"/>
            </w:pPr>
            <w:r w:rsidRPr="009A68B8">
              <w:t>Наименование и описание объекта закупки</w:t>
            </w:r>
          </w:p>
        </w:tc>
        <w:tc>
          <w:tcPr>
            <w:tcW w:w="995" w:type="dxa"/>
            <w:tcBorders>
              <w:top w:val="single" w:sz="4" w:space="0" w:color="auto"/>
              <w:left w:val="single" w:sz="4" w:space="0" w:color="auto"/>
              <w:bottom w:val="single" w:sz="4" w:space="0" w:color="auto"/>
              <w:right w:val="single" w:sz="4" w:space="0" w:color="auto"/>
            </w:tcBorders>
            <w:vAlign w:val="center"/>
          </w:tcPr>
          <w:p w14:paraId="2EF0D445" w14:textId="77777777" w:rsidR="009A68B8" w:rsidRPr="009A68B8" w:rsidRDefault="009A68B8" w:rsidP="009A68B8">
            <w:pPr>
              <w:autoSpaceDE w:val="0"/>
              <w:autoSpaceDN w:val="0"/>
              <w:adjustRightInd w:val="0"/>
              <w:spacing w:after="0"/>
              <w:jc w:val="center"/>
            </w:pPr>
            <w:r w:rsidRPr="009A68B8">
              <w:t>Ед.</w:t>
            </w:r>
          </w:p>
          <w:p w14:paraId="680C2624" w14:textId="77777777" w:rsidR="009A68B8" w:rsidRPr="009A68B8" w:rsidRDefault="009A68B8" w:rsidP="009A68B8">
            <w:pPr>
              <w:autoSpaceDE w:val="0"/>
              <w:autoSpaceDN w:val="0"/>
              <w:adjustRightInd w:val="0"/>
              <w:spacing w:after="0"/>
              <w:jc w:val="center"/>
            </w:pPr>
            <w:r w:rsidRPr="009A68B8">
              <w:t>Изм.</w:t>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520336E" w14:textId="77777777" w:rsidR="009A68B8" w:rsidRPr="009A68B8" w:rsidRDefault="009A68B8" w:rsidP="009A68B8">
            <w:pPr>
              <w:autoSpaceDE w:val="0"/>
              <w:autoSpaceDN w:val="0"/>
              <w:adjustRightInd w:val="0"/>
              <w:spacing w:after="0"/>
              <w:jc w:val="left"/>
            </w:pPr>
            <w:r w:rsidRPr="009A68B8">
              <w:t xml:space="preserve">Количество поставляемых товаров, </w:t>
            </w:r>
          </w:p>
        </w:tc>
      </w:tr>
      <w:tr w:rsidR="009A68B8" w:rsidRPr="009A68B8" w14:paraId="3719C62C" w14:textId="77777777" w:rsidTr="009A68B8">
        <w:tc>
          <w:tcPr>
            <w:tcW w:w="569" w:type="dxa"/>
            <w:tcBorders>
              <w:top w:val="single" w:sz="4" w:space="0" w:color="auto"/>
              <w:left w:val="single" w:sz="4" w:space="0" w:color="auto"/>
              <w:bottom w:val="single" w:sz="4" w:space="0" w:color="auto"/>
              <w:right w:val="single" w:sz="4" w:space="0" w:color="auto"/>
            </w:tcBorders>
          </w:tcPr>
          <w:p w14:paraId="32CF1C6A" w14:textId="77777777" w:rsidR="009A68B8" w:rsidRPr="009A68B8" w:rsidRDefault="009A68B8" w:rsidP="009A68B8">
            <w:pPr>
              <w:autoSpaceDE w:val="0"/>
              <w:autoSpaceDN w:val="0"/>
              <w:adjustRightInd w:val="0"/>
              <w:spacing w:after="0"/>
              <w:jc w:val="left"/>
            </w:pPr>
            <w:r w:rsidRPr="009A68B8">
              <w:t>1</w:t>
            </w:r>
          </w:p>
        </w:tc>
        <w:tc>
          <w:tcPr>
            <w:tcW w:w="1569" w:type="dxa"/>
            <w:tcBorders>
              <w:top w:val="single" w:sz="4" w:space="0" w:color="auto"/>
              <w:left w:val="single" w:sz="4" w:space="0" w:color="auto"/>
              <w:bottom w:val="single" w:sz="4" w:space="0" w:color="auto"/>
              <w:right w:val="single" w:sz="4" w:space="0" w:color="auto"/>
            </w:tcBorders>
          </w:tcPr>
          <w:p w14:paraId="4E81D337" w14:textId="77777777" w:rsidR="009A68B8" w:rsidRPr="009A68B8" w:rsidRDefault="009A68B8" w:rsidP="009A68B8">
            <w:pPr>
              <w:autoSpaceDE w:val="0"/>
              <w:autoSpaceDN w:val="0"/>
              <w:adjustRightInd w:val="0"/>
              <w:spacing w:after="0"/>
              <w:jc w:val="left"/>
            </w:pPr>
            <w:r w:rsidRPr="009A68B8">
              <w:t>01.13.41.110</w:t>
            </w:r>
          </w:p>
        </w:tc>
        <w:tc>
          <w:tcPr>
            <w:tcW w:w="5375" w:type="dxa"/>
            <w:gridSpan w:val="2"/>
            <w:tcBorders>
              <w:top w:val="single" w:sz="4" w:space="0" w:color="auto"/>
              <w:left w:val="single" w:sz="4" w:space="0" w:color="auto"/>
              <w:bottom w:val="single" w:sz="4" w:space="0" w:color="auto"/>
              <w:right w:val="single" w:sz="4" w:space="0" w:color="auto"/>
            </w:tcBorders>
          </w:tcPr>
          <w:p w14:paraId="6590D479" w14:textId="15374064" w:rsidR="009A68B8" w:rsidRPr="009A68B8" w:rsidRDefault="009A68B8" w:rsidP="00264C88">
            <w:pPr>
              <w:autoSpaceDE w:val="0"/>
              <w:autoSpaceDN w:val="0"/>
              <w:adjustRightInd w:val="0"/>
              <w:spacing w:after="0"/>
            </w:pPr>
            <w:r w:rsidRPr="009A68B8">
              <w:rPr>
                <w:color w:val="000000" w:themeColor="text1"/>
              </w:rPr>
              <w:t xml:space="preserve">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w:t>
            </w:r>
          </w:p>
        </w:tc>
        <w:tc>
          <w:tcPr>
            <w:tcW w:w="995" w:type="dxa"/>
            <w:tcBorders>
              <w:top w:val="single" w:sz="4" w:space="0" w:color="auto"/>
              <w:left w:val="single" w:sz="4" w:space="0" w:color="auto"/>
              <w:bottom w:val="single" w:sz="4" w:space="0" w:color="auto"/>
              <w:right w:val="single" w:sz="4" w:space="0" w:color="auto"/>
            </w:tcBorders>
          </w:tcPr>
          <w:p w14:paraId="00340A97" w14:textId="77777777" w:rsidR="009A68B8" w:rsidRPr="009A68B8" w:rsidRDefault="009A68B8" w:rsidP="009A68B8">
            <w:pPr>
              <w:autoSpaceDE w:val="0"/>
              <w:autoSpaceDN w:val="0"/>
              <w:adjustRightInd w:val="0"/>
              <w:spacing w:after="0"/>
              <w:jc w:val="center"/>
            </w:pPr>
            <w:r w:rsidRPr="009A68B8">
              <w:t>кг.</w:t>
            </w:r>
          </w:p>
        </w:tc>
        <w:tc>
          <w:tcPr>
            <w:tcW w:w="1677" w:type="dxa"/>
            <w:gridSpan w:val="2"/>
            <w:tcBorders>
              <w:top w:val="single" w:sz="4" w:space="0" w:color="auto"/>
              <w:left w:val="single" w:sz="4" w:space="0" w:color="auto"/>
              <w:bottom w:val="single" w:sz="4" w:space="0" w:color="auto"/>
              <w:right w:val="single" w:sz="4" w:space="0" w:color="auto"/>
            </w:tcBorders>
          </w:tcPr>
          <w:p w14:paraId="6786F428" w14:textId="77777777" w:rsidR="009A68B8" w:rsidRPr="009A68B8" w:rsidRDefault="009A68B8" w:rsidP="009A68B8">
            <w:pPr>
              <w:autoSpaceDE w:val="0"/>
              <w:autoSpaceDN w:val="0"/>
              <w:adjustRightInd w:val="0"/>
              <w:spacing w:after="0"/>
              <w:jc w:val="center"/>
            </w:pPr>
            <w:r w:rsidRPr="009A68B8">
              <w:t>650</w:t>
            </w:r>
          </w:p>
        </w:tc>
      </w:tr>
      <w:tr w:rsidR="009A68B8" w:rsidRPr="009A68B8" w14:paraId="68CB4A5D" w14:textId="77777777" w:rsidTr="009A68B8">
        <w:trPr>
          <w:trHeight w:val="555"/>
        </w:trPr>
        <w:tc>
          <w:tcPr>
            <w:tcW w:w="569" w:type="dxa"/>
            <w:tcBorders>
              <w:top w:val="single" w:sz="4" w:space="0" w:color="auto"/>
              <w:left w:val="single" w:sz="4" w:space="0" w:color="auto"/>
              <w:bottom w:val="single" w:sz="4" w:space="0" w:color="auto"/>
              <w:right w:val="single" w:sz="4" w:space="0" w:color="auto"/>
            </w:tcBorders>
          </w:tcPr>
          <w:p w14:paraId="72D4448C" w14:textId="77777777" w:rsidR="009A68B8" w:rsidRPr="009A68B8" w:rsidRDefault="009A68B8" w:rsidP="009A68B8">
            <w:pPr>
              <w:autoSpaceDE w:val="0"/>
              <w:autoSpaceDN w:val="0"/>
              <w:adjustRightInd w:val="0"/>
              <w:spacing w:after="0"/>
              <w:jc w:val="left"/>
            </w:pPr>
            <w:r w:rsidRPr="009A68B8">
              <w:t>2</w:t>
            </w:r>
          </w:p>
        </w:tc>
        <w:tc>
          <w:tcPr>
            <w:tcW w:w="1569" w:type="dxa"/>
            <w:tcBorders>
              <w:top w:val="single" w:sz="4" w:space="0" w:color="auto"/>
              <w:left w:val="single" w:sz="4" w:space="0" w:color="auto"/>
              <w:bottom w:val="single" w:sz="4" w:space="0" w:color="auto"/>
              <w:right w:val="single" w:sz="4" w:space="0" w:color="auto"/>
            </w:tcBorders>
          </w:tcPr>
          <w:p w14:paraId="5456A266" w14:textId="77777777" w:rsidR="009A68B8" w:rsidRPr="009A68B8" w:rsidRDefault="009A68B8" w:rsidP="009A68B8">
            <w:pPr>
              <w:autoSpaceDE w:val="0"/>
              <w:autoSpaceDN w:val="0"/>
              <w:adjustRightInd w:val="0"/>
              <w:spacing w:after="0"/>
              <w:jc w:val="left"/>
            </w:pPr>
            <w:r w:rsidRPr="009A68B8">
              <w:rPr>
                <w:rFonts w:ascii="yandex-sans" w:hAnsi="yandex-sans"/>
                <w:color w:val="000000"/>
                <w:sz w:val="23"/>
                <w:szCs w:val="23"/>
                <w:shd w:val="clear" w:color="auto" w:fill="FFFFFF"/>
              </w:rPr>
              <w:t>01.13.43.110</w:t>
            </w:r>
          </w:p>
        </w:tc>
        <w:tc>
          <w:tcPr>
            <w:tcW w:w="5375" w:type="dxa"/>
            <w:gridSpan w:val="2"/>
            <w:tcBorders>
              <w:top w:val="single" w:sz="4" w:space="0" w:color="auto"/>
              <w:left w:val="single" w:sz="4" w:space="0" w:color="auto"/>
              <w:bottom w:val="single" w:sz="4" w:space="0" w:color="auto"/>
              <w:right w:val="single" w:sz="4" w:space="0" w:color="auto"/>
            </w:tcBorders>
          </w:tcPr>
          <w:p w14:paraId="1AA1007E" w14:textId="0A8D78CE" w:rsidR="009A68B8" w:rsidRPr="009A68B8" w:rsidRDefault="009A68B8" w:rsidP="00264C88">
            <w:pPr>
              <w:shd w:val="clear" w:color="auto" w:fill="FFFFFF"/>
              <w:spacing w:after="0"/>
            </w:pPr>
            <w:r w:rsidRPr="009A68B8">
              <w:rPr>
                <w:color w:val="000000" w:themeColor="text1"/>
                <w:sz w:val="22"/>
                <w:szCs w:val="20"/>
              </w:rPr>
              <w:t xml:space="preserve">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w:t>
            </w:r>
          </w:p>
        </w:tc>
        <w:tc>
          <w:tcPr>
            <w:tcW w:w="995" w:type="dxa"/>
            <w:tcBorders>
              <w:top w:val="single" w:sz="4" w:space="0" w:color="auto"/>
              <w:left w:val="single" w:sz="4" w:space="0" w:color="auto"/>
              <w:bottom w:val="single" w:sz="4" w:space="0" w:color="auto"/>
              <w:right w:val="single" w:sz="4" w:space="0" w:color="auto"/>
            </w:tcBorders>
          </w:tcPr>
          <w:p w14:paraId="2D9CA8A8" w14:textId="77777777" w:rsidR="009A68B8" w:rsidRPr="009A68B8" w:rsidRDefault="009A68B8" w:rsidP="009A68B8">
            <w:pPr>
              <w:autoSpaceDE w:val="0"/>
              <w:autoSpaceDN w:val="0"/>
              <w:adjustRightInd w:val="0"/>
              <w:spacing w:after="0"/>
              <w:ind w:left="360"/>
              <w:jc w:val="left"/>
            </w:pPr>
            <w:r w:rsidRPr="009A68B8">
              <w:t>кг</w:t>
            </w:r>
          </w:p>
        </w:tc>
        <w:tc>
          <w:tcPr>
            <w:tcW w:w="1677" w:type="dxa"/>
            <w:gridSpan w:val="2"/>
            <w:tcBorders>
              <w:top w:val="single" w:sz="4" w:space="0" w:color="auto"/>
              <w:left w:val="single" w:sz="4" w:space="0" w:color="auto"/>
              <w:bottom w:val="single" w:sz="4" w:space="0" w:color="auto"/>
              <w:right w:val="single" w:sz="4" w:space="0" w:color="auto"/>
            </w:tcBorders>
          </w:tcPr>
          <w:p w14:paraId="6DFF086D" w14:textId="77777777" w:rsidR="009A68B8" w:rsidRPr="009A68B8" w:rsidRDefault="009A68B8" w:rsidP="009A68B8">
            <w:pPr>
              <w:autoSpaceDE w:val="0"/>
              <w:autoSpaceDN w:val="0"/>
              <w:adjustRightInd w:val="0"/>
              <w:spacing w:after="0"/>
              <w:ind w:left="360"/>
              <w:jc w:val="left"/>
            </w:pPr>
            <w:r w:rsidRPr="009A68B8">
              <w:t>400</w:t>
            </w:r>
          </w:p>
        </w:tc>
      </w:tr>
      <w:tr w:rsidR="009A68B8" w:rsidRPr="009A68B8" w14:paraId="7295D7B2" w14:textId="77777777" w:rsidTr="009A68B8">
        <w:trPr>
          <w:gridAfter w:val="1"/>
          <w:wAfter w:w="15" w:type="dxa"/>
          <w:trHeight w:val="1459"/>
        </w:trPr>
        <w:tc>
          <w:tcPr>
            <w:tcW w:w="569" w:type="dxa"/>
            <w:tcBorders>
              <w:top w:val="single" w:sz="4" w:space="0" w:color="auto"/>
              <w:left w:val="single" w:sz="4" w:space="0" w:color="auto"/>
              <w:bottom w:val="single" w:sz="4" w:space="0" w:color="auto"/>
              <w:right w:val="single" w:sz="4" w:space="0" w:color="auto"/>
            </w:tcBorders>
          </w:tcPr>
          <w:p w14:paraId="59F0CC97" w14:textId="77777777" w:rsidR="009A68B8" w:rsidRPr="009A68B8" w:rsidRDefault="009A68B8" w:rsidP="009A68B8">
            <w:pPr>
              <w:autoSpaceDE w:val="0"/>
              <w:autoSpaceDN w:val="0"/>
              <w:adjustRightInd w:val="0"/>
              <w:spacing w:after="0"/>
              <w:jc w:val="left"/>
            </w:pPr>
            <w:r w:rsidRPr="009A68B8">
              <w:t>3</w:t>
            </w:r>
          </w:p>
          <w:p w14:paraId="05E5B1E6" w14:textId="77777777" w:rsidR="009A68B8" w:rsidRPr="009A68B8" w:rsidRDefault="009A68B8" w:rsidP="009A68B8">
            <w:pPr>
              <w:autoSpaceDE w:val="0"/>
              <w:autoSpaceDN w:val="0"/>
              <w:adjustRightInd w:val="0"/>
              <w:spacing w:after="0"/>
              <w:ind w:left="360"/>
              <w:jc w:val="left"/>
            </w:pPr>
          </w:p>
        </w:tc>
        <w:tc>
          <w:tcPr>
            <w:tcW w:w="1584" w:type="dxa"/>
            <w:gridSpan w:val="2"/>
            <w:tcBorders>
              <w:top w:val="single" w:sz="4" w:space="0" w:color="auto"/>
              <w:left w:val="single" w:sz="4" w:space="0" w:color="auto"/>
              <w:bottom w:val="single" w:sz="4" w:space="0" w:color="auto"/>
              <w:right w:val="single" w:sz="4" w:space="0" w:color="auto"/>
            </w:tcBorders>
          </w:tcPr>
          <w:p w14:paraId="57E66D64" w14:textId="77777777" w:rsidR="009A68B8" w:rsidRPr="009A68B8" w:rsidRDefault="009A68B8" w:rsidP="009A68B8">
            <w:pPr>
              <w:autoSpaceDE w:val="0"/>
              <w:autoSpaceDN w:val="0"/>
              <w:adjustRightInd w:val="0"/>
              <w:spacing w:after="0"/>
              <w:jc w:val="left"/>
            </w:pPr>
            <w:r w:rsidRPr="009A68B8">
              <w:t>01.13.12.120</w:t>
            </w:r>
          </w:p>
          <w:p w14:paraId="3DFF6EF1" w14:textId="77777777" w:rsidR="009A68B8" w:rsidRPr="009A68B8" w:rsidRDefault="009A68B8" w:rsidP="009A68B8">
            <w:pPr>
              <w:autoSpaceDE w:val="0"/>
              <w:autoSpaceDN w:val="0"/>
              <w:adjustRightInd w:val="0"/>
              <w:spacing w:after="0"/>
              <w:ind w:left="360"/>
              <w:jc w:val="left"/>
            </w:pPr>
          </w:p>
        </w:tc>
        <w:tc>
          <w:tcPr>
            <w:tcW w:w="5360" w:type="dxa"/>
            <w:tcBorders>
              <w:top w:val="single" w:sz="4" w:space="0" w:color="auto"/>
              <w:left w:val="single" w:sz="4" w:space="0" w:color="auto"/>
              <w:bottom w:val="single" w:sz="4" w:space="0" w:color="auto"/>
              <w:right w:val="single" w:sz="4" w:space="0" w:color="auto"/>
            </w:tcBorders>
            <w:vAlign w:val="center"/>
          </w:tcPr>
          <w:p w14:paraId="0B4FF6AF" w14:textId="662D0FF0" w:rsidR="009A68B8" w:rsidRPr="009A68B8" w:rsidRDefault="009A68B8" w:rsidP="00264C88">
            <w:pPr>
              <w:shd w:val="clear" w:color="auto" w:fill="FFFFFF"/>
              <w:spacing w:after="0"/>
            </w:pPr>
            <w:r w:rsidRPr="009A68B8">
              <w:rPr>
                <w:color w:val="000000" w:themeColor="text1"/>
                <w:sz w:val="22"/>
                <w:szCs w:val="20"/>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w:t>
            </w:r>
          </w:p>
        </w:tc>
        <w:tc>
          <w:tcPr>
            <w:tcW w:w="995" w:type="dxa"/>
            <w:tcBorders>
              <w:top w:val="single" w:sz="4" w:space="0" w:color="auto"/>
              <w:left w:val="single" w:sz="4" w:space="0" w:color="auto"/>
              <w:bottom w:val="single" w:sz="4" w:space="0" w:color="auto"/>
              <w:right w:val="single" w:sz="4" w:space="0" w:color="auto"/>
            </w:tcBorders>
          </w:tcPr>
          <w:p w14:paraId="15B756F7" w14:textId="77777777" w:rsidR="009A68B8" w:rsidRPr="009A68B8" w:rsidRDefault="009A68B8" w:rsidP="009A68B8">
            <w:pPr>
              <w:autoSpaceDE w:val="0"/>
              <w:autoSpaceDN w:val="0"/>
              <w:adjustRightInd w:val="0"/>
              <w:spacing w:after="0"/>
              <w:ind w:left="360"/>
              <w:jc w:val="left"/>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35900ED5" w14:textId="77777777" w:rsidR="009A68B8" w:rsidRPr="009A68B8" w:rsidRDefault="009A68B8" w:rsidP="009A68B8">
            <w:pPr>
              <w:autoSpaceDE w:val="0"/>
              <w:autoSpaceDN w:val="0"/>
              <w:adjustRightInd w:val="0"/>
              <w:spacing w:after="0"/>
              <w:ind w:left="360"/>
              <w:jc w:val="left"/>
            </w:pPr>
            <w:r w:rsidRPr="009A68B8">
              <w:t>550</w:t>
            </w:r>
          </w:p>
        </w:tc>
      </w:tr>
      <w:tr w:rsidR="009A68B8" w:rsidRPr="009A68B8" w14:paraId="13C8D11B" w14:textId="77777777" w:rsidTr="009A68B8">
        <w:trPr>
          <w:gridAfter w:val="1"/>
          <w:wAfter w:w="15" w:type="dxa"/>
          <w:trHeight w:val="1969"/>
        </w:trPr>
        <w:tc>
          <w:tcPr>
            <w:tcW w:w="569" w:type="dxa"/>
            <w:tcBorders>
              <w:top w:val="single" w:sz="4" w:space="0" w:color="auto"/>
              <w:left w:val="single" w:sz="4" w:space="0" w:color="auto"/>
              <w:bottom w:val="single" w:sz="4" w:space="0" w:color="auto"/>
              <w:right w:val="single" w:sz="4" w:space="0" w:color="auto"/>
            </w:tcBorders>
          </w:tcPr>
          <w:p w14:paraId="7980AB17" w14:textId="77777777" w:rsidR="009A68B8" w:rsidRPr="009A68B8" w:rsidRDefault="009A68B8" w:rsidP="009A68B8">
            <w:pPr>
              <w:autoSpaceDE w:val="0"/>
              <w:autoSpaceDN w:val="0"/>
              <w:adjustRightInd w:val="0"/>
              <w:spacing w:after="0"/>
              <w:jc w:val="left"/>
            </w:pPr>
            <w:r w:rsidRPr="009A68B8">
              <w:t>4</w:t>
            </w:r>
          </w:p>
        </w:tc>
        <w:tc>
          <w:tcPr>
            <w:tcW w:w="1584" w:type="dxa"/>
            <w:gridSpan w:val="2"/>
            <w:tcBorders>
              <w:top w:val="single" w:sz="4" w:space="0" w:color="auto"/>
              <w:left w:val="single" w:sz="4" w:space="0" w:color="auto"/>
              <w:bottom w:val="single" w:sz="4" w:space="0" w:color="auto"/>
              <w:right w:val="single" w:sz="4" w:space="0" w:color="auto"/>
            </w:tcBorders>
          </w:tcPr>
          <w:p w14:paraId="5830930E" w14:textId="77777777" w:rsidR="009A68B8" w:rsidRPr="009A68B8" w:rsidRDefault="009A68B8" w:rsidP="009A68B8">
            <w:pPr>
              <w:autoSpaceDE w:val="0"/>
              <w:autoSpaceDN w:val="0"/>
              <w:adjustRightInd w:val="0"/>
              <w:spacing w:after="0"/>
              <w:jc w:val="left"/>
            </w:pPr>
            <w:r w:rsidRPr="009A68B8">
              <w:t>01.13.49.110</w:t>
            </w:r>
          </w:p>
        </w:tc>
        <w:tc>
          <w:tcPr>
            <w:tcW w:w="5360" w:type="dxa"/>
            <w:tcBorders>
              <w:top w:val="single" w:sz="4" w:space="0" w:color="auto"/>
              <w:left w:val="single" w:sz="4" w:space="0" w:color="auto"/>
              <w:bottom w:val="single" w:sz="4" w:space="0" w:color="auto"/>
              <w:right w:val="single" w:sz="4" w:space="0" w:color="auto"/>
            </w:tcBorders>
            <w:vAlign w:val="center"/>
          </w:tcPr>
          <w:p w14:paraId="5A866A1C" w14:textId="46430138" w:rsidR="009A68B8" w:rsidRPr="009A68B8" w:rsidRDefault="009A68B8" w:rsidP="00264C88">
            <w:pPr>
              <w:shd w:val="clear" w:color="auto" w:fill="FFFFFF"/>
              <w:spacing w:after="0"/>
            </w:pPr>
            <w:r w:rsidRPr="009A68B8">
              <w:t xml:space="preserve">Свекла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w:t>
            </w:r>
          </w:p>
        </w:tc>
        <w:tc>
          <w:tcPr>
            <w:tcW w:w="995" w:type="dxa"/>
            <w:tcBorders>
              <w:top w:val="single" w:sz="4" w:space="0" w:color="auto"/>
              <w:left w:val="single" w:sz="4" w:space="0" w:color="auto"/>
              <w:bottom w:val="single" w:sz="4" w:space="0" w:color="auto"/>
              <w:right w:val="single" w:sz="4" w:space="0" w:color="auto"/>
            </w:tcBorders>
          </w:tcPr>
          <w:p w14:paraId="71A18ED5"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5DF17956" w14:textId="77777777" w:rsidR="009A68B8" w:rsidRPr="009A68B8" w:rsidRDefault="009A68B8" w:rsidP="009A68B8">
            <w:pPr>
              <w:autoSpaceDE w:val="0"/>
              <w:autoSpaceDN w:val="0"/>
              <w:adjustRightInd w:val="0"/>
              <w:spacing w:after="0"/>
              <w:ind w:left="360"/>
              <w:jc w:val="left"/>
            </w:pPr>
            <w:r w:rsidRPr="009A68B8">
              <w:t>300</w:t>
            </w:r>
          </w:p>
        </w:tc>
      </w:tr>
      <w:tr w:rsidR="009A68B8" w:rsidRPr="009A68B8" w14:paraId="77953C3D" w14:textId="77777777" w:rsidTr="009A68B8">
        <w:trPr>
          <w:gridAfter w:val="1"/>
          <w:wAfter w:w="15" w:type="dxa"/>
          <w:trHeight w:val="240"/>
        </w:trPr>
        <w:tc>
          <w:tcPr>
            <w:tcW w:w="569" w:type="dxa"/>
            <w:tcBorders>
              <w:top w:val="single" w:sz="4" w:space="0" w:color="auto"/>
              <w:left w:val="single" w:sz="4" w:space="0" w:color="auto"/>
              <w:bottom w:val="single" w:sz="4" w:space="0" w:color="auto"/>
              <w:right w:val="single" w:sz="4" w:space="0" w:color="auto"/>
            </w:tcBorders>
          </w:tcPr>
          <w:p w14:paraId="1A0AABC3" w14:textId="77777777" w:rsidR="009A68B8" w:rsidRPr="009A68B8" w:rsidRDefault="009A68B8" w:rsidP="009A68B8">
            <w:pPr>
              <w:autoSpaceDE w:val="0"/>
              <w:autoSpaceDN w:val="0"/>
              <w:adjustRightInd w:val="0"/>
              <w:spacing w:after="0"/>
              <w:jc w:val="left"/>
            </w:pPr>
            <w:r w:rsidRPr="009A68B8">
              <w:t>5</w:t>
            </w:r>
          </w:p>
        </w:tc>
        <w:tc>
          <w:tcPr>
            <w:tcW w:w="1584" w:type="dxa"/>
            <w:gridSpan w:val="2"/>
            <w:tcBorders>
              <w:top w:val="single" w:sz="4" w:space="0" w:color="auto"/>
              <w:left w:val="single" w:sz="4" w:space="0" w:color="auto"/>
              <w:bottom w:val="single" w:sz="4" w:space="0" w:color="auto"/>
              <w:right w:val="single" w:sz="4" w:space="0" w:color="auto"/>
            </w:tcBorders>
          </w:tcPr>
          <w:p w14:paraId="266C1F19" w14:textId="77777777" w:rsidR="009A68B8" w:rsidRPr="009A68B8" w:rsidRDefault="009A68B8" w:rsidP="009A68B8">
            <w:pPr>
              <w:autoSpaceDE w:val="0"/>
              <w:autoSpaceDN w:val="0"/>
              <w:adjustRightInd w:val="0"/>
              <w:spacing w:after="0"/>
              <w:jc w:val="left"/>
            </w:pPr>
            <w:r w:rsidRPr="009A68B8">
              <w:t>01.13.51.120</w:t>
            </w:r>
          </w:p>
        </w:tc>
        <w:tc>
          <w:tcPr>
            <w:tcW w:w="5360" w:type="dxa"/>
            <w:tcBorders>
              <w:top w:val="single" w:sz="4" w:space="0" w:color="auto"/>
              <w:left w:val="single" w:sz="4" w:space="0" w:color="auto"/>
              <w:bottom w:val="single" w:sz="4" w:space="0" w:color="auto"/>
              <w:right w:val="single" w:sz="4" w:space="0" w:color="auto"/>
            </w:tcBorders>
            <w:vAlign w:val="center"/>
          </w:tcPr>
          <w:p w14:paraId="1CF1D1F5" w14:textId="5B912E3A" w:rsidR="009A68B8" w:rsidRPr="009A68B8" w:rsidRDefault="009A68B8" w:rsidP="00264C88">
            <w:pPr>
              <w:shd w:val="clear" w:color="auto" w:fill="FFFFFF"/>
              <w:spacing w:after="0"/>
            </w:pPr>
            <w:r w:rsidRPr="009A68B8">
              <w:t xml:space="preserve">Картофель. 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7176-2017. </w:t>
            </w:r>
          </w:p>
        </w:tc>
        <w:tc>
          <w:tcPr>
            <w:tcW w:w="995" w:type="dxa"/>
            <w:tcBorders>
              <w:top w:val="single" w:sz="4" w:space="0" w:color="auto"/>
              <w:left w:val="single" w:sz="4" w:space="0" w:color="auto"/>
              <w:bottom w:val="single" w:sz="4" w:space="0" w:color="auto"/>
              <w:right w:val="single" w:sz="4" w:space="0" w:color="auto"/>
            </w:tcBorders>
          </w:tcPr>
          <w:p w14:paraId="04106F9C"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059671B7" w14:textId="77777777" w:rsidR="009A68B8" w:rsidRPr="009A68B8" w:rsidRDefault="009A68B8" w:rsidP="009A68B8">
            <w:pPr>
              <w:autoSpaceDE w:val="0"/>
              <w:autoSpaceDN w:val="0"/>
              <w:adjustRightInd w:val="0"/>
              <w:spacing w:after="0"/>
              <w:ind w:left="360"/>
              <w:jc w:val="left"/>
            </w:pPr>
            <w:r w:rsidRPr="009A68B8">
              <w:t>2100</w:t>
            </w:r>
          </w:p>
        </w:tc>
      </w:tr>
      <w:tr w:rsidR="009A68B8" w:rsidRPr="009A68B8" w14:paraId="46FF4A6B" w14:textId="77777777" w:rsidTr="009A68B8">
        <w:trPr>
          <w:gridAfter w:val="1"/>
          <w:wAfter w:w="15" w:type="dxa"/>
          <w:trHeight w:val="300"/>
        </w:trPr>
        <w:tc>
          <w:tcPr>
            <w:tcW w:w="569" w:type="dxa"/>
            <w:tcBorders>
              <w:top w:val="single" w:sz="4" w:space="0" w:color="auto"/>
              <w:left w:val="single" w:sz="4" w:space="0" w:color="auto"/>
              <w:bottom w:val="single" w:sz="4" w:space="0" w:color="auto"/>
              <w:right w:val="single" w:sz="4" w:space="0" w:color="auto"/>
            </w:tcBorders>
          </w:tcPr>
          <w:p w14:paraId="3334EA4B" w14:textId="77777777" w:rsidR="009A68B8" w:rsidRPr="009A68B8" w:rsidRDefault="009A68B8" w:rsidP="009A68B8">
            <w:pPr>
              <w:autoSpaceDE w:val="0"/>
              <w:autoSpaceDN w:val="0"/>
              <w:adjustRightInd w:val="0"/>
              <w:spacing w:after="0"/>
              <w:jc w:val="left"/>
            </w:pPr>
            <w:r w:rsidRPr="009A68B8">
              <w:t>6</w:t>
            </w:r>
          </w:p>
        </w:tc>
        <w:tc>
          <w:tcPr>
            <w:tcW w:w="1584" w:type="dxa"/>
            <w:gridSpan w:val="2"/>
            <w:tcBorders>
              <w:top w:val="single" w:sz="4" w:space="0" w:color="auto"/>
              <w:left w:val="single" w:sz="4" w:space="0" w:color="auto"/>
              <w:bottom w:val="single" w:sz="4" w:space="0" w:color="auto"/>
              <w:right w:val="single" w:sz="4" w:space="0" w:color="auto"/>
            </w:tcBorders>
          </w:tcPr>
          <w:p w14:paraId="100D1C16" w14:textId="77777777" w:rsidR="009A68B8" w:rsidRPr="009A68B8" w:rsidRDefault="009A68B8" w:rsidP="009A68B8">
            <w:pPr>
              <w:autoSpaceDE w:val="0"/>
              <w:autoSpaceDN w:val="0"/>
              <w:adjustRightInd w:val="0"/>
              <w:spacing w:after="0"/>
              <w:jc w:val="left"/>
            </w:pPr>
            <w:r w:rsidRPr="009A68B8">
              <w:t>01.24.10.000</w:t>
            </w:r>
          </w:p>
        </w:tc>
        <w:tc>
          <w:tcPr>
            <w:tcW w:w="5360" w:type="dxa"/>
            <w:tcBorders>
              <w:top w:val="single" w:sz="4" w:space="0" w:color="auto"/>
              <w:left w:val="single" w:sz="4" w:space="0" w:color="auto"/>
              <w:bottom w:val="single" w:sz="4" w:space="0" w:color="auto"/>
              <w:right w:val="single" w:sz="4" w:space="0" w:color="auto"/>
            </w:tcBorders>
            <w:vAlign w:val="center"/>
          </w:tcPr>
          <w:p w14:paraId="61FB2D7D" w14:textId="547C9E25" w:rsidR="009A68B8" w:rsidRPr="009A68B8" w:rsidRDefault="009A68B8" w:rsidP="00264C88">
            <w:pPr>
              <w:shd w:val="clear" w:color="auto" w:fill="FFFFFF"/>
              <w:spacing w:after="0"/>
            </w:pPr>
            <w:r w:rsidRPr="009A68B8">
              <w:t xml:space="preserve">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w:t>
            </w:r>
          </w:p>
        </w:tc>
        <w:tc>
          <w:tcPr>
            <w:tcW w:w="995" w:type="dxa"/>
            <w:tcBorders>
              <w:top w:val="single" w:sz="4" w:space="0" w:color="auto"/>
              <w:left w:val="single" w:sz="4" w:space="0" w:color="auto"/>
              <w:bottom w:val="single" w:sz="4" w:space="0" w:color="auto"/>
              <w:right w:val="single" w:sz="4" w:space="0" w:color="auto"/>
            </w:tcBorders>
          </w:tcPr>
          <w:p w14:paraId="7C0D08C5"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1B167125" w14:textId="77777777" w:rsidR="009A68B8" w:rsidRPr="009A68B8" w:rsidRDefault="009A68B8" w:rsidP="009A68B8">
            <w:pPr>
              <w:autoSpaceDE w:val="0"/>
              <w:autoSpaceDN w:val="0"/>
              <w:adjustRightInd w:val="0"/>
              <w:spacing w:after="0"/>
              <w:ind w:left="360"/>
              <w:jc w:val="left"/>
            </w:pPr>
            <w:r w:rsidRPr="009A68B8">
              <w:t>400</w:t>
            </w:r>
          </w:p>
        </w:tc>
      </w:tr>
      <w:tr w:rsidR="009A68B8" w:rsidRPr="009A68B8" w14:paraId="1FE86A92" w14:textId="77777777" w:rsidTr="009A68B8">
        <w:trPr>
          <w:gridAfter w:val="1"/>
          <w:wAfter w:w="15" w:type="dxa"/>
          <w:trHeight w:val="237"/>
        </w:trPr>
        <w:tc>
          <w:tcPr>
            <w:tcW w:w="569" w:type="dxa"/>
            <w:tcBorders>
              <w:top w:val="single" w:sz="4" w:space="0" w:color="auto"/>
              <w:left w:val="single" w:sz="4" w:space="0" w:color="auto"/>
              <w:bottom w:val="single" w:sz="4" w:space="0" w:color="auto"/>
              <w:right w:val="single" w:sz="4" w:space="0" w:color="auto"/>
            </w:tcBorders>
          </w:tcPr>
          <w:p w14:paraId="4AD6CAA1" w14:textId="77777777" w:rsidR="009A68B8" w:rsidRPr="009A68B8" w:rsidRDefault="009A68B8" w:rsidP="009A68B8">
            <w:pPr>
              <w:autoSpaceDE w:val="0"/>
              <w:autoSpaceDN w:val="0"/>
              <w:adjustRightInd w:val="0"/>
              <w:spacing w:after="0"/>
              <w:jc w:val="left"/>
            </w:pPr>
            <w:r w:rsidRPr="009A68B8">
              <w:t>7</w:t>
            </w:r>
          </w:p>
        </w:tc>
        <w:tc>
          <w:tcPr>
            <w:tcW w:w="1584" w:type="dxa"/>
            <w:gridSpan w:val="2"/>
            <w:tcBorders>
              <w:top w:val="single" w:sz="4" w:space="0" w:color="auto"/>
              <w:left w:val="single" w:sz="4" w:space="0" w:color="auto"/>
              <w:bottom w:val="single" w:sz="4" w:space="0" w:color="auto"/>
              <w:right w:val="single" w:sz="4" w:space="0" w:color="auto"/>
            </w:tcBorders>
          </w:tcPr>
          <w:p w14:paraId="2D286193" w14:textId="3DB56596" w:rsidR="009A68B8" w:rsidRPr="009A68B8" w:rsidRDefault="00264C88" w:rsidP="00264C88">
            <w:pPr>
              <w:autoSpaceDE w:val="0"/>
              <w:autoSpaceDN w:val="0"/>
              <w:adjustRightInd w:val="0"/>
              <w:spacing w:after="0"/>
              <w:jc w:val="left"/>
            </w:pPr>
            <w:r>
              <w:t>10.39.22.110-00000002</w:t>
            </w:r>
          </w:p>
        </w:tc>
        <w:tc>
          <w:tcPr>
            <w:tcW w:w="5360" w:type="dxa"/>
            <w:tcBorders>
              <w:top w:val="single" w:sz="4" w:space="0" w:color="auto"/>
              <w:left w:val="single" w:sz="4" w:space="0" w:color="auto"/>
              <w:bottom w:val="single" w:sz="4" w:space="0" w:color="auto"/>
              <w:right w:val="single" w:sz="4" w:space="0" w:color="auto"/>
            </w:tcBorders>
            <w:vAlign w:val="center"/>
          </w:tcPr>
          <w:p w14:paraId="01340B24" w14:textId="5C6E0575" w:rsidR="009A68B8" w:rsidRPr="009A68B8" w:rsidRDefault="00A51F9F" w:rsidP="009A68B8">
            <w:pPr>
              <w:shd w:val="clear" w:color="auto" w:fill="FFFFFF"/>
              <w:spacing w:after="0"/>
            </w:pPr>
            <w:r>
              <w:t xml:space="preserve">Джем фруктовый. </w:t>
            </w:r>
            <w:r w:rsidRPr="007F230B">
              <w:t xml:space="preserve">Вид продукта по способу обработки: </w:t>
            </w:r>
            <w:r>
              <w:t>Не с</w:t>
            </w:r>
            <w:r w:rsidRPr="007F230B">
              <w:t xml:space="preserve">терилизованный. Вид сырья: </w:t>
            </w:r>
            <w:r>
              <w:t>абрикос</w:t>
            </w:r>
            <w:r w:rsidRPr="007F230B">
              <w:t>. Продукт обогащен витаминами: нет.</w:t>
            </w:r>
          </w:p>
        </w:tc>
        <w:tc>
          <w:tcPr>
            <w:tcW w:w="995" w:type="dxa"/>
            <w:tcBorders>
              <w:top w:val="single" w:sz="4" w:space="0" w:color="auto"/>
              <w:left w:val="single" w:sz="4" w:space="0" w:color="auto"/>
              <w:bottom w:val="single" w:sz="4" w:space="0" w:color="auto"/>
              <w:right w:val="single" w:sz="4" w:space="0" w:color="auto"/>
            </w:tcBorders>
          </w:tcPr>
          <w:p w14:paraId="449C032C"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30329770" w14:textId="4888B926" w:rsidR="009A68B8" w:rsidRPr="009A68B8" w:rsidRDefault="00264C88" w:rsidP="009A68B8">
            <w:pPr>
              <w:autoSpaceDE w:val="0"/>
              <w:autoSpaceDN w:val="0"/>
              <w:adjustRightInd w:val="0"/>
              <w:spacing w:after="0"/>
              <w:ind w:left="360"/>
              <w:jc w:val="left"/>
            </w:pPr>
            <w:r>
              <w:t>70</w:t>
            </w:r>
          </w:p>
        </w:tc>
      </w:tr>
      <w:tr w:rsidR="009A68B8" w:rsidRPr="009A68B8" w14:paraId="5726135A" w14:textId="77777777" w:rsidTr="009A68B8">
        <w:trPr>
          <w:gridAfter w:val="1"/>
          <w:wAfter w:w="15" w:type="dxa"/>
          <w:trHeight w:val="300"/>
        </w:trPr>
        <w:tc>
          <w:tcPr>
            <w:tcW w:w="569" w:type="dxa"/>
            <w:tcBorders>
              <w:top w:val="single" w:sz="4" w:space="0" w:color="auto"/>
              <w:left w:val="single" w:sz="4" w:space="0" w:color="auto"/>
              <w:bottom w:val="single" w:sz="4" w:space="0" w:color="auto"/>
              <w:right w:val="single" w:sz="4" w:space="0" w:color="auto"/>
            </w:tcBorders>
          </w:tcPr>
          <w:p w14:paraId="324D366F" w14:textId="77777777" w:rsidR="009A68B8" w:rsidRPr="009A68B8" w:rsidRDefault="009A68B8" w:rsidP="009A68B8">
            <w:pPr>
              <w:autoSpaceDE w:val="0"/>
              <w:autoSpaceDN w:val="0"/>
              <w:adjustRightInd w:val="0"/>
              <w:spacing w:after="0"/>
              <w:jc w:val="left"/>
            </w:pPr>
            <w:r w:rsidRPr="009A68B8">
              <w:t>8</w:t>
            </w:r>
          </w:p>
        </w:tc>
        <w:tc>
          <w:tcPr>
            <w:tcW w:w="1584" w:type="dxa"/>
            <w:gridSpan w:val="2"/>
            <w:tcBorders>
              <w:top w:val="single" w:sz="4" w:space="0" w:color="auto"/>
              <w:left w:val="single" w:sz="4" w:space="0" w:color="auto"/>
              <w:bottom w:val="single" w:sz="4" w:space="0" w:color="auto"/>
              <w:right w:val="single" w:sz="4" w:space="0" w:color="auto"/>
            </w:tcBorders>
          </w:tcPr>
          <w:p w14:paraId="572E2088" w14:textId="77777777" w:rsidR="009A68B8" w:rsidRPr="009A68B8" w:rsidRDefault="009A68B8" w:rsidP="009A68B8">
            <w:pPr>
              <w:autoSpaceDE w:val="0"/>
              <w:autoSpaceDN w:val="0"/>
              <w:adjustRightInd w:val="0"/>
              <w:spacing w:after="0"/>
              <w:jc w:val="left"/>
            </w:pPr>
            <w:r w:rsidRPr="009A68B8">
              <w:t>01.13.32.000</w:t>
            </w:r>
          </w:p>
        </w:tc>
        <w:tc>
          <w:tcPr>
            <w:tcW w:w="5360" w:type="dxa"/>
            <w:tcBorders>
              <w:top w:val="single" w:sz="4" w:space="0" w:color="auto"/>
              <w:left w:val="single" w:sz="4" w:space="0" w:color="auto"/>
              <w:bottom w:val="single" w:sz="4" w:space="0" w:color="auto"/>
              <w:right w:val="single" w:sz="4" w:space="0" w:color="auto"/>
            </w:tcBorders>
            <w:vAlign w:val="center"/>
          </w:tcPr>
          <w:p w14:paraId="1FA2E3F0" w14:textId="77777777" w:rsidR="009A68B8" w:rsidRPr="009A68B8" w:rsidRDefault="009A68B8" w:rsidP="009A68B8">
            <w:pPr>
              <w:shd w:val="clear" w:color="auto" w:fill="FFFFFF"/>
              <w:spacing w:after="0"/>
            </w:pPr>
            <w:r w:rsidRPr="009A68B8">
              <w:t xml:space="preserve">Огурцы. Плоды целые, здоровые, без повреждений, гнили, плесени, без постороннего запаха и вкуса, содержание нитратов в норме. ГОСТ 33932-2016. </w:t>
            </w:r>
          </w:p>
        </w:tc>
        <w:tc>
          <w:tcPr>
            <w:tcW w:w="995" w:type="dxa"/>
            <w:tcBorders>
              <w:top w:val="single" w:sz="4" w:space="0" w:color="auto"/>
              <w:left w:val="single" w:sz="4" w:space="0" w:color="auto"/>
              <w:bottom w:val="single" w:sz="4" w:space="0" w:color="auto"/>
              <w:right w:val="single" w:sz="4" w:space="0" w:color="auto"/>
            </w:tcBorders>
          </w:tcPr>
          <w:p w14:paraId="470F428F"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2F792FA8" w14:textId="3E9B7A64" w:rsidR="009A68B8" w:rsidRPr="009A68B8" w:rsidRDefault="009A68B8" w:rsidP="00264C88">
            <w:pPr>
              <w:autoSpaceDE w:val="0"/>
              <w:autoSpaceDN w:val="0"/>
              <w:adjustRightInd w:val="0"/>
              <w:spacing w:after="0"/>
              <w:ind w:left="360"/>
              <w:jc w:val="left"/>
            </w:pPr>
            <w:r w:rsidRPr="009A68B8">
              <w:t>1</w:t>
            </w:r>
            <w:r w:rsidR="00264C88">
              <w:t>50</w:t>
            </w:r>
          </w:p>
        </w:tc>
      </w:tr>
      <w:tr w:rsidR="009A68B8" w:rsidRPr="009A68B8" w14:paraId="745E71A8" w14:textId="77777777" w:rsidTr="009A68B8">
        <w:trPr>
          <w:gridAfter w:val="1"/>
          <w:wAfter w:w="15" w:type="dxa"/>
          <w:trHeight w:val="420"/>
        </w:trPr>
        <w:tc>
          <w:tcPr>
            <w:tcW w:w="569" w:type="dxa"/>
            <w:tcBorders>
              <w:top w:val="single" w:sz="4" w:space="0" w:color="auto"/>
              <w:left w:val="single" w:sz="4" w:space="0" w:color="auto"/>
              <w:bottom w:val="single" w:sz="4" w:space="0" w:color="auto"/>
              <w:right w:val="single" w:sz="4" w:space="0" w:color="auto"/>
            </w:tcBorders>
          </w:tcPr>
          <w:p w14:paraId="6AC13CEF" w14:textId="77777777" w:rsidR="009A68B8" w:rsidRPr="009A68B8" w:rsidRDefault="009A68B8" w:rsidP="009A68B8">
            <w:pPr>
              <w:autoSpaceDE w:val="0"/>
              <w:autoSpaceDN w:val="0"/>
              <w:adjustRightInd w:val="0"/>
              <w:spacing w:after="0"/>
              <w:jc w:val="left"/>
            </w:pPr>
            <w:r w:rsidRPr="009A68B8">
              <w:t>9</w:t>
            </w:r>
          </w:p>
        </w:tc>
        <w:tc>
          <w:tcPr>
            <w:tcW w:w="1584" w:type="dxa"/>
            <w:gridSpan w:val="2"/>
            <w:tcBorders>
              <w:top w:val="single" w:sz="4" w:space="0" w:color="auto"/>
              <w:left w:val="single" w:sz="4" w:space="0" w:color="auto"/>
              <w:bottom w:val="single" w:sz="4" w:space="0" w:color="auto"/>
              <w:right w:val="single" w:sz="4" w:space="0" w:color="auto"/>
            </w:tcBorders>
          </w:tcPr>
          <w:p w14:paraId="124B837B" w14:textId="77777777" w:rsidR="009A68B8" w:rsidRPr="009A68B8" w:rsidRDefault="009A68B8" w:rsidP="009A68B8">
            <w:pPr>
              <w:autoSpaceDE w:val="0"/>
              <w:autoSpaceDN w:val="0"/>
              <w:adjustRightInd w:val="0"/>
              <w:spacing w:after="0"/>
              <w:jc w:val="left"/>
            </w:pPr>
            <w:r w:rsidRPr="009A68B8">
              <w:t>01.13.34.000</w:t>
            </w:r>
          </w:p>
        </w:tc>
        <w:tc>
          <w:tcPr>
            <w:tcW w:w="5360" w:type="dxa"/>
            <w:tcBorders>
              <w:top w:val="single" w:sz="4" w:space="0" w:color="auto"/>
              <w:left w:val="single" w:sz="4" w:space="0" w:color="auto"/>
              <w:bottom w:val="single" w:sz="4" w:space="0" w:color="auto"/>
              <w:right w:val="single" w:sz="4" w:space="0" w:color="auto"/>
            </w:tcBorders>
            <w:vAlign w:val="center"/>
          </w:tcPr>
          <w:p w14:paraId="75FFB350" w14:textId="2D0437F1" w:rsidR="009A68B8" w:rsidRPr="009A68B8" w:rsidRDefault="00A51F9F" w:rsidP="009A68B8">
            <w:pPr>
              <w:spacing w:after="0"/>
            </w:pPr>
            <w:r>
              <w:rPr>
                <w:color w:val="000000"/>
                <w:sz w:val="22"/>
                <w:szCs w:val="22"/>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995" w:type="dxa"/>
            <w:tcBorders>
              <w:top w:val="single" w:sz="4" w:space="0" w:color="auto"/>
              <w:left w:val="single" w:sz="4" w:space="0" w:color="auto"/>
              <w:bottom w:val="single" w:sz="4" w:space="0" w:color="auto"/>
              <w:right w:val="single" w:sz="4" w:space="0" w:color="auto"/>
            </w:tcBorders>
          </w:tcPr>
          <w:p w14:paraId="6D8EF5A7"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2072EF99" w14:textId="03F29DA1" w:rsidR="009A68B8" w:rsidRPr="009A68B8" w:rsidRDefault="00264C88" w:rsidP="009A68B8">
            <w:pPr>
              <w:autoSpaceDE w:val="0"/>
              <w:autoSpaceDN w:val="0"/>
              <w:adjustRightInd w:val="0"/>
              <w:spacing w:after="0"/>
              <w:ind w:left="360"/>
              <w:jc w:val="left"/>
            </w:pPr>
            <w:r>
              <w:t>150</w:t>
            </w:r>
          </w:p>
        </w:tc>
      </w:tr>
    </w:tbl>
    <w:p w14:paraId="7DDC4AF2" w14:textId="7F9DF3A0" w:rsidR="00A51F9F" w:rsidRDefault="00A51F9F" w:rsidP="00A51F9F">
      <w:pPr>
        <w:pStyle w:val="ConsPlusNormal"/>
        <w:widowControl/>
        <w:tabs>
          <w:tab w:val="left" w:pos="360"/>
        </w:tabs>
        <w:spacing w:before="120" w:after="120"/>
        <w:ind w:firstLine="0"/>
        <w:rPr>
          <w:rFonts w:ascii="Times New Roman" w:hAnsi="Times New Roman" w:cs="Times New Roman"/>
          <w:b/>
          <w:bCs/>
          <w:sz w:val="24"/>
          <w:szCs w:val="24"/>
        </w:rPr>
      </w:pPr>
      <w:bookmarkStart w:id="39" w:name="_Ref353189530"/>
    </w:p>
    <w:p w14:paraId="69984286" w14:textId="77777777" w:rsidR="00264C88" w:rsidRDefault="00264C88" w:rsidP="00A51F9F">
      <w:pPr>
        <w:pStyle w:val="ConsPlusNormal"/>
        <w:widowControl/>
        <w:tabs>
          <w:tab w:val="left" w:pos="360"/>
        </w:tabs>
        <w:spacing w:before="120" w:after="120"/>
        <w:ind w:firstLine="0"/>
        <w:rPr>
          <w:rFonts w:ascii="Times New Roman" w:hAnsi="Times New Roman" w:cs="Times New Roman"/>
          <w:b/>
          <w:bCs/>
          <w:sz w:val="24"/>
          <w:szCs w:val="24"/>
        </w:rPr>
      </w:pPr>
    </w:p>
    <w:p w14:paraId="3CFD5321" w14:textId="43162A68"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5CDC7582"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r w:rsidR="00F40B27">
        <w:rPr>
          <w:caps/>
          <w:sz w:val="22"/>
          <w:szCs w:val="22"/>
        </w:rPr>
        <w:t>19386220010118622010010044</w:t>
      </w:r>
      <w:r w:rsidR="00C53835">
        <w:rPr>
          <w:caps/>
          <w:sz w:val="22"/>
          <w:szCs w:val="22"/>
        </w:rPr>
        <w:t>0010000000</w:t>
      </w:r>
    </w:p>
    <w:p w14:paraId="537C2588" w14:textId="77777777" w:rsidR="00C46D9F" w:rsidRPr="00C46D9F" w:rsidRDefault="00C46D9F" w:rsidP="00C46D9F">
      <w:pPr>
        <w:spacing w:after="0"/>
        <w:jc w:val="center"/>
        <w:rPr>
          <w:sz w:val="22"/>
          <w:szCs w:val="22"/>
        </w:rPr>
      </w:pPr>
    </w:p>
    <w:p w14:paraId="2C3734B0" w14:textId="5A3929EB" w:rsidR="0063672C" w:rsidRPr="0063672C" w:rsidRDefault="0063672C" w:rsidP="008F35DC">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w:t>
      </w:r>
      <w:r w:rsidR="00F40B27">
        <w:rPr>
          <w:sz w:val="22"/>
          <w:szCs w:val="22"/>
        </w:rPr>
        <w:t xml:space="preserve">         «___»_____________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8F35DC">
      <w:pPr>
        <w:spacing w:after="0"/>
        <w:rPr>
          <w:sz w:val="22"/>
          <w:szCs w:val="22"/>
        </w:rPr>
      </w:pPr>
    </w:p>
    <w:p w14:paraId="0ECD3648" w14:textId="77777777" w:rsidR="0063672C" w:rsidRPr="0063672C" w:rsidRDefault="0063672C" w:rsidP="008F35DC">
      <w:pPr>
        <w:spacing w:after="0"/>
        <w:jc w:val="center"/>
        <w:rPr>
          <w:sz w:val="22"/>
          <w:szCs w:val="22"/>
        </w:rPr>
      </w:pPr>
      <w:r w:rsidRPr="0063672C">
        <w:rPr>
          <w:sz w:val="22"/>
          <w:szCs w:val="22"/>
        </w:rPr>
        <w:t>1. Предмет Договора</w:t>
      </w:r>
    </w:p>
    <w:p w14:paraId="71A810FD" w14:textId="77777777" w:rsidR="0063672C" w:rsidRPr="0063672C" w:rsidRDefault="0063672C" w:rsidP="008F35DC">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243F2734" w:rsidR="0063672C" w:rsidRPr="0063672C" w:rsidRDefault="0063672C" w:rsidP="008F35DC">
      <w:pPr>
        <w:spacing w:after="0"/>
        <w:rPr>
          <w:sz w:val="22"/>
          <w:szCs w:val="22"/>
        </w:rPr>
      </w:pPr>
      <w:r w:rsidRPr="0063672C">
        <w:rPr>
          <w:sz w:val="22"/>
          <w:szCs w:val="22"/>
        </w:rPr>
        <w:t>Поставка товара осуществляется 2 раза в неделю (понедельник и четверг) с 08.00 до 15.00</w:t>
      </w:r>
      <w:r w:rsidR="00F40B27">
        <w:rPr>
          <w:sz w:val="22"/>
          <w:szCs w:val="22"/>
        </w:rPr>
        <w:t xml:space="preserve"> часов</w:t>
      </w:r>
      <w:r w:rsidRPr="0063672C">
        <w:rPr>
          <w:sz w:val="22"/>
          <w:szCs w:val="22"/>
        </w:rPr>
        <w:t xml:space="preserve">, по письменной или телефонной заявке заказчика. </w:t>
      </w:r>
    </w:p>
    <w:p w14:paraId="4C081C98" w14:textId="77777777" w:rsidR="0063672C" w:rsidRPr="0063672C" w:rsidRDefault="0063672C" w:rsidP="008F35DC">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8F35DC">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8F35DC">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8F35DC">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8F35DC">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12BB79EF" w:rsidR="0063672C" w:rsidRPr="0063672C" w:rsidRDefault="0063672C" w:rsidP="008F35DC">
      <w:pPr>
        <w:spacing w:after="0"/>
        <w:rPr>
          <w:sz w:val="22"/>
          <w:szCs w:val="22"/>
        </w:rPr>
      </w:pPr>
      <w:r w:rsidRPr="0063672C">
        <w:rPr>
          <w:sz w:val="22"/>
          <w:szCs w:val="22"/>
        </w:rPr>
        <w:t xml:space="preserve">1.7. Место (места) поставки товара: Индекс 628260, </w:t>
      </w:r>
      <w:r w:rsidR="008F35DC" w:rsidRPr="0063672C">
        <w:rPr>
          <w:sz w:val="22"/>
          <w:szCs w:val="22"/>
        </w:rPr>
        <w:t>Тюменская область</w:t>
      </w:r>
      <w:r w:rsidRPr="0063672C">
        <w:rPr>
          <w:sz w:val="22"/>
          <w:szCs w:val="22"/>
        </w:rPr>
        <w:t xml:space="preserve">, Ханты-Мансийский автономный округ - Югра, г. </w:t>
      </w:r>
      <w:proofErr w:type="spellStart"/>
      <w:r w:rsidRPr="0063672C">
        <w:rPr>
          <w:sz w:val="22"/>
          <w:szCs w:val="22"/>
        </w:rPr>
        <w:t>Югорск</w:t>
      </w:r>
      <w:proofErr w:type="spellEnd"/>
      <w:r w:rsidRPr="0063672C">
        <w:rPr>
          <w:sz w:val="22"/>
          <w:szCs w:val="22"/>
        </w:rPr>
        <w:t>, ул.</w:t>
      </w:r>
      <w:r w:rsidR="009A68B8">
        <w:rPr>
          <w:sz w:val="22"/>
          <w:szCs w:val="22"/>
        </w:rPr>
        <w:t xml:space="preserve"> </w:t>
      </w:r>
      <w:r w:rsidRPr="0063672C">
        <w:rPr>
          <w:sz w:val="22"/>
          <w:szCs w:val="22"/>
        </w:rPr>
        <w:t>Геологов, д.21</w:t>
      </w:r>
      <w:r w:rsidR="008F35DC" w:rsidRPr="0063672C">
        <w:rPr>
          <w:sz w:val="22"/>
          <w:szCs w:val="22"/>
        </w:rPr>
        <w:t>, (</w:t>
      </w:r>
      <w:r w:rsidRPr="0063672C">
        <w:rPr>
          <w:sz w:val="22"/>
          <w:szCs w:val="22"/>
        </w:rPr>
        <w:t>далее – «место поставки»).</w:t>
      </w:r>
    </w:p>
    <w:p w14:paraId="792BAE37" w14:textId="77777777" w:rsidR="0063672C" w:rsidRPr="0063672C" w:rsidRDefault="0063672C" w:rsidP="008F35DC">
      <w:pPr>
        <w:spacing w:after="0"/>
        <w:rPr>
          <w:sz w:val="22"/>
          <w:szCs w:val="22"/>
        </w:rPr>
      </w:pPr>
    </w:p>
    <w:p w14:paraId="1BC76EA4" w14:textId="77777777" w:rsidR="0063672C" w:rsidRPr="0063672C" w:rsidRDefault="0063672C" w:rsidP="008F35DC">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8F35DC">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5099D1CA" w:rsidR="0063672C" w:rsidRPr="0063672C" w:rsidRDefault="0063672C" w:rsidP="008F35DC">
      <w:pPr>
        <w:spacing w:after="0"/>
        <w:rPr>
          <w:sz w:val="22"/>
          <w:szCs w:val="22"/>
        </w:rPr>
      </w:pPr>
      <w:r w:rsidRPr="0063672C">
        <w:rPr>
          <w:sz w:val="22"/>
          <w:szCs w:val="22"/>
        </w:rPr>
        <w:t xml:space="preserve">Источник финансирования: </w:t>
      </w:r>
      <w:r w:rsidR="00F40B27">
        <w:rPr>
          <w:sz w:val="22"/>
          <w:szCs w:val="22"/>
        </w:rPr>
        <w:t>Средства бюджетного учреждения</w:t>
      </w:r>
      <w:r w:rsidR="00A51F9F">
        <w:rPr>
          <w:sz w:val="22"/>
          <w:szCs w:val="22"/>
        </w:rPr>
        <w:t xml:space="preserve"> на 2019</w:t>
      </w:r>
      <w:r w:rsidRPr="0063672C">
        <w:rPr>
          <w:sz w:val="22"/>
          <w:szCs w:val="22"/>
        </w:rPr>
        <w:t xml:space="preserve"> год.</w:t>
      </w:r>
    </w:p>
    <w:p w14:paraId="24CB7368" w14:textId="77777777" w:rsidR="0063672C" w:rsidRPr="0063672C" w:rsidRDefault="0063672C" w:rsidP="008F35DC">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8F35DC">
      <w:pPr>
        <w:spacing w:after="0"/>
        <w:rPr>
          <w:iCs/>
          <w:sz w:val="22"/>
          <w:szCs w:val="22"/>
        </w:rPr>
      </w:pPr>
      <w:r w:rsidRPr="0063672C">
        <w:rPr>
          <w:sz w:val="22"/>
          <w:szCs w:val="22"/>
        </w:rPr>
        <w:lastRenderedPageBreak/>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8F35DC">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8F35DC">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8F35DC">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8F35DC">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8F35DC">
      <w:pPr>
        <w:spacing w:after="0"/>
        <w:rPr>
          <w:sz w:val="22"/>
          <w:szCs w:val="22"/>
        </w:rPr>
      </w:pPr>
    </w:p>
    <w:p w14:paraId="4FD334A3" w14:textId="77777777" w:rsidR="0063672C" w:rsidRPr="0063672C" w:rsidRDefault="0063672C" w:rsidP="008F35DC">
      <w:pPr>
        <w:spacing w:after="0"/>
        <w:rPr>
          <w:sz w:val="22"/>
          <w:szCs w:val="22"/>
        </w:rPr>
      </w:pPr>
    </w:p>
    <w:p w14:paraId="74972402" w14:textId="77777777" w:rsidR="0063672C" w:rsidRPr="0063672C" w:rsidRDefault="0063672C" w:rsidP="008F35DC">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8F35DC">
      <w:pPr>
        <w:spacing w:after="0"/>
        <w:rPr>
          <w:sz w:val="22"/>
          <w:szCs w:val="22"/>
        </w:rPr>
      </w:pPr>
      <w:r w:rsidRPr="0063672C">
        <w:rPr>
          <w:sz w:val="22"/>
          <w:szCs w:val="22"/>
        </w:rPr>
        <w:t>3.1. Заказчик имеет право:</w:t>
      </w:r>
    </w:p>
    <w:p w14:paraId="62E5CF24" w14:textId="77777777" w:rsidR="0063672C" w:rsidRPr="0063672C" w:rsidRDefault="0063672C" w:rsidP="008F35DC">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8F35DC">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8F35DC">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8F35DC">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8F35DC">
      <w:pPr>
        <w:spacing w:after="0"/>
        <w:rPr>
          <w:sz w:val="22"/>
          <w:szCs w:val="22"/>
        </w:rPr>
      </w:pPr>
      <w:r w:rsidRPr="0063672C">
        <w:rPr>
          <w:sz w:val="22"/>
          <w:szCs w:val="22"/>
        </w:rPr>
        <w:t>3.2. Заказчик обязан:</w:t>
      </w:r>
    </w:p>
    <w:p w14:paraId="45DE88C8" w14:textId="77777777" w:rsidR="0063672C" w:rsidRPr="0063672C" w:rsidRDefault="0063672C" w:rsidP="008F35DC">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8F35DC">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8F35DC">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8F35DC">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8F35DC">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8F35DC">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8F35DC">
      <w:pPr>
        <w:tabs>
          <w:tab w:val="num" w:pos="709"/>
        </w:tabs>
        <w:spacing w:after="0"/>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63672C">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8F35DC">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8F35DC">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8F35DC">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8F35DC">
      <w:pPr>
        <w:spacing w:after="0"/>
        <w:rPr>
          <w:sz w:val="22"/>
          <w:szCs w:val="22"/>
        </w:rPr>
      </w:pPr>
      <w:r w:rsidRPr="0063672C">
        <w:rPr>
          <w:sz w:val="22"/>
          <w:szCs w:val="22"/>
        </w:rPr>
        <w:t>3.4. Поставщик вправе:</w:t>
      </w:r>
    </w:p>
    <w:p w14:paraId="09F57544" w14:textId="77777777" w:rsidR="0063672C" w:rsidRPr="0063672C" w:rsidRDefault="0063672C" w:rsidP="008F35DC">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8F35DC">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8F35DC">
      <w:pPr>
        <w:spacing w:after="0"/>
        <w:rPr>
          <w:sz w:val="22"/>
          <w:szCs w:val="22"/>
        </w:rPr>
      </w:pPr>
    </w:p>
    <w:p w14:paraId="01362666" w14:textId="77777777" w:rsidR="0063672C" w:rsidRPr="0063672C" w:rsidRDefault="0063672C" w:rsidP="008F35DC">
      <w:pPr>
        <w:spacing w:after="0"/>
        <w:jc w:val="center"/>
        <w:rPr>
          <w:sz w:val="22"/>
          <w:szCs w:val="22"/>
        </w:rPr>
      </w:pPr>
      <w:r w:rsidRPr="0063672C">
        <w:rPr>
          <w:sz w:val="22"/>
          <w:szCs w:val="22"/>
        </w:rPr>
        <w:t>4. Порядок и сроки поставки товара</w:t>
      </w:r>
    </w:p>
    <w:p w14:paraId="156BD6C9" w14:textId="0527B088" w:rsidR="0063672C" w:rsidRPr="0063672C" w:rsidRDefault="0063672C" w:rsidP="008F35DC">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F40B27">
        <w:rPr>
          <w:sz w:val="22"/>
          <w:szCs w:val="22"/>
          <w:u w:val="single"/>
        </w:rPr>
        <w:t xml:space="preserve"> по 31.12</w:t>
      </w:r>
      <w:r w:rsidR="008F35DC">
        <w:rPr>
          <w:sz w:val="22"/>
          <w:szCs w:val="22"/>
          <w:u w:val="single"/>
        </w:rPr>
        <w:t>.2019</w:t>
      </w:r>
      <w:r w:rsidRPr="0063672C">
        <w:rPr>
          <w:sz w:val="22"/>
          <w:szCs w:val="22"/>
          <w:u w:val="single"/>
        </w:rPr>
        <w:t xml:space="preserve"> г. 2 раза в неделю (понедельн</w:t>
      </w:r>
      <w:r w:rsidR="00B77386">
        <w:rPr>
          <w:sz w:val="22"/>
          <w:szCs w:val="22"/>
          <w:u w:val="single"/>
        </w:rPr>
        <w:t>ик и четверг) с 08.00 до 15.00</w:t>
      </w:r>
      <w:r w:rsidR="00F40B27">
        <w:rPr>
          <w:sz w:val="22"/>
          <w:szCs w:val="22"/>
          <w:u w:val="single"/>
        </w:rPr>
        <w:t xml:space="preserve"> часов,</w:t>
      </w:r>
      <w:r w:rsidR="00B77386">
        <w:rPr>
          <w:sz w:val="22"/>
          <w:szCs w:val="22"/>
          <w:u w:val="single"/>
        </w:rPr>
        <w:t xml:space="preserve">. </w:t>
      </w:r>
      <w:r w:rsidR="00F40B27" w:rsidRPr="0063672C">
        <w:rPr>
          <w:sz w:val="22"/>
          <w:szCs w:val="22"/>
          <w:u w:val="single"/>
        </w:rPr>
        <w:t>по письменной или телефонной заявке Заказчика</w:t>
      </w:r>
      <w:r w:rsidR="00F40B27">
        <w:rPr>
          <w:sz w:val="22"/>
          <w:szCs w:val="22"/>
          <w:u w:val="single"/>
        </w:rPr>
        <w:t>.</w:t>
      </w:r>
      <w:r w:rsidR="00F40B27" w:rsidRPr="0063672C">
        <w:rPr>
          <w:sz w:val="22"/>
          <w:szCs w:val="22"/>
          <w:u w:val="single"/>
        </w:rPr>
        <w:t xml:space="preserve">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8F35DC">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8F35DC">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279F574A" w:rsidR="0063672C" w:rsidRPr="0063672C" w:rsidRDefault="0063672C" w:rsidP="008F35DC">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w:t>
      </w:r>
      <w:r w:rsidR="00F40B27">
        <w:rPr>
          <w:b/>
          <w:sz w:val="22"/>
          <w:szCs w:val="22"/>
          <w:lang w:val="en-US"/>
        </w:rPr>
        <w:t>hgalteriya</w:t>
      </w:r>
      <w:proofErr w:type="spellEnd"/>
      <w:r w:rsidR="00F40B27" w:rsidRPr="00F40B27">
        <w:rPr>
          <w:b/>
          <w:sz w:val="22"/>
          <w:szCs w:val="22"/>
        </w:rPr>
        <w:t>.</w:t>
      </w:r>
      <w:proofErr w:type="spellStart"/>
      <w:r w:rsidR="00F40B27">
        <w:rPr>
          <w:b/>
          <w:sz w:val="22"/>
          <w:szCs w:val="22"/>
          <w:lang w:val="en-US"/>
        </w:rPr>
        <w:t>soshv</w:t>
      </w:r>
      <w:proofErr w:type="spellEnd"/>
      <w:r w:rsidRPr="0063672C">
        <w:rPr>
          <w:b/>
          <w:sz w:val="22"/>
          <w:szCs w:val="22"/>
        </w:rPr>
        <w:t>@</w:t>
      </w:r>
      <w:r w:rsidR="00F40B27">
        <w:rPr>
          <w:b/>
          <w:sz w:val="22"/>
          <w:szCs w:val="22"/>
          <w:lang w:val="en-US"/>
        </w:rPr>
        <w:t>mail</w:t>
      </w:r>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8F35DC">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8F35DC">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0D5F053D" w:rsidR="0063672C" w:rsidRPr="0063672C" w:rsidRDefault="0063672C" w:rsidP="008F35DC">
      <w:pPr>
        <w:spacing w:after="0"/>
        <w:rPr>
          <w:sz w:val="22"/>
          <w:szCs w:val="22"/>
        </w:rPr>
      </w:pPr>
      <w:r w:rsidRPr="0063672C">
        <w:rPr>
          <w:sz w:val="22"/>
          <w:szCs w:val="22"/>
        </w:rPr>
        <w:t xml:space="preserve">4.6. </w:t>
      </w:r>
      <w:r w:rsidR="00F40B27">
        <w:rPr>
          <w:sz w:val="22"/>
          <w:szCs w:val="22"/>
        </w:rPr>
        <w:t>В случае, установленном в п. 4.5</w:t>
      </w:r>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8F35DC">
      <w:pPr>
        <w:spacing w:after="0"/>
        <w:rPr>
          <w:sz w:val="22"/>
          <w:szCs w:val="22"/>
        </w:rPr>
      </w:pPr>
    </w:p>
    <w:p w14:paraId="1DE6CE0F" w14:textId="77777777" w:rsidR="0063672C" w:rsidRPr="0063672C" w:rsidRDefault="0063672C" w:rsidP="008F35DC">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8F35DC">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1C2252B8"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8F35DC">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8F35DC">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8F35DC">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w:t>
      </w:r>
      <w:r w:rsidRPr="0063672C">
        <w:rPr>
          <w:sz w:val="22"/>
          <w:szCs w:val="22"/>
        </w:rPr>
        <w:lastRenderedPageBreak/>
        <w:t xml:space="preserve">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8F35DC">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8F35DC">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8F35DC">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8F35DC">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8F35DC">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8F35DC">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8F35DC">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8F35DC">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8F35DC">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8F35DC">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8F35D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8F35D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8F35DC">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8F35DC">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8F35DC">
      <w:pPr>
        <w:spacing w:after="0"/>
        <w:rPr>
          <w:sz w:val="22"/>
          <w:szCs w:val="22"/>
        </w:rPr>
      </w:pPr>
      <w:r w:rsidRPr="0063672C">
        <w:rPr>
          <w:sz w:val="22"/>
          <w:szCs w:val="22"/>
        </w:rPr>
        <w:lastRenderedPageBreak/>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8F35DC">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8F35DC">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8F35DC">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8F35DC">
      <w:pPr>
        <w:spacing w:after="0"/>
        <w:rPr>
          <w:sz w:val="22"/>
          <w:szCs w:val="22"/>
        </w:rPr>
      </w:pPr>
    </w:p>
    <w:p w14:paraId="6D6937A1" w14:textId="77777777" w:rsidR="0063672C" w:rsidRPr="0063672C" w:rsidRDefault="0063672C" w:rsidP="008F35DC">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8F35DC">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1AE23611" w:rsidR="0063672C" w:rsidRPr="0063672C" w:rsidRDefault="0063672C" w:rsidP="008F35DC">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F40B27" w:rsidRPr="00F40B27">
        <w:rPr>
          <w:b/>
          <w:sz w:val="22"/>
          <w:szCs w:val="22"/>
        </w:rPr>
        <w:t>16 688</w:t>
      </w:r>
      <w:r w:rsidRPr="0063672C">
        <w:rPr>
          <w:b/>
          <w:sz w:val="22"/>
          <w:szCs w:val="22"/>
        </w:rPr>
        <w:t xml:space="preserve"> (</w:t>
      </w:r>
      <w:r w:rsidR="00F40B27">
        <w:rPr>
          <w:b/>
          <w:sz w:val="22"/>
          <w:szCs w:val="22"/>
        </w:rPr>
        <w:t>Шестнадцать тысяч шестьсот восемьдесят восемь</w:t>
      </w:r>
      <w:r w:rsidR="00EE139F">
        <w:rPr>
          <w:b/>
          <w:sz w:val="22"/>
          <w:szCs w:val="22"/>
        </w:rPr>
        <w:t>)</w:t>
      </w:r>
      <w:r w:rsidR="00F40B27">
        <w:rPr>
          <w:b/>
          <w:sz w:val="22"/>
          <w:szCs w:val="22"/>
        </w:rPr>
        <w:t xml:space="preserve"> рублей</w:t>
      </w:r>
      <w:r w:rsidR="003200A8">
        <w:rPr>
          <w:b/>
          <w:sz w:val="22"/>
          <w:szCs w:val="22"/>
        </w:rPr>
        <w:t xml:space="preserve"> </w:t>
      </w:r>
      <w:r w:rsidR="00F40B27">
        <w:rPr>
          <w:b/>
          <w:sz w:val="22"/>
          <w:szCs w:val="22"/>
        </w:rPr>
        <w:t>45</w:t>
      </w:r>
      <w:r w:rsidR="00EE139F">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8F35DC">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CF281C">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CF281C">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8F35DC">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CF281C">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CF281C">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8F35DC">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285295E5" w:rsidR="0063672C" w:rsidRPr="0063672C" w:rsidRDefault="0063672C" w:rsidP="008F35DC">
      <w:pPr>
        <w:tabs>
          <w:tab w:val="left" w:pos="709"/>
        </w:tabs>
        <w:spacing w:after="0"/>
      </w:pPr>
      <w:r w:rsidRPr="0063672C">
        <w:rPr>
          <w:kern w:val="16"/>
        </w:rPr>
        <w:lastRenderedPageBreak/>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8F35DC">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8F35DC">
      <w:pPr>
        <w:autoSpaceDE w:val="0"/>
        <w:autoSpaceDN w:val="0"/>
        <w:adjustRightInd w:val="0"/>
        <w:spacing w:after="0"/>
        <w:ind w:firstLine="540"/>
        <w:rPr>
          <w:i/>
          <w:iCs/>
          <w:color w:val="000000"/>
        </w:rPr>
      </w:pPr>
    </w:p>
    <w:p w14:paraId="2A2CC99E" w14:textId="77777777" w:rsidR="0063672C" w:rsidRPr="0063672C" w:rsidRDefault="0063672C" w:rsidP="008F35DC">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8F35DC">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B77386" w:rsidRDefault="0063672C" w:rsidP="00CF281C">
      <w:pPr>
        <w:autoSpaceDE w:val="0"/>
        <w:autoSpaceDN w:val="0"/>
        <w:adjustRightInd w:val="0"/>
        <w:spacing w:after="0"/>
        <w:rPr>
          <w:color w:val="000000" w:themeColor="text1"/>
          <w:sz w:val="22"/>
          <w:szCs w:val="22"/>
        </w:rPr>
      </w:pPr>
      <w:bookmarkStart w:id="43" w:name="P57"/>
      <w:bookmarkEnd w:id="43"/>
      <w:r w:rsidRPr="00B77386">
        <w:rPr>
          <w:color w:val="000000" w:themeColor="text1"/>
          <w:sz w:val="22"/>
          <w:szCs w:val="22"/>
        </w:rPr>
        <w:t>7.3</w:t>
      </w:r>
      <w:r w:rsidRPr="00B77386">
        <w:rPr>
          <w:b/>
          <w:color w:val="000000" w:themeColor="text1"/>
          <w:sz w:val="22"/>
          <w:szCs w:val="22"/>
        </w:rPr>
        <w:t xml:space="preserve">. </w:t>
      </w:r>
      <w:r w:rsidRPr="00B77386">
        <w:rPr>
          <w:color w:val="000000" w:themeColor="text1"/>
          <w:sz w:val="22"/>
          <w:szCs w:val="22"/>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B77386">
        <w:rPr>
          <w:color w:val="000000" w:themeColor="text1"/>
          <w:sz w:val="22"/>
          <w:szCs w:val="22"/>
          <w:vertAlign w:val="superscript"/>
        </w:rPr>
        <w:footnoteReference w:id="2"/>
      </w:r>
      <w:r w:rsidRPr="00B77386">
        <w:rPr>
          <w:color w:val="000000" w:themeColor="text1"/>
          <w:sz w:val="22"/>
          <w:szCs w:val="22"/>
        </w:rPr>
        <w:t>, что составляет ______ (_______________) рублей __ копеек.</w:t>
      </w:r>
    </w:p>
    <w:p w14:paraId="53C50A0B" w14:textId="77777777" w:rsidR="0063672C" w:rsidRPr="00B77386" w:rsidRDefault="0063672C" w:rsidP="00CF281C">
      <w:pPr>
        <w:autoSpaceDE w:val="0"/>
        <w:autoSpaceDN w:val="0"/>
        <w:adjustRightInd w:val="0"/>
        <w:spacing w:after="0"/>
        <w:rPr>
          <w:color w:val="000000" w:themeColor="text1"/>
          <w:sz w:val="22"/>
          <w:szCs w:val="22"/>
        </w:rPr>
      </w:pPr>
      <w:r w:rsidRPr="00B77386">
        <w:rPr>
          <w:color w:val="000000" w:themeColor="text1"/>
          <w:sz w:val="22"/>
          <w:szCs w:val="22"/>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B77386">
        <w:rPr>
          <w:color w:val="000000" w:themeColor="text1"/>
          <w:sz w:val="22"/>
          <w:szCs w:val="22"/>
          <w:vertAlign w:val="superscript"/>
        </w:rPr>
        <w:footnoteReference w:id="3"/>
      </w:r>
      <w:r w:rsidRPr="00B77386">
        <w:rPr>
          <w:color w:val="000000" w:themeColor="text1"/>
          <w:sz w:val="22"/>
          <w:szCs w:val="22"/>
        </w:rPr>
        <w:t>, что составляет ______ (_______________) рублей __ копеек.</w:t>
      </w:r>
    </w:p>
    <w:p w14:paraId="491F31DF" w14:textId="77777777" w:rsidR="0063672C" w:rsidRPr="00B77386" w:rsidRDefault="0063672C" w:rsidP="00CF281C">
      <w:pPr>
        <w:autoSpaceDE w:val="0"/>
        <w:autoSpaceDN w:val="0"/>
        <w:adjustRightInd w:val="0"/>
        <w:spacing w:after="0"/>
        <w:rPr>
          <w:color w:val="000000" w:themeColor="text1"/>
          <w:sz w:val="22"/>
          <w:szCs w:val="22"/>
        </w:rPr>
      </w:pPr>
      <w:r w:rsidRPr="00B77386">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B77386">
        <w:rPr>
          <w:color w:val="000000" w:themeColor="text1"/>
          <w:sz w:val="22"/>
          <w:szCs w:val="22"/>
          <w:vertAlign w:val="superscript"/>
        </w:rPr>
        <w:footnoteReference w:id="4"/>
      </w:r>
      <w:r w:rsidRPr="00B77386">
        <w:rPr>
          <w:color w:val="000000" w:themeColor="text1"/>
          <w:sz w:val="22"/>
          <w:szCs w:val="22"/>
        </w:rPr>
        <w:t>, что составляет ______ (_______________) рублей __ копеек.</w:t>
      </w:r>
    </w:p>
    <w:p w14:paraId="4CC904BD" w14:textId="77777777" w:rsidR="0063672C" w:rsidRPr="0063672C" w:rsidRDefault="0063672C" w:rsidP="008F35DC">
      <w:pPr>
        <w:autoSpaceDE w:val="0"/>
        <w:autoSpaceDN w:val="0"/>
        <w:adjustRightInd w:val="0"/>
        <w:spacing w:after="0"/>
        <w:rPr>
          <w:sz w:val="22"/>
          <w:szCs w:val="22"/>
        </w:rPr>
      </w:pPr>
      <w:r w:rsidRPr="0063672C">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w:t>
      </w:r>
      <w:r w:rsidRPr="0063672C">
        <w:rPr>
          <w:sz w:val="22"/>
          <w:szCs w:val="22"/>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8F3F3CD" w14:textId="77777777" w:rsidR="00CF281C" w:rsidRPr="00CF281C" w:rsidRDefault="00CF281C" w:rsidP="00CF281C">
      <w:pPr>
        <w:autoSpaceDE w:val="0"/>
        <w:autoSpaceDN w:val="0"/>
        <w:adjustRightInd w:val="0"/>
        <w:spacing w:after="0"/>
        <w:rPr>
          <w:sz w:val="22"/>
          <w:szCs w:val="22"/>
        </w:rPr>
      </w:pPr>
      <w:bookmarkStart w:id="44" w:name="P82"/>
      <w:bookmarkEnd w:id="44"/>
      <w:r w:rsidRPr="00CF281C">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F281C">
        <w:rPr>
          <w:sz w:val="22"/>
          <w:szCs w:val="22"/>
          <w:vertAlign w:val="superscript"/>
        </w:rPr>
        <w:footnoteReference w:id="5"/>
      </w:r>
      <w:r w:rsidRPr="00CF281C">
        <w:rPr>
          <w:sz w:val="22"/>
          <w:szCs w:val="22"/>
        </w:rPr>
        <w:t>, что составляет ______ (_______________) рублей __ копеек.</w:t>
      </w:r>
    </w:p>
    <w:p w14:paraId="4365202C"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8F35DC">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8F35DC">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8F35DC">
      <w:pPr>
        <w:widowControl w:val="0"/>
        <w:autoSpaceDE w:val="0"/>
        <w:autoSpaceDN w:val="0"/>
        <w:adjustRightInd w:val="0"/>
        <w:spacing w:after="0"/>
        <w:rPr>
          <w:sz w:val="22"/>
          <w:szCs w:val="22"/>
        </w:rPr>
      </w:pPr>
    </w:p>
    <w:p w14:paraId="52D7D7E8" w14:textId="77777777" w:rsidR="0063672C" w:rsidRPr="0063672C" w:rsidRDefault="0063672C" w:rsidP="008F35DC">
      <w:pPr>
        <w:spacing w:after="0"/>
        <w:rPr>
          <w:sz w:val="22"/>
          <w:szCs w:val="22"/>
        </w:rPr>
      </w:pPr>
    </w:p>
    <w:p w14:paraId="3D82B4ED" w14:textId="77777777" w:rsidR="0063672C" w:rsidRPr="0063672C" w:rsidRDefault="0063672C" w:rsidP="008F35DC">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8F35DC">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8F35DC">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8F35DC">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8F35DC">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8F35DC">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8F35DC">
      <w:pPr>
        <w:spacing w:after="0"/>
        <w:rPr>
          <w:sz w:val="22"/>
          <w:szCs w:val="22"/>
        </w:rPr>
      </w:pPr>
    </w:p>
    <w:p w14:paraId="46228425" w14:textId="77777777" w:rsidR="0063672C" w:rsidRPr="0063672C" w:rsidRDefault="0063672C" w:rsidP="008F35DC">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8F35DC">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8F35DC">
      <w:pPr>
        <w:spacing w:after="0"/>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8F35DC">
      <w:pPr>
        <w:spacing w:after="0"/>
        <w:rPr>
          <w:sz w:val="22"/>
          <w:szCs w:val="22"/>
        </w:rPr>
      </w:pPr>
    </w:p>
    <w:p w14:paraId="27B5E838" w14:textId="77777777" w:rsidR="0063672C" w:rsidRPr="0063672C" w:rsidRDefault="0063672C" w:rsidP="008F35DC">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8F35DC">
      <w:pPr>
        <w:spacing w:after="0"/>
        <w:rPr>
          <w:sz w:val="22"/>
          <w:szCs w:val="22"/>
        </w:rPr>
      </w:pPr>
      <w:r w:rsidRPr="0063672C">
        <w:rPr>
          <w:sz w:val="22"/>
          <w:szCs w:val="22"/>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8F35DC">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8F35DC">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8F35DC">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8F35DC">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8F35DC">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8F35DC">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8F35DC">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8F35DC">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8F35DC">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8F35DC">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63672C">
        <w:rPr>
          <w:sz w:val="22"/>
          <w:szCs w:val="22"/>
        </w:rPr>
        <w:lastRenderedPageBreak/>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8F35DC">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8F35DC">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8F35DC">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8F35DC">
      <w:pPr>
        <w:spacing w:after="0"/>
        <w:rPr>
          <w:sz w:val="22"/>
          <w:szCs w:val="22"/>
        </w:rPr>
      </w:pPr>
    </w:p>
    <w:p w14:paraId="034FBCFB" w14:textId="77777777" w:rsidR="0063672C" w:rsidRPr="0063672C" w:rsidRDefault="0063672C" w:rsidP="008F35DC">
      <w:pPr>
        <w:spacing w:after="0"/>
        <w:jc w:val="center"/>
        <w:rPr>
          <w:sz w:val="22"/>
          <w:szCs w:val="22"/>
        </w:rPr>
      </w:pPr>
      <w:r w:rsidRPr="0063672C">
        <w:rPr>
          <w:sz w:val="22"/>
          <w:szCs w:val="22"/>
        </w:rPr>
        <w:t>11.Срок действия Договора</w:t>
      </w:r>
    </w:p>
    <w:p w14:paraId="2511A85A" w14:textId="2E5F7D8D" w:rsidR="0063672C" w:rsidRPr="0063672C" w:rsidRDefault="0063672C" w:rsidP="008F35DC">
      <w:pPr>
        <w:spacing w:after="0"/>
        <w:rPr>
          <w:sz w:val="22"/>
          <w:szCs w:val="22"/>
        </w:rPr>
      </w:pPr>
      <w:r w:rsidRPr="0063672C">
        <w:rPr>
          <w:sz w:val="22"/>
          <w:szCs w:val="22"/>
        </w:rPr>
        <w:t>11.1. Договор вступает в силу со дня подписания его Сторонами</w:t>
      </w:r>
      <w:r w:rsidR="00F40B27">
        <w:rPr>
          <w:sz w:val="22"/>
          <w:szCs w:val="22"/>
        </w:rPr>
        <w:t xml:space="preserve"> и действует до 31</w:t>
      </w:r>
      <w:r w:rsidRPr="0063672C">
        <w:rPr>
          <w:sz w:val="22"/>
          <w:szCs w:val="22"/>
        </w:rPr>
        <w:t xml:space="preserve"> </w:t>
      </w:r>
      <w:r w:rsidR="00F40B27">
        <w:rPr>
          <w:sz w:val="22"/>
          <w:szCs w:val="22"/>
        </w:rPr>
        <w:t>декабря</w:t>
      </w:r>
      <w:r w:rsidR="00DF529F">
        <w:rPr>
          <w:sz w:val="22"/>
          <w:szCs w:val="22"/>
        </w:rPr>
        <w:t xml:space="preserve"> 2019</w:t>
      </w:r>
      <w:r w:rsidRPr="0063672C">
        <w:rPr>
          <w:sz w:val="22"/>
          <w:szCs w:val="22"/>
        </w:rPr>
        <w:t xml:space="preserve"> г.  </w:t>
      </w:r>
    </w:p>
    <w:p w14:paraId="31743CE5" w14:textId="4B5835BE" w:rsidR="0063672C" w:rsidRPr="0063672C" w:rsidRDefault="0063672C" w:rsidP="008F35DC">
      <w:pPr>
        <w:spacing w:after="0"/>
        <w:rPr>
          <w:sz w:val="22"/>
          <w:szCs w:val="22"/>
        </w:rPr>
      </w:pPr>
      <w:r w:rsidRPr="0063672C">
        <w:rPr>
          <w:sz w:val="22"/>
          <w:szCs w:val="22"/>
        </w:rPr>
        <w:t xml:space="preserve">С 01 </w:t>
      </w:r>
      <w:r w:rsidR="00F40B27">
        <w:rPr>
          <w:sz w:val="22"/>
          <w:szCs w:val="22"/>
        </w:rPr>
        <w:t>января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8F35DC">
      <w:pPr>
        <w:spacing w:after="0"/>
        <w:rPr>
          <w:sz w:val="22"/>
          <w:szCs w:val="22"/>
        </w:rPr>
      </w:pPr>
    </w:p>
    <w:p w14:paraId="6327AAD4" w14:textId="77777777" w:rsidR="0063672C" w:rsidRPr="0063672C" w:rsidRDefault="0063672C" w:rsidP="008F35DC">
      <w:pPr>
        <w:spacing w:after="0"/>
        <w:jc w:val="center"/>
        <w:rPr>
          <w:sz w:val="22"/>
          <w:szCs w:val="22"/>
        </w:rPr>
      </w:pPr>
      <w:r w:rsidRPr="0063672C">
        <w:rPr>
          <w:sz w:val="22"/>
          <w:szCs w:val="22"/>
        </w:rPr>
        <w:t>12.Прочие условия</w:t>
      </w:r>
    </w:p>
    <w:p w14:paraId="03D16DAC" w14:textId="77777777" w:rsidR="0063672C" w:rsidRPr="0063672C" w:rsidRDefault="0063672C" w:rsidP="008F35DC">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8F35DC">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8F35DC">
      <w:pPr>
        <w:spacing w:after="0"/>
        <w:rPr>
          <w:sz w:val="22"/>
          <w:szCs w:val="22"/>
        </w:rPr>
      </w:pPr>
      <w:r w:rsidRPr="0063672C">
        <w:rPr>
          <w:sz w:val="22"/>
          <w:szCs w:val="22"/>
        </w:rPr>
        <w:t>12.3. К Договору прилагаются:</w:t>
      </w:r>
    </w:p>
    <w:p w14:paraId="4969CA8D" w14:textId="77777777" w:rsidR="0063672C" w:rsidRPr="0063672C" w:rsidRDefault="0063672C" w:rsidP="008F35DC">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8F35DC">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8F35DC">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8F35DC">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8F35DC">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8F35DC">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8F35DC">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8F35DC">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w:t>
      </w:r>
      <w:r w:rsidRPr="0063672C">
        <w:rPr>
          <w:sz w:val="22"/>
          <w:szCs w:val="22"/>
        </w:rPr>
        <w:lastRenderedPageBreak/>
        <w:t xml:space="preserve">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3672C">
      <w:pPr>
        <w:spacing w:after="0"/>
        <w:rPr>
          <w:sz w:val="22"/>
          <w:szCs w:val="22"/>
        </w:rPr>
      </w:pPr>
    </w:p>
    <w:p w14:paraId="58E82F4B" w14:textId="77777777" w:rsidR="0063672C" w:rsidRPr="0063672C" w:rsidRDefault="0063672C" w:rsidP="0063672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F36861">
        <w:tc>
          <w:tcPr>
            <w:tcW w:w="4914" w:type="dxa"/>
          </w:tcPr>
          <w:p w14:paraId="5E6B36D2" w14:textId="77777777" w:rsidR="0063672C" w:rsidRPr="0063672C" w:rsidRDefault="0063672C" w:rsidP="0063672C">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3672C">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3672C">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3672C">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3672C">
            <w:pPr>
              <w:autoSpaceDE w:val="0"/>
              <w:autoSpaceDN w:val="0"/>
              <w:adjustRightInd w:val="0"/>
              <w:spacing w:after="0"/>
              <w:rPr>
                <w:color w:val="000000"/>
                <w:sz w:val="20"/>
                <w:szCs w:val="20"/>
              </w:rPr>
            </w:pPr>
          </w:p>
          <w:p w14:paraId="263027B4" w14:textId="77777777" w:rsidR="0063672C" w:rsidRPr="0063672C" w:rsidRDefault="0063672C" w:rsidP="0063672C">
            <w:pPr>
              <w:spacing w:after="0" w:line="276" w:lineRule="auto"/>
              <w:rPr>
                <w:rFonts w:eastAsia="Calibri"/>
                <w:b/>
                <w:bCs/>
                <w:sz w:val="22"/>
                <w:szCs w:val="22"/>
              </w:rPr>
            </w:pPr>
          </w:p>
        </w:tc>
        <w:tc>
          <w:tcPr>
            <w:tcW w:w="4914" w:type="dxa"/>
          </w:tcPr>
          <w:p w14:paraId="206FF9D0" w14:textId="77777777" w:rsidR="0063672C" w:rsidRPr="0063672C" w:rsidRDefault="0063672C" w:rsidP="0063672C">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3672C">
            <w:pPr>
              <w:spacing w:after="0"/>
              <w:rPr>
                <w:bCs/>
                <w:sz w:val="22"/>
                <w:szCs w:val="22"/>
              </w:rPr>
            </w:pPr>
          </w:p>
          <w:p w14:paraId="673F50A6" w14:textId="77777777" w:rsidR="0063672C" w:rsidRPr="0063672C" w:rsidRDefault="0063672C" w:rsidP="0063672C">
            <w:pPr>
              <w:spacing w:after="0"/>
              <w:ind w:hanging="4"/>
              <w:rPr>
                <w:rFonts w:eastAsia="Calibri"/>
                <w:bCs/>
                <w:sz w:val="22"/>
                <w:szCs w:val="22"/>
              </w:rPr>
            </w:pPr>
          </w:p>
        </w:tc>
      </w:tr>
      <w:tr w:rsidR="0063672C" w:rsidRPr="0063672C" w14:paraId="4E6E0954" w14:textId="77777777" w:rsidTr="00F36861">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C02DEB5" w14:textId="77777777" w:rsidR="0063672C" w:rsidRPr="0063672C" w:rsidRDefault="0063672C" w:rsidP="0063672C">
      <w:pPr>
        <w:autoSpaceDE w:val="0"/>
        <w:autoSpaceDN w:val="0"/>
        <w:adjustRightInd w:val="0"/>
        <w:spacing w:after="0"/>
        <w:jc w:val="left"/>
        <w:rPr>
          <w:sz w:val="22"/>
          <w:szCs w:val="22"/>
        </w:rPr>
      </w:pPr>
    </w:p>
    <w:p w14:paraId="5526A06B" w14:textId="77777777" w:rsidR="0063672C" w:rsidRPr="0063672C" w:rsidRDefault="0063672C" w:rsidP="0063672C">
      <w:pPr>
        <w:autoSpaceDE w:val="0"/>
        <w:autoSpaceDN w:val="0"/>
        <w:adjustRightInd w:val="0"/>
        <w:spacing w:after="0"/>
        <w:jc w:val="left"/>
        <w:rPr>
          <w:sz w:val="22"/>
          <w:szCs w:val="22"/>
        </w:rPr>
      </w:pPr>
    </w:p>
    <w:p w14:paraId="45E4FA78" w14:textId="77777777" w:rsidR="0063672C" w:rsidRPr="0063672C" w:rsidRDefault="0063672C" w:rsidP="0063672C">
      <w:pPr>
        <w:autoSpaceDE w:val="0"/>
        <w:autoSpaceDN w:val="0"/>
        <w:adjustRightInd w:val="0"/>
        <w:spacing w:after="0"/>
        <w:jc w:val="left"/>
        <w:rPr>
          <w:sz w:val="22"/>
          <w:szCs w:val="22"/>
        </w:rPr>
      </w:pPr>
    </w:p>
    <w:p w14:paraId="7C69A003" w14:textId="77777777" w:rsidR="0063672C" w:rsidRPr="0063672C" w:rsidRDefault="0063672C" w:rsidP="0063672C">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3E464F91" w:rsidR="0063672C" w:rsidRDefault="0063672C" w:rsidP="0063672C">
      <w:pPr>
        <w:autoSpaceDE w:val="0"/>
        <w:autoSpaceDN w:val="0"/>
        <w:adjustRightInd w:val="0"/>
        <w:spacing w:after="0"/>
        <w:jc w:val="left"/>
        <w:rPr>
          <w:sz w:val="22"/>
          <w:szCs w:val="22"/>
        </w:rPr>
      </w:pPr>
    </w:p>
    <w:p w14:paraId="2A6752E8" w14:textId="5F39065C" w:rsidR="00F40B27" w:rsidRDefault="00F40B27" w:rsidP="0063672C">
      <w:pPr>
        <w:autoSpaceDE w:val="0"/>
        <w:autoSpaceDN w:val="0"/>
        <w:adjustRightInd w:val="0"/>
        <w:spacing w:after="0"/>
        <w:jc w:val="left"/>
        <w:rPr>
          <w:sz w:val="22"/>
          <w:szCs w:val="22"/>
        </w:rPr>
      </w:pPr>
    </w:p>
    <w:p w14:paraId="29B5CEDD" w14:textId="77777777" w:rsidR="00F40B27" w:rsidRPr="0063672C" w:rsidRDefault="00F40B27" w:rsidP="0063672C">
      <w:pPr>
        <w:autoSpaceDE w:val="0"/>
        <w:autoSpaceDN w:val="0"/>
        <w:adjustRightInd w:val="0"/>
        <w:spacing w:after="0"/>
        <w:jc w:val="left"/>
        <w:rPr>
          <w:sz w:val="22"/>
          <w:szCs w:val="22"/>
        </w:rPr>
      </w:pPr>
    </w:p>
    <w:p w14:paraId="3FDE03BF" w14:textId="77777777" w:rsidR="0063672C" w:rsidRPr="0063672C" w:rsidRDefault="0063672C"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F3686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F3686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F3686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7498" w14:textId="77777777" w:rsidR="003002C6" w:rsidRDefault="003002C6" w:rsidP="00A762D8">
      <w:pPr>
        <w:spacing w:after="0"/>
      </w:pPr>
      <w:r>
        <w:separator/>
      </w:r>
    </w:p>
  </w:endnote>
  <w:endnote w:type="continuationSeparator" w:id="0">
    <w:p w14:paraId="0F94FF5A" w14:textId="77777777" w:rsidR="003002C6" w:rsidRDefault="003002C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84C22" w:rsidRDefault="00784C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84C22" w:rsidRDefault="00784C2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ABCB04E" w:rsidR="00784C22" w:rsidRDefault="00784C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7DEA">
      <w:rPr>
        <w:rStyle w:val="a5"/>
        <w:noProof/>
      </w:rPr>
      <w:t>8</w:t>
    </w:r>
    <w:r>
      <w:rPr>
        <w:rStyle w:val="a5"/>
      </w:rPr>
      <w:fldChar w:fldCharType="end"/>
    </w:r>
  </w:p>
  <w:p w14:paraId="3A81B67B" w14:textId="57B5E564" w:rsidR="00784C22" w:rsidRDefault="00784C22" w:rsidP="00596A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033F" w14:textId="77777777" w:rsidR="003002C6" w:rsidRDefault="003002C6" w:rsidP="00A762D8">
      <w:pPr>
        <w:spacing w:after="0"/>
      </w:pPr>
      <w:r>
        <w:separator/>
      </w:r>
    </w:p>
  </w:footnote>
  <w:footnote w:type="continuationSeparator" w:id="0">
    <w:p w14:paraId="085AEA2E" w14:textId="77777777" w:rsidR="003002C6" w:rsidRDefault="003002C6" w:rsidP="00A762D8">
      <w:pPr>
        <w:spacing w:after="0"/>
      </w:pPr>
      <w:r>
        <w:continuationSeparator/>
      </w:r>
    </w:p>
  </w:footnote>
  <w:footnote w:id="1">
    <w:p w14:paraId="143F529E" w14:textId="77777777" w:rsidR="00784C22" w:rsidRDefault="00784C22"/>
    <w:p w14:paraId="673AC774" w14:textId="7D2E3291" w:rsidR="00784C22" w:rsidRPr="007C7271" w:rsidRDefault="00784C22" w:rsidP="00A762D8">
      <w:pPr>
        <w:spacing w:after="120"/>
        <w:rPr>
          <w:i/>
        </w:rPr>
      </w:pPr>
    </w:p>
  </w:footnote>
  <w:footnote w:id="2">
    <w:p w14:paraId="19F8A89E" w14:textId="77777777" w:rsidR="00784C22" w:rsidRDefault="00784C22"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784C22" w:rsidRDefault="00784C22"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784C22" w:rsidRDefault="00784C22"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784C22" w:rsidRDefault="00784C22"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784C22" w:rsidRDefault="00784C22"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784C22" w:rsidRDefault="00784C22"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784C22" w:rsidRDefault="00784C22" w:rsidP="0063672C">
      <w:pPr>
        <w:autoSpaceDE w:val="0"/>
        <w:autoSpaceDN w:val="0"/>
        <w:adjustRightInd w:val="0"/>
        <w:ind w:firstLine="540"/>
        <w:rPr>
          <w:sz w:val="18"/>
          <w:szCs w:val="18"/>
        </w:rPr>
      </w:pPr>
    </w:p>
  </w:footnote>
  <w:footnote w:id="4">
    <w:p w14:paraId="2A1F0099" w14:textId="77777777" w:rsidR="00784C22" w:rsidRDefault="00784C22"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784C22" w:rsidRDefault="00784C22"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784C22" w:rsidRDefault="00784C22"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784C22" w:rsidRDefault="00784C22"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784C22" w:rsidRDefault="00784C22" w:rsidP="0063672C">
      <w:pPr>
        <w:pStyle w:val="a9"/>
        <w:spacing w:after="0"/>
      </w:pPr>
    </w:p>
  </w:footnote>
  <w:footnote w:id="5">
    <w:p w14:paraId="41DCFDA7" w14:textId="77777777" w:rsidR="00784C22" w:rsidRDefault="00784C22" w:rsidP="00CF281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55FBC503" w14:textId="77777777" w:rsidR="00784C22" w:rsidRDefault="00784C22" w:rsidP="00CF281C">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36C1D9A9" w14:textId="77777777" w:rsidR="00784C22" w:rsidRDefault="00784C22" w:rsidP="00CF281C">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45C7EC81" w14:textId="77777777" w:rsidR="00784C22" w:rsidRDefault="00784C22" w:rsidP="00CF281C">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44462"/>
    <w:rsid w:val="00087C77"/>
    <w:rsid w:val="000B7A6A"/>
    <w:rsid w:val="000B7C90"/>
    <w:rsid w:val="000D4198"/>
    <w:rsid w:val="000E238D"/>
    <w:rsid w:val="000E5CB9"/>
    <w:rsid w:val="001115B3"/>
    <w:rsid w:val="00136171"/>
    <w:rsid w:val="00162260"/>
    <w:rsid w:val="001654EE"/>
    <w:rsid w:val="001750F2"/>
    <w:rsid w:val="001E5896"/>
    <w:rsid w:val="001E6DB3"/>
    <w:rsid w:val="001F3C7B"/>
    <w:rsid w:val="002303BA"/>
    <w:rsid w:val="002577F6"/>
    <w:rsid w:val="00264C88"/>
    <w:rsid w:val="00281449"/>
    <w:rsid w:val="00294A50"/>
    <w:rsid w:val="002B7E3D"/>
    <w:rsid w:val="002E2F0D"/>
    <w:rsid w:val="002F0321"/>
    <w:rsid w:val="002F246D"/>
    <w:rsid w:val="002F72DD"/>
    <w:rsid w:val="003002C6"/>
    <w:rsid w:val="00307F83"/>
    <w:rsid w:val="003200A8"/>
    <w:rsid w:val="00325BAD"/>
    <w:rsid w:val="00340087"/>
    <w:rsid w:val="00340FFC"/>
    <w:rsid w:val="00355DA6"/>
    <w:rsid w:val="003A71FB"/>
    <w:rsid w:val="003A7DEA"/>
    <w:rsid w:val="003D5076"/>
    <w:rsid w:val="00410FA8"/>
    <w:rsid w:val="00413110"/>
    <w:rsid w:val="00442E70"/>
    <w:rsid w:val="0044711B"/>
    <w:rsid w:val="00453A62"/>
    <w:rsid w:val="00462481"/>
    <w:rsid w:val="004730E9"/>
    <w:rsid w:val="00497EB8"/>
    <w:rsid w:val="004A0525"/>
    <w:rsid w:val="004A6C56"/>
    <w:rsid w:val="004E62ED"/>
    <w:rsid w:val="004E7774"/>
    <w:rsid w:val="004F33AD"/>
    <w:rsid w:val="00531602"/>
    <w:rsid w:val="00552C70"/>
    <w:rsid w:val="00553D5F"/>
    <w:rsid w:val="005651E8"/>
    <w:rsid w:val="00573FB5"/>
    <w:rsid w:val="00582E3B"/>
    <w:rsid w:val="005922BE"/>
    <w:rsid w:val="00592497"/>
    <w:rsid w:val="00596A36"/>
    <w:rsid w:val="005A0FBF"/>
    <w:rsid w:val="005A2B4C"/>
    <w:rsid w:val="005A3C81"/>
    <w:rsid w:val="005A45D7"/>
    <w:rsid w:val="00625426"/>
    <w:rsid w:val="00633D9D"/>
    <w:rsid w:val="006364E6"/>
    <w:rsid w:val="0063672C"/>
    <w:rsid w:val="00641C1E"/>
    <w:rsid w:val="006449E3"/>
    <w:rsid w:val="006A2FEE"/>
    <w:rsid w:val="006C33FB"/>
    <w:rsid w:val="006D109D"/>
    <w:rsid w:val="006D634A"/>
    <w:rsid w:val="006E0DAC"/>
    <w:rsid w:val="006E35AD"/>
    <w:rsid w:val="006F5734"/>
    <w:rsid w:val="00710DD9"/>
    <w:rsid w:val="00711B6C"/>
    <w:rsid w:val="00735C31"/>
    <w:rsid w:val="00742593"/>
    <w:rsid w:val="007825C4"/>
    <w:rsid w:val="00784C22"/>
    <w:rsid w:val="007A1009"/>
    <w:rsid w:val="007E1810"/>
    <w:rsid w:val="007E38C0"/>
    <w:rsid w:val="007F1929"/>
    <w:rsid w:val="00800984"/>
    <w:rsid w:val="00803FF1"/>
    <w:rsid w:val="00872F65"/>
    <w:rsid w:val="008C078B"/>
    <w:rsid w:val="008D6416"/>
    <w:rsid w:val="008E102C"/>
    <w:rsid w:val="008F35DC"/>
    <w:rsid w:val="00911CB6"/>
    <w:rsid w:val="00921E6B"/>
    <w:rsid w:val="00926806"/>
    <w:rsid w:val="0093370E"/>
    <w:rsid w:val="0093755D"/>
    <w:rsid w:val="0094715A"/>
    <w:rsid w:val="00950E38"/>
    <w:rsid w:val="00954B5C"/>
    <w:rsid w:val="009911E6"/>
    <w:rsid w:val="009A5BCA"/>
    <w:rsid w:val="009A68B8"/>
    <w:rsid w:val="009A7DEB"/>
    <w:rsid w:val="009E5D27"/>
    <w:rsid w:val="00A01432"/>
    <w:rsid w:val="00A2625A"/>
    <w:rsid w:val="00A310EC"/>
    <w:rsid w:val="00A51F9F"/>
    <w:rsid w:val="00A67E21"/>
    <w:rsid w:val="00A7074C"/>
    <w:rsid w:val="00A762D8"/>
    <w:rsid w:val="00A8770B"/>
    <w:rsid w:val="00A909E2"/>
    <w:rsid w:val="00AA369A"/>
    <w:rsid w:val="00AA647D"/>
    <w:rsid w:val="00AC3BFF"/>
    <w:rsid w:val="00AC4B1B"/>
    <w:rsid w:val="00AD3025"/>
    <w:rsid w:val="00AD5FC9"/>
    <w:rsid w:val="00AE3526"/>
    <w:rsid w:val="00AE633C"/>
    <w:rsid w:val="00AF6FF9"/>
    <w:rsid w:val="00B325F6"/>
    <w:rsid w:val="00B3303A"/>
    <w:rsid w:val="00B34D50"/>
    <w:rsid w:val="00B3542A"/>
    <w:rsid w:val="00B6079A"/>
    <w:rsid w:val="00B77386"/>
    <w:rsid w:val="00B85153"/>
    <w:rsid w:val="00BB3C69"/>
    <w:rsid w:val="00BD2321"/>
    <w:rsid w:val="00C109D2"/>
    <w:rsid w:val="00C33F34"/>
    <w:rsid w:val="00C454D0"/>
    <w:rsid w:val="00C46D9F"/>
    <w:rsid w:val="00C50FAE"/>
    <w:rsid w:val="00C522F4"/>
    <w:rsid w:val="00C53835"/>
    <w:rsid w:val="00C67157"/>
    <w:rsid w:val="00C75DE4"/>
    <w:rsid w:val="00C77A46"/>
    <w:rsid w:val="00C83441"/>
    <w:rsid w:val="00C87474"/>
    <w:rsid w:val="00CB1534"/>
    <w:rsid w:val="00CC2569"/>
    <w:rsid w:val="00CD3549"/>
    <w:rsid w:val="00CF281C"/>
    <w:rsid w:val="00CF2A3E"/>
    <w:rsid w:val="00D16533"/>
    <w:rsid w:val="00D250A0"/>
    <w:rsid w:val="00D3660A"/>
    <w:rsid w:val="00D45B37"/>
    <w:rsid w:val="00D545C8"/>
    <w:rsid w:val="00D65F84"/>
    <w:rsid w:val="00D968AD"/>
    <w:rsid w:val="00DA3672"/>
    <w:rsid w:val="00DE3081"/>
    <w:rsid w:val="00DE5C98"/>
    <w:rsid w:val="00DE6E38"/>
    <w:rsid w:val="00DF40EA"/>
    <w:rsid w:val="00DF529F"/>
    <w:rsid w:val="00E84730"/>
    <w:rsid w:val="00EB43BE"/>
    <w:rsid w:val="00EE139F"/>
    <w:rsid w:val="00EF79B3"/>
    <w:rsid w:val="00F3656E"/>
    <w:rsid w:val="00F36861"/>
    <w:rsid w:val="00F40B27"/>
    <w:rsid w:val="00F44FAC"/>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784C22"/>
    <w:pPr>
      <w:tabs>
        <w:tab w:val="center" w:pos="4677"/>
        <w:tab w:val="right" w:pos="9355"/>
      </w:tabs>
      <w:spacing w:after="0"/>
    </w:pPr>
  </w:style>
  <w:style w:type="character" w:customStyle="1" w:styleId="af6">
    <w:name w:val="Верхний колонтитул Знак"/>
    <w:basedOn w:val="a0"/>
    <w:link w:val="af5"/>
    <w:uiPriority w:val="99"/>
    <w:rsid w:val="00784C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784C22"/>
    <w:pPr>
      <w:tabs>
        <w:tab w:val="center" w:pos="4677"/>
        <w:tab w:val="right" w:pos="9355"/>
      </w:tabs>
      <w:spacing w:after="0"/>
    </w:pPr>
  </w:style>
  <w:style w:type="character" w:customStyle="1" w:styleId="af6">
    <w:name w:val="Верхний колонтитул Знак"/>
    <w:basedOn w:val="a0"/>
    <w:link w:val="af5"/>
    <w:uiPriority w:val="99"/>
    <w:rsid w:val="00784C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89EC-6EEE-4FA2-8342-3688BB4A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35</Pages>
  <Words>14344</Words>
  <Characters>81763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75</cp:revision>
  <cp:lastPrinted>2019-06-06T10:27:00Z</cp:lastPrinted>
  <dcterms:created xsi:type="dcterms:W3CDTF">2016-01-21T05:17:00Z</dcterms:created>
  <dcterms:modified xsi:type="dcterms:W3CDTF">2019-06-11T10:33:00Z</dcterms:modified>
</cp:coreProperties>
</file>