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04" w:rsidRDefault="00FE2804" w:rsidP="00FE2804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A127" wp14:editId="086F4770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1040130" cy="352425"/>
                <wp:effectExtent l="0" t="0" r="190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2804" w:rsidRDefault="00FE2804" w:rsidP="00FE280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98.85pt;margin-top:-4.95pt;width:81.9pt;height:27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" fillcolor="white [3201]" stroked="f" strokeweight=".5pt">
                <v:textbox>
                  <w:txbxContent>
                    <w:p w:rsidR="00FE2804" w:rsidRDefault="00FE2804" w:rsidP="00FE280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eastAsia="Calibri" w:hAnsi="PT Astra Serif"/>
          <w:noProof/>
          <w:sz w:val="24"/>
          <w:szCs w:val="22"/>
        </w:rPr>
        <w:drawing>
          <wp:inline distT="0" distB="0" distL="0" distR="0" wp14:anchorId="3014473D" wp14:editId="14FDC7CE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804" w:rsidRDefault="00FE2804" w:rsidP="00FE2804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FE2804" w:rsidRDefault="00FE2804" w:rsidP="00FE2804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FE2804" w:rsidRDefault="00FE2804" w:rsidP="00FE2804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FE2804" w:rsidRDefault="00FE2804" w:rsidP="00FE2804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FE2804" w:rsidRDefault="00FE2804" w:rsidP="00FE2804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FE2804" w:rsidRDefault="00FE2804" w:rsidP="00FE2804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FE2804" w:rsidRDefault="00FE2804" w:rsidP="00FE2804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FE2804" w:rsidRDefault="00EB672C" w:rsidP="00FE2804">
      <w:pPr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E24F2E">
        <w:rPr>
          <w:rFonts w:ascii="PT Astra Serif" w:eastAsia="Calibri" w:hAnsi="PT Astra Serif"/>
          <w:sz w:val="28"/>
          <w:szCs w:val="26"/>
          <w:u w:val="single"/>
          <w:lang w:eastAsia="en-US"/>
        </w:rPr>
        <w:t>_</w:t>
      </w:r>
      <w:r w:rsidR="0035075C">
        <w:rPr>
          <w:rFonts w:ascii="PT Astra Serif" w:eastAsia="Calibri" w:hAnsi="PT Astra Serif"/>
          <w:sz w:val="28"/>
          <w:szCs w:val="26"/>
          <w:u w:val="single"/>
          <w:lang w:eastAsia="en-US"/>
        </w:rPr>
        <w:t>19 июля 2022 года</w:t>
      </w:r>
      <w:r w:rsidR="00E24F2E">
        <w:rPr>
          <w:rFonts w:ascii="PT Astra Serif" w:eastAsia="Calibri" w:hAnsi="PT Astra Serif"/>
          <w:sz w:val="28"/>
          <w:szCs w:val="26"/>
          <w:u w:val="single"/>
          <w:lang w:eastAsia="en-US"/>
        </w:rPr>
        <w:t>_</w:t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24F2E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C76214">
        <w:rPr>
          <w:rFonts w:ascii="PT Astra Serif" w:eastAsia="Calibri" w:hAnsi="PT Astra Serif"/>
          <w:sz w:val="28"/>
          <w:szCs w:val="26"/>
          <w:lang w:eastAsia="en-US"/>
        </w:rPr>
        <w:t xml:space="preserve">  №_</w:t>
      </w:r>
      <w:r w:rsidR="0035075C">
        <w:rPr>
          <w:rFonts w:ascii="PT Astra Serif" w:eastAsia="Calibri" w:hAnsi="PT Astra Serif"/>
          <w:sz w:val="28"/>
          <w:szCs w:val="26"/>
          <w:u w:val="single"/>
          <w:lang w:eastAsia="en-US"/>
        </w:rPr>
        <w:t>1569-п</w:t>
      </w:r>
      <w:r w:rsidR="00C76214">
        <w:rPr>
          <w:rFonts w:ascii="PT Astra Serif" w:eastAsia="Calibri" w:hAnsi="PT Astra Serif"/>
          <w:sz w:val="28"/>
          <w:szCs w:val="26"/>
          <w:u w:val="single"/>
          <w:lang w:eastAsia="en-US"/>
        </w:rPr>
        <w:t>_</w:t>
      </w:r>
    </w:p>
    <w:p w:rsidR="00A22114" w:rsidRDefault="00A22114" w:rsidP="00FE2804">
      <w:pPr>
        <w:rPr>
          <w:rFonts w:ascii="PT Astra Serif" w:hAnsi="PT Astra Serif"/>
          <w:sz w:val="28"/>
          <w:szCs w:val="26"/>
          <w:lang w:eastAsia="ar-SA"/>
        </w:rPr>
      </w:pPr>
    </w:p>
    <w:p w:rsidR="00AF0E08" w:rsidRDefault="00AF0E08" w:rsidP="00FE2804">
      <w:pPr>
        <w:rPr>
          <w:rFonts w:ascii="PT Astra Serif" w:hAnsi="PT Astra Serif"/>
          <w:sz w:val="28"/>
          <w:szCs w:val="26"/>
          <w:lang w:eastAsia="ar-SA"/>
        </w:rPr>
      </w:pPr>
    </w:p>
    <w:p w:rsidR="00CE4ACE" w:rsidRDefault="00CE4ACE" w:rsidP="00FE2804">
      <w:pPr>
        <w:rPr>
          <w:rFonts w:ascii="PT Astra Serif" w:hAnsi="PT Astra Serif"/>
          <w:sz w:val="28"/>
          <w:szCs w:val="26"/>
          <w:lang w:eastAsia="ar-SA"/>
        </w:rPr>
      </w:pPr>
    </w:p>
    <w:p w:rsidR="00A15C55" w:rsidRPr="00FE2804" w:rsidRDefault="00E01592" w:rsidP="00A15C55">
      <w:pPr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>О внесении изменения</w:t>
      </w:r>
      <w:r w:rsidR="00A15C55" w:rsidRPr="00FE2804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A15C55" w:rsidRPr="00FE2804" w:rsidRDefault="00A15C55" w:rsidP="00A15C55">
      <w:pPr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 xml:space="preserve">администрации города Югорска от 10.11.2017 </w:t>
      </w:r>
    </w:p>
    <w:p w:rsidR="00A15C55" w:rsidRPr="00FE2804" w:rsidRDefault="00A15C55" w:rsidP="00A15C55">
      <w:pPr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>№ 2775 «О Порядке рассмотрения обращений</w:t>
      </w:r>
    </w:p>
    <w:p w:rsidR="00A15C55" w:rsidRPr="00FE2804" w:rsidRDefault="00A15C55" w:rsidP="00A15C55">
      <w:pPr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 xml:space="preserve">граждан, объединений граждан, в том числе </w:t>
      </w:r>
    </w:p>
    <w:p w:rsidR="00A15C55" w:rsidRPr="00FE2804" w:rsidRDefault="00A15C55" w:rsidP="00A15C55">
      <w:pPr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 xml:space="preserve">юридических лиц, поступающих </w:t>
      </w:r>
      <w:r w:rsidRPr="00FE2804">
        <w:rPr>
          <w:rStyle w:val="FontStyle31"/>
          <w:rFonts w:ascii="PT Astra Serif" w:hAnsi="PT Astra Serif"/>
          <w:sz w:val="28"/>
          <w:szCs w:val="28"/>
        </w:rPr>
        <w:t xml:space="preserve"> </w:t>
      </w:r>
      <w:r w:rsidRPr="00FE2804">
        <w:rPr>
          <w:rFonts w:ascii="PT Astra Serif" w:hAnsi="PT Astra Serif"/>
          <w:sz w:val="28"/>
          <w:szCs w:val="28"/>
        </w:rPr>
        <w:t xml:space="preserve">главе города </w:t>
      </w:r>
    </w:p>
    <w:p w:rsidR="00A15C55" w:rsidRPr="00FE2804" w:rsidRDefault="00A15C55" w:rsidP="00A15C55">
      <w:pPr>
        <w:shd w:val="clear" w:color="auto" w:fill="FFFFFF"/>
        <w:ind w:right="1075"/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 xml:space="preserve">Югорска, первому заместителю главы города </w:t>
      </w:r>
    </w:p>
    <w:p w:rsidR="00A15C55" w:rsidRPr="00FE2804" w:rsidRDefault="00A15C55" w:rsidP="00A15C55">
      <w:pPr>
        <w:shd w:val="clear" w:color="auto" w:fill="FFFFFF"/>
        <w:ind w:right="1075"/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 xml:space="preserve">Югорска, заместителю главы города Югорска, </w:t>
      </w:r>
    </w:p>
    <w:p w:rsidR="00A15C55" w:rsidRPr="00FE2804" w:rsidRDefault="00A15C55" w:rsidP="00A15C55">
      <w:pPr>
        <w:shd w:val="clear" w:color="auto" w:fill="FFFFFF"/>
        <w:ind w:right="1075"/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 xml:space="preserve">руководителям органов и структурных </w:t>
      </w:r>
    </w:p>
    <w:p w:rsidR="00A15C55" w:rsidRPr="00FE2804" w:rsidRDefault="00A15C55" w:rsidP="00A15C55">
      <w:pPr>
        <w:shd w:val="clear" w:color="auto" w:fill="FFFFFF"/>
        <w:ind w:right="1075"/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>подразделений администрации города Югорска»</w:t>
      </w:r>
    </w:p>
    <w:p w:rsidR="00A15C55" w:rsidRDefault="00A15C55" w:rsidP="00A15C55">
      <w:pPr>
        <w:rPr>
          <w:rFonts w:ascii="PT Astra Serif" w:hAnsi="PT Astra Serif"/>
          <w:sz w:val="28"/>
          <w:szCs w:val="28"/>
        </w:rPr>
      </w:pPr>
    </w:p>
    <w:p w:rsidR="00A22114" w:rsidRDefault="00A22114" w:rsidP="00A15C55">
      <w:pPr>
        <w:rPr>
          <w:rFonts w:ascii="PT Astra Serif" w:hAnsi="PT Astra Serif"/>
          <w:sz w:val="28"/>
          <w:szCs w:val="28"/>
        </w:rPr>
      </w:pPr>
    </w:p>
    <w:p w:rsidR="00AF0E08" w:rsidRPr="00FE2804" w:rsidRDefault="00AF0E08" w:rsidP="00A15C55">
      <w:pPr>
        <w:rPr>
          <w:rFonts w:ascii="PT Astra Serif" w:hAnsi="PT Astra Serif"/>
          <w:sz w:val="28"/>
          <w:szCs w:val="28"/>
        </w:rPr>
      </w:pPr>
    </w:p>
    <w:p w:rsidR="004569B9" w:rsidRPr="00FE2804" w:rsidRDefault="004569B9" w:rsidP="004569B9">
      <w:pPr>
        <w:shd w:val="clear" w:color="auto" w:fill="FFFFFF"/>
        <w:ind w:right="-3" w:firstLine="709"/>
        <w:jc w:val="both"/>
        <w:rPr>
          <w:rFonts w:ascii="PT Astra Serif" w:hAnsi="PT Astra Serif"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>В целях реализ</w:t>
      </w:r>
      <w:r w:rsidR="006B241A">
        <w:rPr>
          <w:rFonts w:ascii="PT Astra Serif" w:hAnsi="PT Astra Serif"/>
          <w:sz w:val="28"/>
          <w:szCs w:val="28"/>
        </w:rPr>
        <w:t>ации права граждан на обращение</w:t>
      </w:r>
      <w:r w:rsidRPr="00FE2804">
        <w:rPr>
          <w:rStyle w:val="FontStyle31"/>
          <w:rFonts w:ascii="PT Astra Serif" w:hAnsi="PT Astra Serif"/>
          <w:sz w:val="28"/>
          <w:szCs w:val="28"/>
        </w:rPr>
        <w:t xml:space="preserve"> к</w:t>
      </w:r>
      <w:r w:rsidR="006B241A">
        <w:rPr>
          <w:rFonts w:ascii="PT Astra Serif" w:hAnsi="PT Astra Serif"/>
          <w:sz w:val="28"/>
          <w:szCs w:val="28"/>
        </w:rPr>
        <w:t xml:space="preserve"> </w:t>
      </w:r>
      <w:r w:rsidRPr="00FE2804">
        <w:rPr>
          <w:rFonts w:ascii="PT Astra Serif" w:hAnsi="PT Astra Serif"/>
          <w:sz w:val="28"/>
          <w:szCs w:val="28"/>
        </w:rPr>
        <w:t xml:space="preserve">руководителям органов и структурных подразделений администрации города Югорска, в связи с изменением </w:t>
      </w:r>
      <w:r w:rsidR="00661623" w:rsidRPr="00FE2804">
        <w:rPr>
          <w:rFonts w:ascii="PT Astra Serif" w:hAnsi="PT Astra Serif"/>
          <w:sz w:val="28"/>
          <w:szCs w:val="28"/>
        </w:rPr>
        <w:t>кадрового состава</w:t>
      </w:r>
      <w:r w:rsidRPr="00FE2804">
        <w:rPr>
          <w:rFonts w:ascii="PT Astra Serif" w:hAnsi="PT Astra Serif"/>
          <w:sz w:val="28"/>
          <w:szCs w:val="28"/>
        </w:rPr>
        <w:t>:</w:t>
      </w:r>
    </w:p>
    <w:p w:rsidR="007870FD" w:rsidRPr="00FE2804" w:rsidRDefault="00A15C55" w:rsidP="0085629A">
      <w:pPr>
        <w:suppressAutoHyphens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FE2804">
        <w:rPr>
          <w:rFonts w:ascii="PT Astra Serif" w:hAnsi="PT Astra Serif"/>
          <w:sz w:val="28"/>
          <w:szCs w:val="28"/>
        </w:rPr>
        <w:tab/>
        <w:t>1. В</w:t>
      </w:r>
      <w:r w:rsidRPr="00FE2804">
        <w:rPr>
          <w:rStyle w:val="FontStyle31"/>
          <w:rFonts w:ascii="PT Astra Serif" w:hAnsi="PT Astra Serif"/>
          <w:sz w:val="28"/>
          <w:szCs w:val="28"/>
        </w:rPr>
        <w:t xml:space="preserve">нести в </w:t>
      </w:r>
      <w:r w:rsidR="0085629A">
        <w:rPr>
          <w:rStyle w:val="FontStyle31"/>
          <w:rFonts w:ascii="PT Astra Serif" w:hAnsi="PT Astra Serif"/>
          <w:sz w:val="28"/>
          <w:szCs w:val="28"/>
        </w:rPr>
        <w:t>постановление</w:t>
      </w:r>
      <w:r w:rsidRPr="00FE2804">
        <w:rPr>
          <w:rStyle w:val="FontStyle31"/>
          <w:rFonts w:ascii="PT Astra Serif" w:hAnsi="PT Astra Serif"/>
          <w:sz w:val="28"/>
          <w:szCs w:val="28"/>
        </w:rPr>
        <w:t xml:space="preserve"> </w:t>
      </w:r>
      <w:r w:rsidRPr="00FE2804">
        <w:rPr>
          <w:rFonts w:ascii="PT Astra Serif" w:hAnsi="PT Astra Serif"/>
          <w:sz w:val="28"/>
          <w:szCs w:val="28"/>
        </w:rPr>
        <w:t>администрации</w:t>
      </w:r>
      <w:r w:rsidR="006B241A">
        <w:rPr>
          <w:rFonts w:ascii="PT Astra Serif" w:hAnsi="PT Astra Serif"/>
          <w:sz w:val="28"/>
          <w:szCs w:val="28"/>
        </w:rPr>
        <w:t xml:space="preserve"> города Югорска  от 10.11.2017 </w:t>
      </w:r>
      <w:r w:rsidRPr="00FE2804">
        <w:rPr>
          <w:rFonts w:ascii="PT Astra Serif" w:hAnsi="PT Astra Serif"/>
          <w:sz w:val="28"/>
          <w:szCs w:val="28"/>
        </w:rPr>
        <w:t xml:space="preserve">№ 2775 «О Порядке рассмотрения обращений граждан, объединений граждан, в том числе юридических лиц, поступающих </w:t>
      </w:r>
      <w:r w:rsidRPr="00FE2804">
        <w:rPr>
          <w:rStyle w:val="FontStyle31"/>
          <w:rFonts w:ascii="PT Astra Serif" w:hAnsi="PT Astra Serif"/>
          <w:sz w:val="28"/>
          <w:szCs w:val="28"/>
        </w:rPr>
        <w:t xml:space="preserve"> </w:t>
      </w:r>
      <w:r w:rsidRPr="00FE2804">
        <w:rPr>
          <w:rFonts w:ascii="PT Astra Serif" w:hAnsi="PT Astra Serif"/>
          <w:sz w:val="28"/>
          <w:szCs w:val="28"/>
        </w:rPr>
        <w:t xml:space="preserve">главе города Югорска, первому заместителю главы города Югорска, заместителю главы города Югорска, руководителям органов и структурных подразделений администрации города Югорска» </w:t>
      </w:r>
      <w:r w:rsidR="00E01592" w:rsidRPr="00FE2804">
        <w:rPr>
          <w:rFonts w:ascii="PT Astra Serif" w:hAnsi="PT Astra Serif"/>
          <w:sz w:val="28"/>
          <w:szCs w:val="28"/>
        </w:rPr>
        <w:t>изменение</w:t>
      </w:r>
      <w:r w:rsidR="00FE2804">
        <w:rPr>
          <w:rFonts w:ascii="PT Astra Serif" w:hAnsi="PT Astra Serif"/>
          <w:sz w:val="28"/>
          <w:szCs w:val="28"/>
        </w:rPr>
        <w:t xml:space="preserve">, изложив </w:t>
      </w:r>
      <w:r w:rsidR="0085629A">
        <w:rPr>
          <w:rStyle w:val="FontStyle31"/>
          <w:rFonts w:ascii="PT Astra Serif" w:hAnsi="PT Astra Serif"/>
          <w:noProof/>
          <w:sz w:val="28"/>
          <w:szCs w:val="28"/>
        </w:rPr>
        <w:t>приложение 3 в новой редакции (приложение).</w:t>
      </w:r>
    </w:p>
    <w:p w:rsidR="007870FD" w:rsidRPr="00FE2804" w:rsidRDefault="007870FD" w:rsidP="007870FD">
      <w:pPr>
        <w:tabs>
          <w:tab w:val="left" w:pos="0"/>
        </w:tabs>
        <w:ind w:firstLine="741"/>
        <w:jc w:val="both"/>
        <w:rPr>
          <w:rFonts w:ascii="PT Astra Serif" w:hAnsi="PT Astra Serif"/>
          <w:sz w:val="28"/>
          <w:szCs w:val="28"/>
        </w:rPr>
      </w:pPr>
      <w:r w:rsidRPr="00FE2804">
        <w:rPr>
          <w:rStyle w:val="FontStyle31"/>
          <w:rFonts w:ascii="PT Astra Serif" w:hAnsi="PT Astra Serif"/>
          <w:noProof/>
          <w:sz w:val="28"/>
          <w:szCs w:val="28"/>
        </w:rPr>
        <w:t xml:space="preserve">2. </w:t>
      </w:r>
      <w:r w:rsidRPr="00FE2804">
        <w:rPr>
          <w:rFonts w:ascii="PT Astra Serif" w:hAnsi="PT Astra Serif"/>
          <w:sz w:val="28"/>
          <w:szCs w:val="28"/>
        </w:rPr>
        <w:t>Опубликовать настоящее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7870FD" w:rsidRPr="00FE2804" w:rsidRDefault="0085629A" w:rsidP="0085629A">
      <w:pPr>
        <w:suppressAutoHyphens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>
        <w:rPr>
          <w:rStyle w:val="FontStyle31"/>
          <w:rFonts w:ascii="PT Astra Serif" w:hAnsi="PT Astra Serif"/>
          <w:noProof/>
          <w:sz w:val="28"/>
          <w:szCs w:val="28"/>
        </w:rPr>
        <w:t>3. Контроль з</w:t>
      </w:r>
      <w:r w:rsidR="00AF0E08">
        <w:rPr>
          <w:rStyle w:val="FontStyle31"/>
          <w:rFonts w:ascii="PT Astra Serif" w:hAnsi="PT Astra Serif"/>
          <w:noProof/>
          <w:sz w:val="28"/>
          <w:szCs w:val="28"/>
        </w:rPr>
        <w:t>а выполнением постановления воз</w:t>
      </w:r>
      <w:r>
        <w:rPr>
          <w:rStyle w:val="FontStyle31"/>
          <w:rFonts w:ascii="PT Astra Serif" w:hAnsi="PT Astra Serif"/>
          <w:noProof/>
          <w:sz w:val="28"/>
          <w:szCs w:val="28"/>
        </w:rPr>
        <w:t>ложить на первого заместителя главы города Югорска Д.А. Крылова.</w:t>
      </w:r>
    </w:p>
    <w:p w:rsidR="0085629A" w:rsidRDefault="0085629A" w:rsidP="00A15C55">
      <w:pPr>
        <w:rPr>
          <w:rFonts w:ascii="PT Astra Serif" w:hAnsi="PT Astra Serif"/>
          <w:b/>
          <w:sz w:val="28"/>
          <w:szCs w:val="28"/>
        </w:rPr>
      </w:pPr>
    </w:p>
    <w:p w:rsidR="0085629A" w:rsidRDefault="0085629A" w:rsidP="00A15C55">
      <w:pPr>
        <w:rPr>
          <w:rFonts w:ascii="PT Astra Serif" w:hAnsi="PT Astra Serif"/>
          <w:b/>
          <w:sz w:val="28"/>
          <w:szCs w:val="28"/>
        </w:rPr>
      </w:pPr>
    </w:p>
    <w:p w:rsidR="00A15C55" w:rsidRDefault="00A15C55" w:rsidP="00A15C55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FE2804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</w:t>
      </w:r>
      <w:r w:rsidR="00A22114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="00E24F2E">
        <w:rPr>
          <w:rFonts w:ascii="PT Astra Serif" w:hAnsi="PT Astra Serif"/>
          <w:b/>
          <w:sz w:val="28"/>
          <w:szCs w:val="28"/>
        </w:rPr>
        <w:t>А.Ю. Харлов</w:t>
      </w:r>
    </w:p>
    <w:p w:rsidR="0085629A" w:rsidRPr="0035075C" w:rsidRDefault="0085629A" w:rsidP="0085629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lastRenderedPageBreak/>
        <w:t xml:space="preserve">Приложение </w:t>
      </w:r>
    </w:p>
    <w:p w:rsidR="0085629A" w:rsidRPr="0035075C" w:rsidRDefault="0085629A" w:rsidP="0085629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>к постановлению</w:t>
      </w:r>
    </w:p>
    <w:p w:rsidR="0085629A" w:rsidRPr="0035075C" w:rsidRDefault="0085629A" w:rsidP="0085629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85629A" w:rsidRPr="0035075C" w:rsidRDefault="0085629A" w:rsidP="0085629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 xml:space="preserve">от </w:t>
      </w:r>
      <w:r w:rsidRPr="0035075C">
        <w:rPr>
          <w:rFonts w:ascii="PT Astra Serif" w:hAnsi="PT Astra Serif"/>
          <w:b/>
          <w:sz w:val="28"/>
          <w:szCs w:val="28"/>
          <w:u w:val="single"/>
        </w:rPr>
        <w:t>_</w:t>
      </w:r>
      <w:r w:rsidR="0035075C" w:rsidRPr="0035075C">
        <w:rPr>
          <w:rFonts w:ascii="PT Astra Serif" w:hAnsi="PT Astra Serif"/>
          <w:b/>
          <w:sz w:val="28"/>
          <w:szCs w:val="28"/>
          <w:u w:val="single"/>
        </w:rPr>
        <w:t>19 июля 2022 года</w:t>
      </w:r>
      <w:r w:rsidRPr="0035075C">
        <w:rPr>
          <w:rFonts w:ascii="PT Astra Serif" w:hAnsi="PT Astra Serif"/>
          <w:b/>
          <w:sz w:val="28"/>
          <w:szCs w:val="28"/>
          <w:u w:val="single"/>
        </w:rPr>
        <w:t>_</w:t>
      </w:r>
      <w:r w:rsidRPr="0035075C">
        <w:rPr>
          <w:rFonts w:ascii="PT Astra Serif" w:hAnsi="PT Astra Serif"/>
          <w:b/>
          <w:sz w:val="28"/>
          <w:szCs w:val="28"/>
        </w:rPr>
        <w:t xml:space="preserve"> № </w:t>
      </w:r>
      <w:r w:rsidRPr="0035075C">
        <w:rPr>
          <w:rFonts w:ascii="PT Astra Serif" w:hAnsi="PT Astra Serif"/>
          <w:b/>
          <w:sz w:val="28"/>
          <w:szCs w:val="28"/>
          <w:u w:val="single"/>
        </w:rPr>
        <w:t>_</w:t>
      </w:r>
      <w:r w:rsidR="0035075C" w:rsidRPr="0035075C">
        <w:rPr>
          <w:rFonts w:ascii="PT Astra Serif" w:hAnsi="PT Astra Serif"/>
          <w:b/>
          <w:sz w:val="28"/>
          <w:szCs w:val="28"/>
          <w:u w:val="single"/>
        </w:rPr>
        <w:t>1569-п</w:t>
      </w:r>
      <w:r w:rsidRPr="0035075C">
        <w:rPr>
          <w:rFonts w:ascii="PT Astra Serif" w:hAnsi="PT Astra Serif"/>
          <w:b/>
          <w:sz w:val="28"/>
          <w:szCs w:val="28"/>
          <w:u w:val="single"/>
        </w:rPr>
        <w:t>_</w:t>
      </w:r>
    </w:p>
    <w:p w:rsidR="0085629A" w:rsidRPr="0035075C" w:rsidRDefault="0085629A" w:rsidP="0085629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115A2D" w:rsidRPr="0035075C" w:rsidRDefault="00115A2D" w:rsidP="00115A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 xml:space="preserve">Приложение 3 </w:t>
      </w:r>
    </w:p>
    <w:p w:rsidR="00115A2D" w:rsidRPr="0035075C" w:rsidRDefault="00115A2D" w:rsidP="00115A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>к постановлению</w:t>
      </w:r>
    </w:p>
    <w:p w:rsidR="00115A2D" w:rsidRPr="0035075C" w:rsidRDefault="00115A2D" w:rsidP="00115A2D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 xml:space="preserve">администрации города Югорска </w:t>
      </w:r>
    </w:p>
    <w:p w:rsidR="00115A2D" w:rsidRPr="0035075C" w:rsidRDefault="00115A2D" w:rsidP="0085629A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 xml:space="preserve">от </w:t>
      </w:r>
      <w:r w:rsidRPr="0035075C">
        <w:rPr>
          <w:rFonts w:ascii="PT Astra Serif" w:hAnsi="PT Astra Serif"/>
          <w:b/>
          <w:sz w:val="28"/>
          <w:szCs w:val="28"/>
          <w:u w:val="single"/>
        </w:rPr>
        <w:t>_10.11.2017_</w:t>
      </w:r>
      <w:r w:rsidR="0004318A">
        <w:rPr>
          <w:rFonts w:ascii="PT Astra Serif" w:hAnsi="PT Astra Serif"/>
          <w:b/>
          <w:sz w:val="28"/>
          <w:szCs w:val="28"/>
        </w:rPr>
        <w:t xml:space="preserve"> </w:t>
      </w:r>
      <w:r w:rsidRPr="0035075C">
        <w:rPr>
          <w:rFonts w:ascii="PT Astra Serif" w:hAnsi="PT Astra Serif"/>
          <w:b/>
          <w:sz w:val="28"/>
          <w:szCs w:val="28"/>
        </w:rPr>
        <w:t>№</w:t>
      </w:r>
      <w:r w:rsidRPr="0035075C">
        <w:rPr>
          <w:rFonts w:ascii="PT Astra Serif" w:hAnsi="PT Astra Serif"/>
          <w:b/>
          <w:sz w:val="28"/>
          <w:szCs w:val="28"/>
          <w:u w:val="single"/>
        </w:rPr>
        <w:t xml:space="preserve"> _2775_</w:t>
      </w:r>
    </w:p>
    <w:p w:rsidR="0035075C" w:rsidRDefault="0035075C" w:rsidP="00A74DEE">
      <w:pPr>
        <w:jc w:val="center"/>
        <w:rPr>
          <w:rFonts w:ascii="PT Astra Serif" w:hAnsi="PT Astra Serif"/>
          <w:b/>
          <w:sz w:val="26"/>
          <w:szCs w:val="26"/>
        </w:rPr>
      </w:pPr>
    </w:p>
    <w:p w:rsidR="0004318A" w:rsidRDefault="0004318A" w:rsidP="00A74DEE">
      <w:pPr>
        <w:jc w:val="center"/>
        <w:rPr>
          <w:rFonts w:ascii="PT Astra Serif" w:hAnsi="PT Astra Serif"/>
          <w:b/>
          <w:sz w:val="26"/>
          <w:szCs w:val="26"/>
        </w:rPr>
      </w:pPr>
    </w:p>
    <w:p w:rsidR="00A74DEE" w:rsidRPr="0035075C" w:rsidRDefault="00A74DEE" w:rsidP="00A74DEE">
      <w:pPr>
        <w:jc w:val="center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>График</w:t>
      </w:r>
    </w:p>
    <w:p w:rsidR="00A74DEE" w:rsidRPr="0035075C" w:rsidRDefault="00A74DEE" w:rsidP="00A74DEE">
      <w:pPr>
        <w:jc w:val="center"/>
        <w:rPr>
          <w:rFonts w:ascii="PT Astra Serif" w:hAnsi="PT Astra Serif"/>
          <w:b/>
          <w:sz w:val="28"/>
          <w:szCs w:val="28"/>
        </w:rPr>
      </w:pPr>
      <w:r w:rsidRPr="0035075C">
        <w:rPr>
          <w:rFonts w:ascii="PT Astra Serif" w:hAnsi="PT Astra Serif"/>
          <w:b/>
          <w:sz w:val="28"/>
          <w:szCs w:val="28"/>
        </w:rPr>
        <w:t>личного приёма граждан, объединений граждан, в том числе юридических лиц руководителями органов и структурных подразделений администрации города Югорска</w:t>
      </w:r>
    </w:p>
    <w:p w:rsidR="0035075C" w:rsidRPr="00A13668" w:rsidRDefault="0035075C" w:rsidP="00A74DEE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843"/>
        <w:gridCol w:w="1559"/>
        <w:gridCol w:w="1134"/>
      </w:tblGrid>
      <w:tr w:rsidR="00A74DEE" w:rsidRPr="00A74DEE" w:rsidTr="0004318A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  <w:t>Дни приема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b/>
                <w:sz w:val="24"/>
                <w:szCs w:val="24"/>
              </w:rPr>
              <w:t>Часы приема</w:t>
            </w:r>
          </w:p>
        </w:tc>
      </w:tr>
      <w:tr w:rsidR="00A74DEE" w:rsidRPr="00A74DEE" w:rsidTr="0004318A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74DEE" w:rsidRPr="0004318A" w:rsidRDefault="00A74DEE" w:rsidP="00864B0B">
            <w:pPr>
              <w:pStyle w:val="Style12"/>
              <w:widowControl/>
              <w:snapToGrid w:val="0"/>
              <w:spacing w:before="5" w:line="240" w:lineRule="auto"/>
              <w:ind w:firstLine="176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Мальцева Ирина Юрьевна – </w:t>
            </w:r>
          </w:p>
          <w:p w:rsidR="00A74DEE" w:rsidRPr="0004318A" w:rsidRDefault="00A74DEE" w:rsidP="00864B0B">
            <w:pPr>
              <w:pStyle w:val="Style12"/>
              <w:widowControl/>
              <w:snapToGrid w:val="0"/>
              <w:spacing w:before="5" w:line="240" w:lineRule="auto"/>
              <w:ind w:firstLine="176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директор департамента финансов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 кабинет 306-А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пятницу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proofErr w:type="spell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Грудцына</w:t>
            </w:r>
            <w:proofErr w:type="spell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Ирина Викторовна –  директор департамента экономического развития и проектного управления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 кабинет 406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каждый четверг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Бобровская Наталья Игоревна –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Геологов, 13, кабинет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среду месяца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A74DEE">
            <w:pPr>
              <w:pStyle w:val="Style12"/>
              <w:widowControl/>
              <w:snapToGrid w:val="0"/>
              <w:spacing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Трифонова </w:t>
            </w:r>
            <w:proofErr w:type="spell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Айсылу</w:t>
            </w:r>
            <w:proofErr w:type="spell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Даниловна– </w:t>
            </w:r>
          </w:p>
          <w:p w:rsidR="00A74DEE" w:rsidRPr="0004318A" w:rsidRDefault="00A74DEE" w:rsidP="00A74DEE">
            <w:pPr>
              <w:pStyle w:val="Style12"/>
              <w:widowControl/>
              <w:snapToGrid w:val="0"/>
              <w:spacing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начальник управления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каждый вторник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15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Нестерова Наталья Николаевна –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</w:t>
            </w:r>
          </w:p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среду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Павлова Елена Ивановна – </w:t>
            </w:r>
          </w:p>
          <w:p w:rsidR="00B4791D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начальник управления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жилищной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216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среда,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proofErr w:type="spell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Семкина</w:t>
            </w:r>
            <w:proofErr w:type="spell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Татьяна Александровна –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начальник управления по вопросам муниципальной службы, кадров и наград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каждый вторник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15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Николаева Надежда Валентиновна –</w:t>
            </w:r>
          </w:p>
          <w:p w:rsidR="00A74DEE" w:rsidRPr="0004318A" w:rsidRDefault="00A74DEE" w:rsidP="00C76214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</w:t>
            </w:r>
            <w:r w:rsidR="00C76214"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начальник</w:t>
            </w: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отдела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Ленина, 41, кабинет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понедельник, 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A74DE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Власов Аркадий Сергеевич – </w:t>
            </w:r>
          </w:p>
          <w:p w:rsidR="00A74DEE" w:rsidRPr="0004318A" w:rsidRDefault="00A74DEE" w:rsidP="00A74DE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начальник </w:t>
            </w:r>
            <w:proofErr w:type="gram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юридического</w:t>
            </w:r>
            <w:proofErr w:type="gram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227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</w:t>
            </w:r>
          </w:p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среду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15 до 18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proofErr w:type="spell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Максименюк</w:t>
            </w:r>
            <w:proofErr w:type="spell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Алексей Валерьевич -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начальник отдела по гражданской обороне и чрезвычайным ситуациям, транспорту 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8A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каждый вторник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15 до 18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lastRenderedPageBreak/>
              <w:t>Шибанов Алексей Николаевич – начальник управления внутренней политики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407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среду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14 до 17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proofErr w:type="spell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Ганчан</w:t>
            </w:r>
            <w:proofErr w:type="spell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Александр Иванович – </w:t>
            </w:r>
          </w:p>
          <w:p w:rsidR="00A74DEE" w:rsidRPr="0004318A" w:rsidRDefault="00C76214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н</w:t>
            </w:r>
            <w:r w:rsidR="00A74DEE"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ачальник управления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40 лет Победы, 11,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кабинет 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среду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15 до 18 часов</w:t>
            </w:r>
          </w:p>
        </w:tc>
      </w:tr>
      <w:tr w:rsidR="00A74DEE" w:rsidRPr="00A74DEE" w:rsidTr="0004318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C76214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proofErr w:type="spellStart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Лыпелмен</w:t>
            </w:r>
            <w:proofErr w:type="spellEnd"/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Юрий Се</w:t>
            </w:r>
            <w:r w:rsidR="00C76214"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менович – начальник отдела по орг</w:t>
            </w: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анизации деятельности комиссии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ул. Ленина, 41, кабинет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каждую </w:t>
            </w:r>
          </w:p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среду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DEE" w:rsidRPr="0004318A" w:rsidRDefault="00A74DEE" w:rsidP="00E9532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04318A">
              <w:rPr>
                <w:rStyle w:val="FontStyle31"/>
                <w:rFonts w:ascii="PT Astra Serif" w:hAnsi="PT Astra Serif"/>
                <w:sz w:val="24"/>
                <w:szCs w:val="24"/>
              </w:rPr>
              <w:t>с 15 до 18 часов</w:t>
            </w:r>
          </w:p>
        </w:tc>
      </w:tr>
    </w:tbl>
    <w:p w:rsidR="00A74DEE" w:rsidRPr="00A74DEE" w:rsidRDefault="00A74DEE" w:rsidP="00A74DEE">
      <w:pPr>
        <w:rPr>
          <w:rFonts w:ascii="PT Astra Serif" w:hAnsi="PT Astra Serif"/>
          <w:sz w:val="26"/>
          <w:szCs w:val="26"/>
        </w:rPr>
      </w:pPr>
    </w:p>
    <w:sectPr w:rsidR="00A74DEE" w:rsidRPr="00A74DEE" w:rsidSect="0004318A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3E"/>
    <w:rsid w:val="000029B5"/>
    <w:rsid w:val="0004318A"/>
    <w:rsid w:val="00064A83"/>
    <w:rsid w:val="00087EAE"/>
    <w:rsid w:val="0009629E"/>
    <w:rsid w:val="000B6B73"/>
    <w:rsid w:val="000E6576"/>
    <w:rsid w:val="00115A2D"/>
    <w:rsid w:val="0018063F"/>
    <w:rsid w:val="00190C3E"/>
    <w:rsid w:val="001D330E"/>
    <w:rsid w:val="001E0277"/>
    <w:rsid w:val="00212A49"/>
    <w:rsid w:val="002545E1"/>
    <w:rsid w:val="002A5278"/>
    <w:rsid w:val="002B52A5"/>
    <w:rsid w:val="002C2ACA"/>
    <w:rsid w:val="002D2DBD"/>
    <w:rsid w:val="002F704F"/>
    <w:rsid w:val="003075C7"/>
    <w:rsid w:val="0035075C"/>
    <w:rsid w:val="003A5F69"/>
    <w:rsid w:val="003A62C7"/>
    <w:rsid w:val="004569B9"/>
    <w:rsid w:val="00521AD1"/>
    <w:rsid w:val="00550180"/>
    <w:rsid w:val="00564A82"/>
    <w:rsid w:val="00636F7D"/>
    <w:rsid w:val="00661623"/>
    <w:rsid w:val="006B241A"/>
    <w:rsid w:val="006B7246"/>
    <w:rsid w:val="007870FD"/>
    <w:rsid w:val="008127A5"/>
    <w:rsid w:val="00813F89"/>
    <w:rsid w:val="0085629A"/>
    <w:rsid w:val="00864B0B"/>
    <w:rsid w:val="00924056"/>
    <w:rsid w:val="009C3B83"/>
    <w:rsid w:val="00A15C55"/>
    <w:rsid w:val="00A22114"/>
    <w:rsid w:val="00A74DEE"/>
    <w:rsid w:val="00AF0E08"/>
    <w:rsid w:val="00B4791D"/>
    <w:rsid w:val="00B566C1"/>
    <w:rsid w:val="00B725E6"/>
    <w:rsid w:val="00C76214"/>
    <w:rsid w:val="00CE4ACE"/>
    <w:rsid w:val="00D05396"/>
    <w:rsid w:val="00DF630E"/>
    <w:rsid w:val="00E01592"/>
    <w:rsid w:val="00E24F2E"/>
    <w:rsid w:val="00EB672C"/>
    <w:rsid w:val="00EF398F"/>
    <w:rsid w:val="00F574CE"/>
    <w:rsid w:val="00FD3F36"/>
    <w:rsid w:val="00FE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3A62C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A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A15C55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A1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3A62C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A6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2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A15C55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A15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1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Ягафарова Олеся Геннадьевна</cp:lastModifiedBy>
  <cp:revision>45</cp:revision>
  <cp:lastPrinted>2022-07-19T10:49:00Z</cp:lastPrinted>
  <dcterms:created xsi:type="dcterms:W3CDTF">2019-05-15T06:52:00Z</dcterms:created>
  <dcterms:modified xsi:type="dcterms:W3CDTF">2022-07-19T12:26:00Z</dcterms:modified>
</cp:coreProperties>
</file>