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6E98E" w14:textId="77777777" w:rsidR="001D0EC0" w:rsidRPr="00ED76D7" w:rsidRDefault="001D0EC0" w:rsidP="00DB1E82">
      <w:pPr>
        <w:keepNext/>
        <w:keepLines/>
        <w:widowControl w:val="0"/>
        <w:suppressLineNumbers/>
        <w:suppressAutoHyphens/>
        <w:spacing w:after="0" w:line="240" w:lineRule="auto"/>
        <w:ind w:left="142"/>
        <w:jc w:val="center"/>
        <w:rPr>
          <w:rFonts w:ascii="Times New Roman" w:eastAsia="Times New Roman" w:hAnsi="Times New Roman" w:cs="Times New Roman"/>
          <w:szCs w:val="20"/>
          <w:lang w:eastAsia="ru-RU"/>
        </w:rPr>
      </w:pPr>
    </w:p>
    <w:p w14:paraId="65BAAAC6" w14:textId="5665B9BD" w:rsidR="001D0EC0" w:rsidRDefault="001D0EC0" w:rsidP="00F93197">
      <w:pPr>
        <w:keepNext/>
        <w:keepLines/>
        <w:widowControl w:val="0"/>
        <w:suppressLineNumbers/>
        <w:suppressAutoHyphens/>
        <w:spacing w:after="0" w:line="240" w:lineRule="auto"/>
        <w:ind w:left="-284"/>
        <w:jc w:val="center"/>
        <w:rPr>
          <w:rFonts w:ascii="Times New Roman" w:eastAsia="Times New Roman" w:hAnsi="Times New Roman" w:cs="Times New Roman"/>
          <w:szCs w:val="20"/>
          <w:lang w:eastAsia="ru-RU"/>
        </w:rPr>
      </w:pPr>
    </w:p>
    <w:p w14:paraId="61040631" w14:textId="4D5194FB" w:rsidR="005D5593" w:rsidRDefault="009C51D5">
      <w:pPr>
        <w:rPr>
          <w:rFonts w:ascii="Times New Roman" w:eastAsia="Times New Roman" w:hAnsi="Times New Roman" w:cs="Times New Roman"/>
          <w:szCs w:val="20"/>
          <w:lang w:eastAsia="ru-RU"/>
        </w:rPr>
      </w:pPr>
      <w:r w:rsidRPr="009C51D5">
        <w:rPr>
          <w:rFonts w:ascii="Times New Roman" w:eastAsia="Times New Roman" w:hAnsi="Times New Roman" w:cs="Times New Roman"/>
          <w:noProof/>
          <w:szCs w:val="20"/>
          <w:lang w:eastAsia="ru-RU"/>
        </w:rPr>
        <w:drawing>
          <wp:inline distT="0" distB="0" distL="0" distR="0" wp14:anchorId="559F1A8E" wp14:editId="52E8F025">
            <wp:extent cx="7020560" cy="9933044"/>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0560" cy="9933044"/>
                    </a:xfrm>
                    <a:prstGeom prst="rect">
                      <a:avLst/>
                    </a:prstGeom>
                    <a:noFill/>
                    <a:ln>
                      <a:noFill/>
                    </a:ln>
                  </pic:spPr>
                </pic:pic>
              </a:graphicData>
            </a:graphic>
          </wp:inline>
        </w:drawing>
      </w:r>
    </w:p>
    <w:p w14:paraId="470199B4" w14:textId="77777777" w:rsidR="00181736" w:rsidRDefault="00181736" w:rsidP="00DB1E82">
      <w:pPr>
        <w:keepNext/>
        <w:keepLines/>
        <w:widowControl w:val="0"/>
        <w:suppressLineNumbers/>
        <w:suppressAutoHyphens/>
        <w:spacing w:after="0" w:line="240" w:lineRule="auto"/>
        <w:ind w:left="142"/>
        <w:jc w:val="center"/>
        <w:rPr>
          <w:rFonts w:ascii="Times New Roman" w:eastAsia="Times New Roman" w:hAnsi="Times New Roman" w:cs="Times New Roman"/>
          <w:szCs w:val="20"/>
          <w:lang w:eastAsia="ru-RU"/>
        </w:rPr>
      </w:pPr>
    </w:p>
    <w:p w14:paraId="726E778A" w14:textId="77777777" w:rsidR="00181736" w:rsidRDefault="00181736" w:rsidP="00DB1E82">
      <w:pPr>
        <w:keepNext/>
        <w:keepLines/>
        <w:widowControl w:val="0"/>
        <w:suppressLineNumbers/>
        <w:suppressAutoHyphens/>
        <w:spacing w:after="0" w:line="240" w:lineRule="auto"/>
        <w:ind w:left="142"/>
        <w:jc w:val="center"/>
        <w:rPr>
          <w:rFonts w:ascii="Times New Roman" w:eastAsia="Times New Roman" w:hAnsi="Times New Roman" w:cs="Times New Roman"/>
          <w:szCs w:val="20"/>
          <w:lang w:eastAsia="ru-RU"/>
        </w:rPr>
      </w:pPr>
    </w:p>
    <w:p w14:paraId="07B78B87" w14:textId="790BA5F0" w:rsidR="001D0EC0" w:rsidRPr="00D50991" w:rsidRDefault="001D0EC0" w:rsidP="00D50991">
      <w:pPr>
        <w:pStyle w:val="a6"/>
        <w:numPr>
          <w:ilvl w:val="0"/>
          <w:numId w:val="22"/>
        </w:numPr>
        <w:rPr>
          <w:rFonts w:ascii="Times New Roman" w:eastAsia="Times New Roman" w:hAnsi="Times New Roman" w:cs="Times New Roman"/>
          <w:b/>
          <w:bCs/>
          <w:szCs w:val="20"/>
          <w:lang w:eastAsia="ru-RU"/>
        </w:rPr>
      </w:pPr>
      <w:bookmarkStart w:id="0" w:name="_Ref248571702"/>
      <w:r w:rsidRPr="00D50991">
        <w:rPr>
          <w:rFonts w:ascii="Times New Roman" w:eastAsia="Times New Roman" w:hAnsi="Times New Roman" w:cs="Times New Roman"/>
          <w:b/>
          <w:bCs/>
          <w:szCs w:val="20"/>
          <w:lang w:eastAsia="ru-RU"/>
        </w:rPr>
        <w:t>СВЕДЕНИЯ О ПРОВОДИМОМ АУКЦИОНЕ В ЭЛЕКТРОННОЙ ФОРМЕ</w:t>
      </w:r>
      <w:bookmarkEnd w:id="0"/>
    </w:p>
    <w:p w14:paraId="27706AD3" w14:textId="77777777" w:rsidR="001D0EC0" w:rsidRPr="00ED76D7" w:rsidRDefault="001D0EC0" w:rsidP="00DB1E82">
      <w:pPr>
        <w:tabs>
          <w:tab w:val="left" w:pos="360"/>
        </w:tabs>
        <w:autoSpaceDE w:val="0"/>
        <w:autoSpaceDN w:val="0"/>
        <w:adjustRightInd w:val="0"/>
        <w:spacing w:after="0" w:line="240" w:lineRule="auto"/>
        <w:ind w:left="142" w:firstLine="567"/>
        <w:jc w:val="both"/>
        <w:rPr>
          <w:rFonts w:ascii="Times New Roman" w:eastAsia="Times New Roman" w:hAnsi="Times New Roman" w:cs="Times New Roman"/>
          <w:bCs/>
          <w:szCs w:val="20"/>
          <w:lang w:eastAsia="ru-RU"/>
        </w:rPr>
      </w:pPr>
      <w:bookmarkStart w:id="1" w:name="_Ref119427085"/>
      <w:r w:rsidRPr="00ED76D7">
        <w:rPr>
          <w:rFonts w:ascii="Times New Roman" w:eastAsia="Times New Roman" w:hAnsi="Times New Roman" w:cs="Times New Roman"/>
          <w:bCs/>
          <w:szCs w:val="20"/>
          <w:lang w:eastAsia="ru-RU"/>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ED76D7">
        <w:rPr>
          <w:rFonts w:ascii="Times New Roman" w:eastAsia="Times New Roman" w:hAnsi="Times New Roman" w:cs="Times New Roman"/>
          <w:bCs/>
          <w:szCs w:val="20"/>
          <w:lang w:eastAsia="ru-RU"/>
        </w:rPr>
        <w:t xml:space="preserve">Федеральным законом от 05 апреля 2013 года №44-ФЗ «О </w:t>
      </w:r>
      <w:r w:rsidR="00C1293F" w:rsidRPr="00ED76D7">
        <w:rPr>
          <w:rFonts w:ascii="Times New Roman" w:eastAsia="Times New Roman" w:hAnsi="Times New Roman" w:cs="Times New Roman"/>
          <w:bCs/>
          <w:szCs w:val="20"/>
          <w:lang w:eastAsia="ru-RU"/>
        </w:rPr>
        <w:t>Контрактной</w:t>
      </w:r>
      <w:r w:rsidRPr="00ED76D7">
        <w:rPr>
          <w:rFonts w:ascii="Times New Roman" w:eastAsia="Times New Roman" w:hAnsi="Times New Roman" w:cs="Times New Roman"/>
          <w:bCs/>
          <w:szCs w:val="20"/>
          <w:lang w:eastAsia="ru-RU"/>
        </w:rPr>
        <w:t xml:space="preserve"> системе в сфере закупок товаров, работ, услуг для обеспечения государственных и муниципальных нужд» (далее по тексту также – Закон о </w:t>
      </w:r>
      <w:r w:rsidR="00C1293F" w:rsidRPr="00ED76D7">
        <w:rPr>
          <w:rFonts w:ascii="Times New Roman" w:eastAsia="Times New Roman" w:hAnsi="Times New Roman" w:cs="Times New Roman"/>
          <w:bCs/>
          <w:szCs w:val="20"/>
          <w:lang w:eastAsia="ru-RU"/>
        </w:rPr>
        <w:t>Контрактной</w:t>
      </w:r>
      <w:r w:rsidRPr="00ED76D7">
        <w:rPr>
          <w:rFonts w:ascii="Times New Roman" w:eastAsia="Times New Roman" w:hAnsi="Times New Roman" w:cs="Times New Roman"/>
          <w:bCs/>
          <w:szCs w:val="20"/>
          <w:lang w:eastAsia="ru-RU"/>
        </w:rPr>
        <w:t xml:space="preserve"> системе).</w:t>
      </w:r>
    </w:p>
    <w:tbl>
      <w:tblPr>
        <w:tblW w:w="10490" w:type="dxa"/>
        <w:tblInd w:w="250" w:type="dxa"/>
        <w:tblLook w:val="0000" w:firstRow="0" w:lastRow="0" w:firstColumn="0" w:lastColumn="0" w:noHBand="0" w:noVBand="0"/>
      </w:tblPr>
      <w:tblGrid>
        <w:gridCol w:w="552"/>
        <w:gridCol w:w="34"/>
        <w:gridCol w:w="2550"/>
        <w:gridCol w:w="7354"/>
      </w:tblGrid>
      <w:tr w:rsidR="00ED76D7" w:rsidRPr="00ED76D7" w14:paraId="0BAFF200" w14:textId="77777777" w:rsidTr="00EC75E5">
        <w:trPr>
          <w:tblHeader/>
        </w:trPr>
        <w:tc>
          <w:tcPr>
            <w:tcW w:w="58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BEDDA5" w14:textId="77777777" w:rsidR="001D0EC0" w:rsidRPr="00ED76D7" w:rsidRDefault="001D0EC0" w:rsidP="00DB1E82">
            <w:pPr>
              <w:keepNext/>
              <w:keepLines/>
              <w:widowControl w:val="0"/>
              <w:suppressLineNumbers/>
              <w:suppressAutoHyphens/>
              <w:spacing w:after="0" w:line="240" w:lineRule="auto"/>
              <w:ind w:left="142"/>
              <w:jc w:val="center"/>
              <w:rPr>
                <w:rFonts w:ascii="Times New Roman" w:eastAsia="Times New Roman" w:hAnsi="Times New Roman" w:cs="Times New Roman"/>
                <w:b/>
                <w:bCs/>
                <w:szCs w:val="20"/>
                <w:lang w:eastAsia="ru-RU"/>
              </w:rPr>
            </w:pPr>
            <w:r w:rsidRPr="00ED76D7">
              <w:rPr>
                <w:rFonts w:ascii="Times New Roman" w:eastAsia="Times New Roman" w:hAnsi="Times New Roman" w:cs="Times New Roman"/>
                <w:b/>
                <w:bCs/>
                <w:szCs w:val="20"/>
                <w:lang w:eastAsia="ru-RU"/>
              </w:rPr>
              <w:t>№</w:t>
            </w:r>
          </w:p>
        </w:tc>
        <w:tc>
          <w:tcPr>
            <w:tcW w:w="2550" w:type="dxa"/>
            <w:tcBorders>
              <w:top w:val="single" w:sz="4" w:space="0" w:color="auto"/>
              <w:left w:val="single" w:sz="4" w:space="0" w:color="auto"/>
              <w:bottom w:val="single" w:sz="4" w:space="0" w:color="auto"/>
              <w:right w:val="single" w:sz="4" w:space="0" w:color="auto"/>
            </w:tcBorders>
            <w:shd w:val="clear" w:color="auto" w:fill="E6E6E6"/>
            <w:vAlign w:val="center"/>
          </w:tcPr>
          <w:p w14:paraId="1B49D73D" w14:textId="77777777" w:rsidR="001D0EC0" w:rsidRPr="00ED76D7" w:rsidRDefault="001D0EC0" w:rsidP="00DB1E82">
            <w:pPr>
              <w:keepNext/>
              <w:keepLines/>
              <w:widowControl w:val="0"/>
              <w:suppressLineNumbers/>
              <w:suppressAutoHyphens/>
              <w:spacing w:after="0" w:line="240" w:lineRule="auto"/>
              <w:ind w:left="142"/>
              <w:jc w:val="center"/>
              <w:rPr>
                <w:rFonts w:ascii="Times New Roman" w:eastAsia="Times New Roman" w:hAnsi="Times New Roman" w:cs="Times New Roman"/>
                <w:b/>
                <w:bCs/>
                <w:szCs w:val="20"/>
                <w:lang w:eastAsia="ru-RU"/>
              </w:rPr>
            </w:pPr>
            <w:r w:rsidRPr="00ED76D7">
              <w:rPr>
                <w:rFonts w:ascii="Times New Roman" w:eastAsia="Times New Roman" w:hAnsi="Times New Roman" w:cs="Times New Roman"/>
                <w:b/>
                <w:bCs/>
                <w:szCs w:val="20"/>
                <w:lang w:eastAsia="ru-RU"/>
              </w:rPr>
              <w:t xml:space="preserve">Наименование </w:t>
            </w:r>
          </w:p>
        </w:tc>
        <w:tc>
          <w:tcPr>
            <w:tcW w:w="7354" w:type="dxa"/>
            <w:tcBorders>
              <w:top w:val="single" w:sz="4" w:space="0" w:color="auto"/>
              <w:left w:val="single" w:sz="4" w:space="0" w:color="auto"/>
              <w:bottom w:val="single" w:sz="4" w:space="0" w:color="auto"/>
              <w:right w:val="single" w:sz="4" w:space="0" w:color="auto"/>
            </w:tcBorders>
            <w:shd w:val="clear" w:color="auto" w:fill="E6E6E6"/>
            <w:vAlign w:val="center"/>
          </w:tcPr>
          <w:p w14:paraId="7AD2FFE5" w14:textId="77777777" w:rsidR="001D0EC0" w:rsidRPr="00ED76D7" w:rsidRDefault="001D0EC0" w:rsidP="00DB1E82">
            <w:pPr>
              <w:keepNext/>
              <w:keepLines/>
              <w:widowControl w:val="0"/>
              <w:suppressLineNumbers/>
              <w:suppressAutoHyphens/>
              <w:spacing w:after="0" w:line="240" w:lineRule="auto"/>
              <w:ind w:left="142"/>
              <w:jc w:val="center"/>
              <w:rPr>
                <w:rFonts w:ascii="Times New Roman" w:eastAsia="Times New Roman" w:hAnsi="Times New Roman" w:cs="Times New Roman"/>
                <w:b/>
                <w:bCs/>
                <w:szCs w:val="20"/>
                <w:lang w:eastAsia="ru-RU"/>
              </w:rPr>
            </w:pPr>
            <w:r w:rsidRPr="00ED76D7">
              <w:rPr>
                <w:rFonts w:ascii="Times New Roman" w:eastAsia="Times New Roman" w:hAnsi="Times New Roman" w:cs="Times New Roman"/>
                <w:b/>
                <w:bCs/>
                <w:szCs w:val="20"/>
                <w:lang w:eastAsia="ru-RU"/>
              </w:rPr>
              <w:t>Информация</w:t>
            </w:r>
          </w:p>
        </w:tc>
      </w:tr>
      <w:tr w:rsidR="00ED76D7" w:rsidRPr="00ED76D7" w14:paraId="71FAA48B" w14:textId="77777777" w:rsidTr="00EC75E5">
        <w:tc>
          <w:tcPr>
            <w:tcW w:w="10490" w:type="dxa"/>
            <w:gridSpan w:val="4"/>
            <w:tcBorders>
              <w:top w:val="single" w:sz="4" w:space="0" w:color="auto"/>
              <w:left w:val="single" w:sz="4" w:space="0" w:color="auto"/>
              <w:bottom w:val="single" w:sz="4" w:space="0" w:color="auto"/>
              <w:right w:val="single" w:sz="4" w:space="0" w:color="auto"/>
            </w:tcBorders>
          </w:tcPr>
          <w:p w14:paraId="77E39C93" w14:textId="77777777" w:rsidR="001D0EC0" w:rsidRPr="00ED76D7" w:rsidRDefault="001D0EC0" w:rsidP="00DB1E82">
            <w:pPr>
              <w:keepNext/>
              <w:keepLines/>
              <w:widowControl w:val="0"/>
              <w:suppressLineNumbers/>
              <w:suppressAutoHyphens/>
              <w:spacing w:after="0" w:line="240" w:lineRule="auto"/>
              <w:ind w:left="142"/>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Аукцион в электронной форме (далее по тексту также – электронный аукцион) проводит Уполномоченный орган.</w:t>
            </w:r>
          </w:p>
        </w:tc>
      </w:tr>
      <w:tr w:rsidR="00ED76D7" w:rsidRPr="00ED76D7" w14:paraId="5CA69C5D" w14:textId="77777777" w:rsidTr="00EC75E5">
        <w:trPr>
          <w:trHeight w:val="232"/>
        </w:trPr>
        <w:tc>
          <w:tcPr>
            <w:tcW w:w="10490" w:type="dxa"/>
            <w:gridSpan w:val="4"/>
            <w:tcBorders>
              <w:top w:val="single" w:sz="4" w:space="0" w:color="auto"/>
              <w:left w:val="single" w:sz="4" w:space="0" w:color="auto"/>
              <w:bottom w:val="single" w:sz="4" w:space="0" w:color="auto"/>
              <w:right w:val="single" w:sz="4" w:space="0" w:color="auto"/>
            </w:tcBorders>
          </w:tcPr>
          <w:p w14:paraId="37874D20" w14:textId="77777777" w:rsidR="001D0EC0" w:rsidRPr="00ED76D7" w:rsidRDefault="001D0EC0" w:rsidP="00DB1E82">
            <w:pPr>
              <w:keepNext/>
              <w:keepLines/>
              <w:widowControl w:val="0"/>
              <w:suppressLineNumbers/>
              <w:suppressAutoHyphens/>
              <w:spacing w:after="0" w:line="240" w:lineRule="auto"/>
              <w:ind w:left="142"/>
              <w:jc w:val="both"/>
              <w:rPr>
                <w:rFonts w:ascii="Times New Roman" w:eastAsia="Times New Roman" w:hAnsi="Times New Roman" w:cs="Times New Roman"/>
                <w:szCs w:val="20"/>
                <w:lang w:eastAsia="ru-RU"/>
              </w:rPr>
            </w:pPr>
          </w:p>
        </w:tc>
      </w:tr>
      <w:tr w:rsidR="00ED76D7" w:rsidRPr="00ED76D7" w14:paraId="46E8E064" w14:textId="77777777" w:rsidTr="00EC75E5">
        <w:tc>
          <w:tcPr>
            <w:tcW w:w="552" w:type="dxa"/>
            <w:tcBorders>
              <w:top w:val="single" w:sz="4" w:space="0" w:color="auto"/>
              <w:left w:val="single" w:sz="4" w:space="0" w:color="auto"/>
              <w:bottom w:val="single" w:sz="4" w:space="0" w:color="auto"/>
              <w:right w:val="single" w:sz="4" w:space="0" w:color="auto"/>
            </w:tcBorders>
          </w:tcPr>
          <w:p w14:paraId="7EC99085" w14:textId="77777777" w:rsidR="001D0EC0" w:rsidRPr="00ED76D7" w:rsidRDefault="001D0EC0" w:rsidP="00DB1E82">
            <w:pPr>
              <w:numPr>
                <w:ilvl w:val="0"/>
                <w:numId w:val="2"/>
              </w:numPr>
              <w:tabs>
                <w:tab w:val="clear" w:pos="432"/>
              </w:tabs>
              <w:spacing w:after="0" w:line="240" w:lineRule="auto"/>
              <w:ind w:left="-108" w:right="-425" w:firstLine="0"/>
              <w:jc w:val="center"/>
              <w:rPr>
                <w:rFonts w:ascii="Times New Roman" w:eastAsia="Times New Roman" w:hAnsi="Times New Roman" w:cs="Times New Roman"/>
                <w:b/>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15BA3E5F" w14:textId="77777777" w:rsidR="001D0EC0" w:rsidRPr="0077739A"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lang w:eastAsia="ru-RU"/>
              </w:rPr>
            </w:pPr>
            <w:r w:rsidRPr="0077739A">
              <w:rPr>
                <w:rFonts w:ascii="Times New Roman" w:eastAsia="Times New Roman" w:hAnsi="Times New Roman" w:cs="Times New Roman"/>
                <w:lang w:eastAsia="ru-RU"/>
              </w:rPr>
              <w:t>Идентификационный код закупки:</w:t>
            </w:r>
          </w:p>
        </w:tc>
        <w:tc>
          <w:tcPr>
            <w:tcW w:w="7354" w:type="dxa"/>
            <w:tcBorders>
              <w:top w:val="single" w:sz="4" w:space="0" w:color="auto"/>
              <w:left w:val="single" w:sz="4" w:space="0" w:color="auto"/>
              <w:bottom w:val="single" w:sz="4" w:space="0" w:color="auto"/>
              <w:right w:val="single" w:sz="4" w:space="0" w:color="auto"/>
            </w:tcBorders>
          </w:tcPr>
          <w:p w14:paraId="24F78653" w14:textId="39C86404" w:rsidR="001D0EC0" w:rsidRPr="0077739A" w:rsidRDefault="007278AE" w:rsidP="00181736">
            <w:pPr>
              <w:keepNext/>
              <w:keepLines/>
              <w:widowControl w:val="0"/>
              <w:suppressLineNumbers/>
              <w:suppressAutoHyphens/>
              <w:spacing w:after="0" w:line="240" w:lineRule="auto"/>
              <w:jc w:val="both"/>
              <w:rPr>
                <w:rFonts w:ascii="Times New Roman" w:eastAsia="Times New Roman" w:hAnsi="Times New Roman" w:cs="Times New Roman"/>
                <w:lang w:eastAsia="ru-RU"/>
              </w:rPr>
            </w:pPr>
            <w:r w:rsidRPr="007278AE">
              <w:rPr>
                <w:rFonts w:ascii="Times New Roman" w:eastAsia="Times New Roman" w:hAnsi="Times New Roman" w:cs="Times New Roman"/>
                <w:lang w:eastAsia="ru-RU"/>
              </w:rPr>
              <w:t>203862200213586220100100230018010244</w:t>
            </w:r>
          </w:p>
        </w:tc>
      </w:tr>
      <w:tr w:rsidR="00ED76D7" w:rsidRPr="00ED76D7" w14:paraId="0C2DD0C5" w14:textId="77777777" w:rsidTr="00EC75E5">
        <w:tc>
          <w:tcPr>
            <w:tcW w:w="552" w:type="dxa"/>
            <w:tcBorders>
              <w:top w:val="single" w:sz="4" w:space="0" w:color="auto"/>
              <w:left w:val="single" w:sz="4" w:space="0" w:color="auto"/>
              <w:bottom w:val="single" w:sz="4" w:space="0" w:color="auto"/>
              <w:right w:val="single" w:sz="4" w:space="0" w:color="auto"/>
            </w:tcBorders>
          </w:tcPr>
          <w:p w14:paraId="6EF525AE"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4DB37DBE"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Наименование Муниципального заказчика, контактная информация</w:t>
            </w:r>
          </w:p>
        </w:tc>
        <w:tc>
          <w:tcPr>
            <w:tcW w:w="7354" w:type="dxa"/>
            <w:tcBorders>
              <w:top w:val="single" w:sz="4" w:space="0" w:color="auto"/>
              <w:left w:val="single" w:sz="4" w:space="0" w:color="auto"/>
              <w:bottom w:val="single" w:sz="4" w:space="0" w:color="auto"/>
              <w:right w:val="single" w:sz="4" w:space="0" w:color="auto"/>
            </w:tcBorders>
          </w:tcPr>
          <w:p w14:paraId="79EBD3D6" w14:textId="77777777" w:rsidR="001D0EC0" w:rsidRPr="00ED76D7" w:rsidRDefault="001D0EC0" w:rsidP="00DB1E82">
            <w:pPr>
              <w:keepNext/>
              <w:keepLines/>
              <w:widowControl w:val="0"/>
              <w:suppressLineNumbers/>
              <w:suppressAutoHyphens/>
              <w:spacing w:after="0" w:line="240" w:lineRule="auto"/>
              <w:ind w:right="-33"/>
              <w:jc w:val="both"/>
              <w:rPr>
                <w:rFonts w:ascii="Times New Roman" w:eastAsia="Times New Roman" w:hAnsi="Times New Roman" w:cs="Times New Roman"/>
                <w:szCs w:val="20"/>
                <w:u w:val="single"/>
                <w:lang w:eastAsia="ru-RU"/>
              </w:rPr>
            </w:pPr>
            <w:r w:rsidRPr="00ED76D7">
              <w:rPr>
                <w:rFonts w:ascii="Times New Roman" w:eastAsia="Times New Roman" w:hAnsi="Times New Roman" w:cs="Times New Roman"/>
                <w:szCs w:val="20"/>
                <w:u w:val="single"/>
                <w:lang w:eastAsia="ru-RU"/>
              </w:rPr>
              <w:t>Наименование</w:t>
            </w:r>
          </w:p>
          <w:p w14:paraId="5793C39A" w14:textId="77777777" w:rsidR="00181736" w:rsidRDefault="005D6CE1" w:rsidP="00DB1E82">
            <w:pPr>
              <w:keepNext/>
              <w:keepLines/>
              <w:widowControl w:val="0"/>
              <w:suppressLineNumbers/>
              <w:suppressAutoHyphens/>
              <w:spacing w:after="0" w:line="240" w:lineRule="auto"/>
              <w:ind w:right="-33"/>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Директор муниципального бюджетного учреждения спортивная школа олимпийского резерва «Центр Югорского спорта»</w:t>
            </w:r>
            <w:r w:rsidR="001D0EC0" w:rsidRPr="00ED76D7">
              <w:rPr>
                <w:rFonts w:ascii="Times New Roman" w:eastAsia="Times New Roman" w:hAnsi="Times New Roman" w:cs="Times New Roman"/>
                <w:szCs w:val="20"/>
                <w:lang w:eastAsia="ru-RU"/>
              </w:rPr>
              <w:t xml:space="preserve"> </w:t>
            </w:r>
          </w:p>
          <w:p w14:paraId="672AB592" w14:textId="5AC3C9F4" w:rsidR="001D0EC0" w:rsidRPr="00ED76D7" w:rsidRDefault="001D0EC0" w:rsidP="00DB1E82">
            <w:pPr>
              <w:keepNext/>
              <w:keepLines/>
              <w:widowControl w:val="0"/>
              <w:suppressLineNumbers/>
              <w:suppressAutoHyphens/>
              <w:spacing w:after="0" w:line="240" w:lineRule="auto"/>
              <w:ind w:right="-33"/>
              <w:jc w:val="both"/>
              <w:rPr>
                <w:rFonts w:ascii="Times New Roman" w:eastAsia="Times New Roman" w:hAnsi="Times New Roman" w:cs="Times New Roman"/>
                <w:szCs w:val="20"/>
                <w:u w:val="single"/>
                <w:lang w:eastAsia="ru-RU"/>
              </w:rPr>
            </w:pPr>
            <w:r w:rsidRPr="00ED76D7">
              <w:rPr>
                <w:rFonts w:ascii="Times New Roman" w:eastAsia="Times New Roman" w:hAnsi="Times New Roman" w:cs="Times New Roman"/>
                <w:szCs w:val="20"/>
                <w:u w:val="single"/>
                <w:lang w:eastAsia="ru-RU"/>
              </w:rPr>
              <w:t>Место нахождения</w:t>
            </w:r>
          </w:p>
          <w:p w14:paraId="6C84938E" w14:textId="77777777" w:rsidR="001D0EC0" w:rsidRPr="00ED76D7" w:rsidRDefault="005D6CE1" w:rsidP="00DB1E82">
            <w:pPr>
              <w:keepNext/>
              <w:keepLines/>
              <w:widowControl w:val="0"/>
              <w:suppressLineNumbers/>
              <w:suppressAutoHyphens/>
              <w:spacing w:after="0" w:line="240" w:lineRule="auto"/>
              <w:ind w:right="-33"/>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bCs/>
                <w:szCs w:val="20"/>
                <w:lang w:eastAsia="ru-RU"/>
              </w:rPr>
              <w:t xml:space="preserve">628260, ул. </w:t>
            </w:r>
            <w:r w:rsidR="008E3B30">
              <w:rPr>
                <w:rFonts w:ascii="Times New Roman" w:eastAsia="Times New Roman" w:hAnsi="Times New Roman" w:cs="Times New Roman"/>
                <w:bCs/>
                <w:szCs w:val="20"/>
                <w:lang w:eastAsia="ru-RU"/>
              </w:rPr>
              <w:t>Студенческая</w:t>
            </w:r>
            <w:r w:rsidR="001D0EC0" w:rsidRPr="00ED76D7">
              <w:rPr>
                <w:rFonts w:ascii="Times New Roman" w:eastAsia="Times New Roman" w:hAnsi="Times New Roman" w:cs="Times New Roman"/>
                <w:bCs/>
                <w:szCs w:val="20"/>
                <w:lang w:eastAsia="ru-RU"/>
              </w:rPr>
              <w:t xml:space="preserve">, </w:t>
            </w:r>
            <w:r w:rsidR="008E3B30">
              <w:rPr>
                <w:rFonts w:ascii="Times New Roman" w:eastAsia="Times New Roman" w:hAnsi="Times New Roman" w:cs="Times New Roman"/>
                <w:bCs/>
                <w:szCs w:val="20"/>
                <w:lang w:eastAsia="ru-RU"/>
              </w:rPr>
              <w:t>35</w:t>
            </w:r>
            <w:r w:rsidRPr="00ED76D7">
              <w:rPr>
                <w:rFonts w:ascii="Times New Roman" w:eastAsia="Times New Roman" w:hAnsi="Times New Roman" w:cs="Times New Roman"/>
                <w:bCs/>
                <w:szCs w:val="20"/>
                <w:lang w:eastAsia="ru-RU"/>
              </w:rPr>
              <w:t>,</w:t>
            </w:r>
            <w:r w:rsidR="001D0EC0" w:rsidRPr="00ED76D7">
              <w:rPr>
                <w:rFonts w:ascii="Times New Roman" w:eastAsia="Times New Roman" w:hAnsi="Times New Roman" w:cs="Times New Roman"/>
                <w:bCs/>
                <w:szCs w:val="20"/>
                <w:lang w:eastAsia="ru-RU"/>
              </w:rPr>
              <w:t xml:space="preserve"> </w:t>
            </w:r>
            <w:r w:rsidR="001D0EC0" w:rsidRPr="00ED76D7">
              <w:rPr>
                <w:rFonts w:ascii="Times New Roman" w:eastAsia="Times New Roman" w:hAnsi="Times New Roman" w:cs="Times New Roman"/>
                <w:szCs w:val="20"/>
                <w:lang w:eastAsia="ru-RU"/>
              </w:rPr>
              <w:t xml:space="preserve">г. Югорск, </w:t>
            </w:r>
            <w:r w:rsidR="001D0EC0" w:rsidRPr="00ED76D7">
              <w:rPr>
                <w:rFonts w:ascii="Times New Roman" w:eastAsia="Times New Roman" w:hAnsi="Times New Roman" w:cs="Times New Roman"/>
                <w:szCs w:val="20"/>
                <w:lang w:eastAsia="ar-SA"/>
              </w:rPr>
              <w:t>Ханты - Мансийский автономный округ</w:t>
            </w:r>
            <w:r w:rsidR="001D0EC0" w:rsidRPr="00ED76D7">
              <w:rPr>
                <w:rFonts w:ascii="Times New Roman" w:eastAsia="Times New Roman" w:hAnsi="Times New Roman" w:cs="Times New Roman"/>
                <w:szCs w:val="20"/>
                <w:lang w:eastAsia="ru-RU"/>
              </w:rPr>
              <w:t xml:space="preserve"> - Югра, Тюменская область.</w:t>
            </w:r>
          </w:p>
          <w:p w14:paraId="351D8F8B" w14:textId="77777777" w:rsidR="001D0EC0" w:rsidRPr="00ED76D7" w:rsidRDefault="001D0EC0" w:rsidP="00DB1E82">
            <w:pPr>
              <w:keepNext/>
              <w:keepLines/>
              <w:widowControl w:val="0"/>
              <w:suppressLineNumbers/>
              <w:suppressAutoHyphens/>
              <w:spacing w:after="0" w:line="240" w:lineRule="auto"/>
              <w:ind w:right="-33"/>
              <w:jc w:val="both"/>
              <w:rPr>
                <w:rFonts w:ascii="Times New Roman" w:eastAsia="Times New Roman" w:hAnsi="Times New Roman" w:cs="Times New Roman"/>
                <w:szCs w:val="20"/>
                <w:u w:val="single"/>
                <w:lang w:eastAsia="ru-RU"/>
              </w:rPr>
            </w:pPr>
            <w:r w:rsidRPr="00ED76D7">
              <w:rPr>
                <w:rFonts w:ascii="Times New Roman" w:eastAsia="Times New Roman" w:hAnsi="Times New Roman" w:cs="Times New Roman"/>
                <w:szCs w:val="20"/>
                <w:lang w:eastAsia="ru-RU"/>
              </w:rPr>
              <w:t xml:space="preserve"> </w:t>
            </w:r>
            <w:r w:rsidRPr="00ED76D7">
              <w:rPr>
                <w:rFonts w:ascii="Times New Roman" w:eastAsia="Times New Roman" w:hAnsi="Times New Roman" w:cs="Times New Roman"/>
                <w:szCs w:val="20"/>
                <w:u w:val="single"/>
                <w:lang w:eastAsia="ru-RU"/>
              </w:rPr>
              <w:t>Почтовый адрес</w:t>
            </w:r>
          </w:p>
          <w:p w14:paraId="4A18A322" w14:textId="77777777" w:rsidR="001D0EC0" w:rsidRPr="00ED76D7" w:rsidRDefault="001D0EC0" w:rsidP="00DB1E82">
            <w:pPr>
              <w:keepNext/>
              <w:keepLines/>
              <w:widowControl w:val="0"/>
              <w:suppressLineNumbers/>
              <w:suppressAutoHyphens/>
              <w:spacing w:after="0" w:line="240" w:lineRule="auto"/>
              <w:ind w:right="-33"/>
              <w:rPr>
                <w:rFonts w:ascii="Times New Roman" w:eastAsia="Times New Roman" w:hAnsi="Times New Roman" w:cs="Times New Roman"/>
                <w:szCs w:val="20"/>
                <w:lang w:eastAsia="ru-RU"/>
              </w:rPr>
            </w:pPr>
            <w:r w:rsidRPr="00ED76D7">
              <w:rPr>
                <w:rFonts w:ascii="Times New Roman" w:eastAsia="Times New Roman" w:hAnsi="Times New Roman" w:cs="Times New Roman"/>
                <w:bCs/>
                <w:szCs w:val="20"/>
                <w:lang w:eastAsia="ru-RU"/>
              </w:rPr>
              <w:t xml:space="preserve">628260, ул. </w:t>
            </w:r>
            <w:r w:rsidR="008E3B30">
              <w:rPr>
                <w:rFonts w:ascii="Times New Roman" w:eastAsia="Times New Roman" w:hAnsi="Times New Roman" w:cs="Times New Roman"/>
                <w:bCs/>
                <w:szCs w:val="20"/>
                <w:lang w:eastAsia="ru-RU"/>
              </w:rPr>
              <w:t>Студенческая</w:t>
            </w:r>
            <w:r w:rsidR="005D6CE1" w:rsidRPr="00ED76D7">
              <w:rPr>
                <w:rFonts w:ascii="Times New Roman" w:eastAsia="Times New Roman" w:hAnsi="Times New Roman" w:cs="Times New Roman"/>
                <w:bCs/>
                <w:szCs w:val="20"/>
                <w:lang w:eastAsia="ru-RU"/>
              </w:rPr>
              <w:t xml:space="preserve">, </w:t>
            </w:r>
            <w:r w:rsidR="008E3B30">
              <w:rPr>
                <w:rFonts w:ascii="Times New Roman" w:eastAsia="Times New Roman" w:hAnsi="Times New Roman" w:cs="Times New Roman"/>
                <w:bCs/>
                <w:szCs w:val="20"/>
                <w:lang w:eastAsia="ru-RU"/>
              </w:rPr>
              <w:t>35</w:t>
            </w:r>
            <w:r w:rsidRPr="00ED76D7">
              <w:rPr>
                <w:rFonts w:ascii="Times New Roman" w:eastAsia="Times New Roman" w:hAnsi="Times New Roman" w:cs="Times New Roman"/>
                <w:bCs/>
                <w:szCs w:val="20"/>
                <w:lang w:eastAsia="ru-RU"/>
              </w:rPr>
              <w:t xml:space="preserve">, </w:t>
            </w:r>
            <w:r w:rsidRPr="00ED76D7">
              <w:rPr>
                <w:rFonts w:ascii="Times New Roman" w:eastAsia="Times New Roman" w:hAnsi="Times New Roman" w:cs="Times New Roman"/>
                <w:szCs w:val="20"/>
                <w:lang w:eastAsia="ru-RU"/>
              </w:rPr>
              <w:t xml:space="preserve">г. Югорск, </w:t>
            </w:r>
            <w:r w:rsidRPr="00ED76D7">
              <w:rPr>
                <w:rFonts w:ascii="Times New Roman" w:eastAsia="Times New Roman" w:hAnsi="Times New Roman" w:cs="Times New Roman"/>
                <w:szCs w:val="20"/>
                <w:lang w:eastAsia="ar-SA"/>
              </w:rPr>
              <w:t>Ханты - Мансийский автономный округ</w:t>
            </w:r>
            <w:r w:rsidRPr="00ED76D7">
              <w:rPr>
                <w:rFonts w:ascii="Times New Roman" w:eastAsia="Times New Roman" w:hAnsi="Times New Roman" w:cs="Times New Roman"/>
                <w:szCs w:val="20"/>
                <w:lang w:eastAsia="ru-RU"/>
              </w:rPr>
              <w:t xml:space="preserve"> - Югра, Тюменская область. </w:t>
            </w:r>
          </w:p>
          <w:p w14:paraId="2E372ED0" w14:textId="215C44AA" w:rsidR="001D0EC0" w:rsidRPr="00ED76D7" w:rsidRDefault="001D0EC0" w:rsidP="00DB1E82">
            <w:pPr>
              <w:keepNext/>
              <w:keepLines/>
              <w:widowControl w:val="0"/>
              <w:suppressLineNumbers/>
              <w:suppressAutoHyphens/>
              <w:spacing w:after="0" w:line="240" w:lineRule="auto"/>
              <w:ind w:right="-33"/>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u w:val="single"/>
                <w:lang w:eastAsia="ru-RU"/>
              </w:rPr>
              <w:t>Телефон</w:t>
            </w:r>
            <w:r w:rsidRPr="00ED76D7">
              <w:rPr>
                <w:rFonts w:ascii="Times New Roman" w:eastAsia="Times New Roman" w:hAnsi="Times New Roman" w:cs="Times New Roman"/>
                <w:szCs w:val="20"/>
                <w:lang w:eastAsia="ru-RU"/>
              </w:rPr>
              <w:t xml:space="preserve"> (34675) </w:t>
            </w:r>
            <w:r w:rsidR="005D6CE1" w:rsidRPr="00ED76D7">
              <w:rPr>
                <w:rFonts w:ascii="Times New Roman" w:eastAsia="Times New Roman" w:hAnsi="Times New Roman" w:cs="Times New Roman"/>
                <w:szCs w:val="20"/>
                <w:lang w:eastAsia="ru-RU"/>
              </w:rPr>
              <w:t>7-</w:t>
            </w:r>
            <w:r w:rsidR="00BC0A2F">
              <w:rPr>
                <w:rFonts w:ascii="Times New Roman" w:eastAsia="Times New Roman" w:hAnsi="Times New Roman" w:cs="Times New Roman"/>
                <w:szCs w:val="20"/>
                <w:lang w:eastAsia="ru-RU"/>
              </w:rPr>
              <w:t>65-3</w:t>
            </w:r>
            <w:r w:rsidR="008E3B30">
              <w:rPr>
                <w:rFonts w:ascii="Times New Roman" w:eastAsia="Times New Roman" w:hAnsi="Times New Roman" w:cs="Times New Roman"/>
                <w:szCs w:val="20"/>
                <w:lang w:eastAsia="ru-RU"/>
              </w:rPr>
              <w:t>5.</w:t>
            </w:r>
          </w:p>
          <w:p w14:paraId="160BA4C7" w14:textId="77777777" w:rsidR="001D0EC0" w:rsidRPr="00ED76D7" w:rsidRDefault="001D0EC0" w:rsidP="00DB1E82">
            <w:pPr>
              <w:keepNext/>
              <w:keepLines/>
              <w:widowControl w:val="0"/>
              <w:suppressLineNumbers/>
              <w:suppressAutoHyphens/>
              <w:spacing w:after="0" w:line="240" w:lineRule="auto"/>
              <w:ind w:right="-33"/>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u w:val="single"/>
                <w:lang w:eastAsia="ru-RU"/>
              </w:rPr>
              <w:t>Адрес электронной почты</w:t>
            </w:r>
            <w:r w:rsidRPr="00ED76D7">
              <w:rPr>
                <w:rFonts w:ascii="Times New Roman" w:eastAsia="Times New Roman" w:hAnsi="Times New Roman" w:cs="Times New Roman"/>
                <w:szCs w:val="20"/>
                <w:lang w:eastAsia="ru-RU"/>
              </w:rPr>
              <w:t>:</w:t>
            </w:r>
            <w:r w:rsidR="005D6CE1" w:rsidRPr="00ED76D7">
              <w:rPr>
                <w:rFonts w:ascii="Times New Roman" w:eastAsia="Times New Roman" w:hAnsi="Times New Roman" w:cs="Times New Roman"/>
                <w:szCs w:val="20"/>
                <w:lang w:eastAsia="ru-RU"/>
              </w:rPr>
              <w:t xml:space="preserve"> </w:t>
            </w:r>
            <w:r w:rsidR="005D6CE1" w:rsidRPr="00ED76D7">
              <w:rPr>
                <w:rFonts w:ascii="Times New Roman" w:eastAsia="Times New Roman" w:hAnsi="Times New Roman" w:cs="Times New Roman"/>
                <w:szCs w:val="20"/>
                <w:lang w:val="en-US" w:eastAsia="ru-RU"/>
              </w:rPr>
              <w:t>sport</w:t>
            </w:r>
            <w:r w:rsidR="005D6CE1" w:rsidRPr="00ED76D7">
              <w:rPr>
                <w:rFonts w:ascii="Times New Roman" w:eastAsia="Times New Roman" w:hAnsi="Times New Roman" w:cs="Times New Roman"/>
                <w:szCs w:val="20"/>
                <w:lang w:eastAsia="ru-RU"/>
              </w:rPr>
              <w:t>-</w:t>
            </w:r>
            <w:proofErr w:type="spellStart"/>
            <w:r w:rsidR="005D6CE1" w:rsidRPr="00ED76D7">
              <w:rPr>
                <w:rFonts w:ascii="Times New Roman" w:eastAsia="Times New Roman" w:hAnsi="Times New Roman" w:cs="Times New Roman"/>
                <w:szCs w:val="20"/>
                <w:lang w:val="en-US" w:eastAsia="ru-RU"/>
              </w:rPr>
              <w:t>yugorsk</w:t>
            </w:r>
            <w:proofErr w:type="spellEnd"/>
            <w:r w:rsidR="005D6CE1" w:rsidRPr="00ED76D7">
              <w:rPr>
                <w:rFonts w:ascii="Times New Roman" w:eastAsia="Times New Roman" w:hAnsi="Times New Roman" w:cs="Times New Roman"/>
                <w:szCs w:val="20"/>
                <w:lang w:eastAsia="ru-RU"/>
              </w:rPr>
              <w:t>@</w:t>
            </w:r>
            <w:proofErr w:type="spellStart"/>
            <w:r w:rsidR="005D6CE1" w:rsidRPr="00ED76D7">
              <w:rPr>
                <w:rFonts w:ascii="Times New Roman" w:eastAsia="Times New Roman" w:hAnsi="Times New Roman" w:cs="Times New Roman"/>
                <w:szCs w:val="20"/>
                <w:lang w:val="en-US" w:eastAsia="ru-RU"/>
              </w:rPr>
              <w:t>yandex</w:t>
            </w:r>
            <w:proofErr w:type="spellEnd"/>
            <w:r w:rsidR="005D6CE1" w:rsidRPr="00ED76D7">
              <w:rPr>
                <w:rFonts w:ascii="Times New Roman" w:eastAsia="Times New Roman" w:hAnsi="Times New Roman" w:cs="Times New Roman"/>
                <w:szCs w:val="20"/>
                <w:lang w:eastAsia="ru-RU"/>
              </w:rPr>
              <w:t>.</w:t>
            </w:r>
            <w:proofErr w:type="spellStart"/>
            <w:r w:rsidR="005D6CE1" w:rsidRPr="00ED76D7">
              <w:rPr>
                <w:rFonts w:ascii="Times New Roman" w:eastAsia="Times New Roman" w:hAnsi="Times New Roman" w:cs="Times New Roman"/>
                <w:szCs w:val="20"/>
                <w:lang w:val="en-US" w:eastAsia="ru-RU"/>
              </w:rPr>
              <w:t>ru</w:t>
            </w:r>
            <w:proofErr w:type="spellEnd"/>
            <w:r w:rsidRPr="00ED76D7">
              <w:rPr>
                <w:rFonts w:ascii="Times New Roman" w:eastAsia="Times New Roman" w:hAnsi="Times New Roman" w:cs="Times New Roman"/>
                <w:szCs w:val="20"/>
                <w:lang w:eastAsia="ru-RU"/>
              </w:rPr>
              <w:t xml:space="preserve"> </w:t>
            </w:r>
          </w:p>
          <w:p w14:paraId="57BD1725" w14:textId="77777777" w:rsidR="001D0EC0" w:rsidRPr="00ED76D7" w:rsidRDefault="001D0EC0" w:rsidP="008E3B30">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u w:val="single"/>
                <w:lang w:eastAsia="ru-RU"/>
              </w:rPr>
              <w:t>Ответственное должностное лицо</w:t>
            </w:r>
            <w:r w:rsidRPr="00ED76D7">
              <w:rPr>
                <w:rFonts w:ascii="Times New Roman" w:eastAsia="Times New Roman" w:hAnsi="Times New Roman" w:cs="Times New Roman"/>
                <w:szCs w:val="20"/>
                <w:lang w:eastAsia="ru-RU"/>
              </w:rPr>
              <w:t xml:space="preserve"> </w:t>
            </w:r>
            <w:r w:rsidR="008E3B30">
              <w:rPr>
                <w:rFonts w:ascii="Times New Roman" w:eastAsia="Times New Roman" w:hAnsi="Times New Roman" w:cs="Times New Roman"/>
                <w:szCs w:val="20"/>
                <w:lang w:eastAsia="ru-RU"/>
              </w:rPr>
              <w:t>специалист по закупкам Климова Ольга Евгеньевна.</w:t>
            </w:r>
          </w:p>
        </w:tc>
      </w:tr>
      <w:tr w:rsidR="00ED76D7" w:rsidRPr="00ED76D7" w14:paraId="4E7673B4" w14:textId="77777777" w:rsidTr="00EC75E5">
        <w:tc>
          <w:tcPr>
            <w:tcW w:w="552" w:type="dxa"/>
            <w:tcBorders>
              <w:top w:val="single" w:sz="4" w:space="0" w:color="auto"/>
              <w:left w:val="single" w:sz="4" w:space="0" w:color="auto"/>
              <w:bottom w:val="single" w:sz="4" w:space="0" w:color="auto"/>
              <w:right w:val="single" w:sz="4" w:space="0" w:color="auto"/>
            </w:tcBorders>
          </w:tcPr>
          <w:p w14:paraId="54AEBF60"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4EF0AD5A" w14:textId="77777777" w:rsidR="001D0EC0" w:rsidRPr="00ED76D7" w:rsidRDefault="001D0EC0" w:rsidP="00DB1E82">
            <w:pPr>
              <w:keepNext/>
              <w:keepLines/>
              <w:widowControl w:val="0"/>
              <w:suppressLineNumbers/>
              <w:suppressAutoHyphens/>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Наименование уполномоченного органа  (учреждения), контактная информация</w:t>
            </w:r>
          </w:p>
        </w:tc>
        <w:tc>
          <w:tcPr>
            <w:tcW w:w="7354" w:type="dxa"/>
            <w:tcBorders>
              <w:top w:val="single" w:sz="4" w:space="0" w:color="auto"/>
              <w:left w:val="single" w:sz="4" w:space="0" w:color="auto"/>
              <w:bottom w:val="single" w:sz="4" w:space="0" w:color="auto"/>
              <w:right w:val="single" w:sz="4" w:space="0" w:color="auto"/>
            </w:tcBorders>
          </w:tcPr>
          <w:p w14:paraId="0237299E"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u w:val="single"/>
                <w:lang w:eastAsia="ru-RU"/>
              </w:rPr>
            </w:pPr>
            <w:r w:rsidRPr="00ED76D7">
              <w:rPr>
                <w:rFonts w:ascii="Times New Roman" w:eastAsia="Times New Roman" w:hAnsi="Times New Roman" w:cs="Times New Roman"/>
                <w:szCs w:val="20"/>
                <w:u w:val="single"/>
                <w:lang w:eastAsia="ru-RU"/>
              </w:rPr>
              <w:t>Наименование:</w:t>
            </w:r>
          </w:p>
          <w:p w14:paraId="194456A9"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Администрация города Югорска. </w:t>
            </w:r>
          </w:p>
          <w:p w14:paraId="6DBD5714"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u w:val="single"/>
                <w:lang w:eastAsia="ru-RU"/>
              </w:rPr>
            </w:pPr>
            <w:r w:rsidRPr="00ED76D7">
              <w:rPr>
                <w:rFonts w:ascii="Times New Roman" w:eastAsia="Times New Roman" w:hAnsi="Times New Roman" w:cs="Times New Roman"/>
                <w:szCs w:val="20"/>
                <w:u w:val="single"/>
                <w:lang w:eastAsia="ru-RU"/>
              </w:rPr>
              <w:t>Место нахождения:</w:t>
            </w:r>
          </w:p>
          <w:p w14:paraId="13C28843"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628260, Ханты - Мансийский автономный округ - Югра, Тюменская обл.,  г. Югорск, ул. 40 лет Победы, 11, </w:t>
            </w:r>
            <w:proofErr w:type="spellStart"/>
            <w:r w:rsidRPr="00ED76D7">
              <w:rPr>
                <w:rFonts w:ascii="Times New Roman" w:eastAsia="Times New Roman" w:hAnsi="Times New Roman" w:cs="Times New Roman"/>
                <w:szCs w:val="20"/>
                <w:lang w:eastAsia="ru-RU"/>
              </w:rPr>
              <w:t>каб</w:t>
            </w:r>
            <w:proofErr w:type="spellEnd"/>
            <w:r w:rsidRPr="00ED76D7">
              <w:rPr>
                <w:rFonts w:ascii="Times New Roman" w:eastAsia="Times New Roman" w:hAnsi="Times New Roman" w:cs="Times New Roman"/>
                <w:szCs w:val="20"/>
                <w:lang w:eastAsia="ru-RU"/>
              </w:rPr>
              <w:t xml:space="preserve">. 310. </w:t>
            </w:r>
            <w:r w:rsidRPr="00ED76D7">
              <w:rPr>
                <w:rFonts w:ascii="Times New Roman" w:eastAsia="Times New Roman" w:hAnsi="Times New Roman" w:cs="Times New Roman"/>
                <w:szCs w:val="20"/>
                <w:u w:val="single"/>
                <w:lang w:eastAsia="ru-RU"/>
              </w:rPr>
              <w:t>Почтовый адрес</w:t>
            </w:r>
            <w:r w:rsidRPr="00ED76D7">
              <w:rPr>
                <w:rFonts w:ascii="Times New Roman" w:eastAsia="Times New Roman" w:hAnsi="Times New Roman" w:cs="Times New Roman"/>
                <w:szCs w:val="20"/>
                <w:lang w:eastAsia="ru-RU"/>
              </w:rPr>
              <w:t>:</w:t>
            </w:r>
          </w:p>
          <w:p w14:paraId="28F23EB2"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proofErr w:type="gramStart"/>
            <w:r w:rsidRPr="00ED76D7">
              <w:rPr>
                <w:rFonts w:ascii="Times New Roman" w:eastAsia="Times New Roman" w:hAnsi="Times New Roman" w:cs="Times New Roman"/>
                <w:szCs w:val="20"/>
                <w:lang w:eastAsia="ru-RU"/>
              </w:rPr>
              <w:t>628260, Ханты - Мансийский автономный округ - Югра, Тюменская обл.,  г. Югорск, ул. 40 лет Победы, 11.</w:t>
            </w:r>
            <w:proofErr w:type="gramEnd"/>
          </w:p>
          <w:p w14:paraId="705BE9A9" w14:textId="77777777" w:rsidR="001D0EC0" w:rsidRPr="00ED76D7" w:rsidRDefault="001D0EC0" w:rsidP="00DB1E82">
            <w:pPr>
              <w:keepNext/>
              <w:keepLines/>
              <w:widowControl w:val="0"/>
              <w:suppressLineNumbers/>
              <w:suppressAutoHyphens/>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Телефон (</w:t>
            </w:r>
            <w:r w:rsidRPr="00ED76D7">
              <w:rPr>
                <w:rFonts w:ascii="Times New Roman" w:eastAsia="Times New Roman" w:hAnsi="Times New Roman" w:cs="Times New Roman"/>
                <w:szCs w:val="20"/>
                <w:u w:val="single"/>
                <w:lang w:eastAsia="ru-RU"/>
              </w:rPr>
              <w:t>34675) 50037</w:t>
            </w:r>
            <w:r w:rsidRPr="00ED76D7">
              <w:rPr>
                <w:rFonts w:ascii="Times New Roman" w:eastAsia="Times New Roman" w:hAnsi="Times New Roman" w:cs="Times New Roman"/>
                <w:szCs w:val="20"/>
                <w:lang w:eastAsia="ru-RU"/>
              </w:rPr>
              <w:t xml:space="preserve"> факс (</w:t>
            </w:r>
            <w:r w:rsidRPr="00ED76D7">
              <w:rPr>
                <w:rFonts w:ascii="Times New Roman" w:eastAsia="Times New Roman" w:hAnsi="Times New Roman" w:cs="Times New Roman"/>
                <w:szCs w:val="20"/>
                <w:u w:val="single"/>
                <w:lang w:eastAsia="ru-RU"/>
              </w:rPr>
              <w:t>34675) 50037.</w:t>
            </w:r>
            <w:r w:rsidRPr="00ED76D7">
              <w:rPr>
                <w:rFonts w:ascii="Times New Roman" w:eastAsia="Times New Roman" w:hAnsi="Times New Roman" w:cs="Times New Roman"/>
                <w:szCs w:val="20"/>
                <w:lang w:eastAsia="ru-RU"/>
              </w:rPr>
              <w:t xml:space="preserve"> </w:t>
            </w:r>
          </w:p>
          <w:p w14:paraId="111FDEAD"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u w:val="single"/>
                <w:lang w:eastAsia="ru-RU"/>
              </w:rPr>
              <w:t>Адрес электронной почты:</w:t>
            </w:r>
            <w:r w:rsidRPr="00ED76D7">
              <w:rPr>
                <w:rFonts w:ascii="Times New Roman" w:eastAsia="Times New Roman" w:hAnsi="Times New Roman" w:cs="Times New Roman"/>
                <w:szCs w:val="20"/>
                <w:lang w:eastAsia="ru-RU"/>
              </w:rPr>
              <w:t xml:space="preserve"> omz@ugorsk.ru </w:t>
            </w:r>
          </w:p>
          <w:p w14:paraId="0EAE4414"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u w:val="single"/>
                <w:lang w:eastAsia="ru-RU"/>
              </w:rPr>
              <w:t>Ответственное должностное лицо</w:t>
            </w:r>
            <w:r w:rsidRPr="00ED76D7">
              <w:rPr>
                <w:rFonts w:ascii="Times New Roman" w:eastAsia="Times New Roman" w:hAnsi="Times New Roman" w:cs="Times New Roman"/>
                <w:szCs w:val="20"/>
                <w:lang w:eastAsia="ru-RU"/>
              </w:rPr>
              <w:t>:  начальник отдела муниципальных закупок Захарова Наталья Борисовна.</w:t>
            </w:r>
          </w:p>
        </w:tc>
      </w:tr>
      <w:tr w:rsidR="00ED76D7" w:rsidRPr="00ED76D7" w14:paraId="53C62CA6" w14:textId="77777777" w:rsidTr="00EC75E5">
        <w:tc>
          <w:tcPr>
            <w:tcW w:w="552" w:type="dxa"/>
            <w:tcBorders>
              <w:top w:val="single" w:sz="4" w:space="0" w:color="auto"/>
              <w:left w:val="single" w:sz="4" w:space="0" w:color="auto"/>
              <w:bottom w:val="single" w:sz="4" w:space="0" w:color="auto"/>
              <w:right w:val="single" w:sz="4" w:space="0" w:color="auto"/>
            </w:tcBorders>
          </w:tcPr>
          <w:p w14:paraId="3141A253"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3DFD0D24" w14:textId="77777777" w:rsidR="001D0EC0" w:rsidRPr="00ED76D7" w:rsidRDefault="001D0EC0" w:rsidP="00DB1E82">
            <w:pPr>
              <w:keepNext/>
              <w:keepLines/>
              <w:widowControl w:val="0"/>
              <w:suppressLineNumbers/>
              <w:suppressAutoHyphens/>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Наименование специализированной организации, контактная информация</w:t>
            </w:r>
          </w:p>
        </w:tc>
        <w:tc>
          <w:tcPr>
            <w:tcW w:w="7354" w:type="dxa"/>
            <w:tcBorders>
              <w:top w:val="single" w:sz="4" w:space="0" w:color="auto"/>
              <w:left w:val="single" w:sz="4" w:space="0" w:color="auto"/>
              <w:bottom w:val="single" w:sz="4" w:space="0" w:color="auto"/>
              <w:right w:val="single" w:sz="4" w:space="0" w:color="auto"/>
            </w:tcBorders>
          </w:tcPr>
          <w:p w14:paraId="2FEDE064"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Не привлекается</w:t>
            </w:r>
          </w:p>
        </w:tc>
      </w:tr>
      <w:tr w:rsidR="00ED76D7" w:rsidRPr="00ED76D7" w14:paraId="303119A4" w14:textId="77777777" w:rsidTr="00EC75E5">
        <w:tc>
          <w:tcPr>
            <w:tcW w:w="552" w:type="dxa"/>
            <w:tcBorders>
              <w:top w:val="single" w:sz="4" w:space="0" w:color="auto"/>
              <w:left w:val="single" w:sz="4" w:space="0" w:color="auto"/>
              <w:bottom w:val="single" w:sz="4" w:space="0" w:color="auto"/>
              <w:right w:val="single" w:sz="4" w:space="0" w:color="auto"/>
            </w:tcBorders>
          </w:tcPr>
          <w:p w14:paraId="74ABD1B7"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7E994B85" w14:textId="6C5ABA60" w:rsidR="001D0EC0" w:rsidRPr="00ED76D7" w:rsidRDefault="001D0EC0" w:rsidP="00AB104B">
            <w:pPr>
              <w:keepNext/>
              <w:keepLines/>
              <w:widowControl w:val="0"/>
              <w:suppressLineNumbers/>
              <w:suppressAutoHyphens/>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Информация о </w:t>
            </w:r>
            <w:r w:rsidR="00C1293F" w:rsidRPr="00ED76D7">
              <w:rPr>
                <w:rFonts w:ascii="Times New Roman" w:eastAsia="Times New Roman" w:hAnsi="Times New Roman" w:cs="Times New Roman"/>
                <w:szCs w:val="20"/>
                <w:lang w:eastAsia="ru-RU"/>
              </w:rPr>
              <w:t>Контрактной</w:t>
            </w:r>
            <w:r w:rsidRPr="00ED76D7">
              <w:rPr>
                <w:rFonts w:ascii="Times New Roman" w:eastAsia="Times New Roman" w:hAnsi="Times New Roman" w:cs="Times New Roman"/>
                <w:szCs w:val="20"/>
                <w:lang w:eastAsia="ru-RU"/>
              </w:rPr>
              <w:t xml:space="preserve"> службе заказчика, </w:t>
            </w:r>
            <w:r w:rsidR="00AB104B" w:rsidRPr="00ED76D7">
              <w:rPr>
                <w:rFonts w:ascii="Times New Roman" w:eastAsia="Times New Roman" w:hAnsi="Times New Roman" w:cs="Times New Roman"/>
                <w:szCs w:val="20"/>
                <w:lang w:eastAsia="ru-RU"/>
              </w:rPr>
              <w:t>контрактном</w:t>
            </w:r>
            <w:r w:rsidRPr="00ED76D7">
              <w:rPr>
                <w:rFonts w:ascii="Times New Roman" w:eastAsia="Times New Roman" w:hAnsi="Times New Roman" w:cs="Times New Roman"/>
                <w:szCs w:val="20"/>
                <w:lang w:eastAsia="ru-RU"/>
              </w:rPr>
              <w:t xml:space="preserve"> управляющем,  </w:t>
            </w:r>
            <w:proofErr w:type="gramStart"/>
            <w:r w:rsidRPr="00ED76D7">
              <w:rPr>
                <w:rFonts w:ascii="Times New Roman" w:eastAsia="Times New Roman" w:hAnsi="Times New Roman" w:cs="Times New Roman"/>
                <w:szCs w:val="20"/>
                <w:lang w:eastAsia="ru-RU"/>
              </w:rPr>
              <w:t>ответственных</w:t>
            </w:r>
            <w:proofErr w:type="gramEnd"/>
            <w:r w:rsidRPr="00ED76D7">
              <w:rPr>
                <w:rFonts w:ascii="Times New Roman" w:eastAsia="Times New Roman" w:hAnsi="Times New Roman" w:cs="Times New Roman"/>
                <w:szCs w:val="20"/>
                <w:lang w:eastAsia="ru-RU"/>
              </w:rPr>
              <w:t xml:space="preserve"> за заключение </w:t>
            </w:r>
            <w:r w:rsidR="000D56DA">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w:t>
            </w:r>
          </w:p>
        </w:tc>
        <w:tc>
          <w:tcPr>
            <w:tcW w:w="7354" w:type="dxa"/>
            <w:tcBorders>
              <w:top w:val="single" w:sz="4" w:space="0" w:color="auto"/>
              <w:left w:val="single" w:sz="4" w:space="0" w:color="auto"/>
              <w:bottom w:val="single" w:sz="4" w:space="0" w:color="auto"/>
              <w:right w:val="single" w:sz="4" w:space="0" w:color="auto"/>
            </w:tcBorders>
          </w:tcPr>
          <w:p w14:paraId="6DC376E1" w14:textId="5748E8C6" w:rsidR="00181736" w:rsidRPr="00181736" w:rsidRDefault="00181736" w:rsidP="00181736">
            <w:pPr>
              <w:keepNext/>
              <w:keepLines/>
              <w:widowControl w:val="0"/>
              <w:suppressLineNumbers/>
              <w:suppressAutoHyphens/>
              <w:spacing w:after="0" w:line="240" w:lineRule="auto"/>
              <w:ind w:right="-33"/>
              <w:jc w:val="both"/>
              <w:rPr>
                <w:rFonts w:ascii="Times New Roman" w:eastAsia="Times New Roman" w:hAnsi="Times New Roman" w:cs="Times New Roman"/>
                <w:szCs w:val="20"/>
                <w:lang w:eastAsia="ru-RU"/>
              </w:rPr>
            </w:pPr>
            <w:r w:rsidRPr="00181736">
              <w:rPr>
                <w:rFonts w:ascii="Times New Roman" w:eastAsia="Times New Roman" w:hAnsi="Times New Roman" w:cs="Times New Roman"/>
                <w:szCs w:val="20"/>
                <w:lang w:eastAsia="ru-RU"/>
              </w:rPr>
              <w:t xml:space="preserve">Контрактный управляющий, сотрудник ответственный за заключение </w:t>
            </w:r>
            <w:r w:rsidR="000D56DA">
              <w:rPr>
                <w:rFonts w:ascii="Times New Roman" w:eastAsia="Times New Roman" w:hAnsi="Times New Roman" w:cs="Times New Roman"/>
                <w:szCs w:val="20"/>
                <w:lang w:eastAsia="ru-RU"/>
              </w:rPr>
              <w:t>договор</w:t>
            </w:r>
            <w:r w:rsidRPr="00181736">
              <w:rPr>
                <w:rFonts w:ascii="Times New Roman" w:eastAsia="Times New Roman" w:hAnsi="Times New Roman" w:cs="Times New Roman"/>
                <w:szCs w:val="20"/>
                <w:lang w:eastAsia="ru-RU"/>
              </w:rPr>
              <w:t xml:space="preserve">ов – специалист по закупкам Климова Ольга </w:t>
            </w:r>
            <w:r w:rsidR="003134D0">
              <w:rPr>
                <w:rFonts w:ascii="Times New Roman" w:eastAsia="Times New Roman" w:hAnsi="Times New Roman" w:cs="Times New Roman"/>
                <w:szCs w:val="20"/>
                <w:lang w:eastAsia="ru-RU"/>
              </w:rPr>
              <w:t>Евгеньевна, Тел. (34675) 7-65-35</w:t>
            </w:r>
          </w:p>
          <w:p w14:paraId="7EB4890D" w14:textId="77777777" w:rsidR="00181736" w:rsidRPr="00181736" w:rsidRDefault="00181736" w:rsidP="00181736">
            <w:pPr>
              <w:keepNext/>
              <w:keepLines/>
              <w:widowControl w:val="0"/>
              <w:suppressLineNumbers/>
              <w:suppressAutoHyphens/>
              <w:spacing w:after="0" w:line="240" w:lineRule="auto"/>
              <w:ind w:right="-33"/>
              <w:jc w:val="both"/>
              <w:rPr>
                <w:rFonts w:ascii="Times New Roman" w:eastAsia="Times New Roman" w:hAnsi="Times New Roman" w:cs="Times New Roman"/>
                <w:szCs w:val="20"/>
                <w:lang w:eastAsia="ru-RU"/>
              </w:rPr>
            </w:pPr>
            <w:r w:rsidRPr="00181736">
              <w:rPr>
                <w:rFonts w:ascii="Times New Roman" w:eastAsia="Times New Roman" w:hAnsi="Times New Roman" w:cs="Times New Roman"/>
                <w:szCs w:val="20"/>
                <w:lang w:eastAsia="ru-RU"/>
              </w:rPr>
              <w:t>Место нахождения</w:t>
            </w:r>
          </w:p>
          <w:p w14:paraId="6EFAA68A" w14:textId="77777777" w:rsidR="00181736" w:rsidRPr="00181736" w:rsidRDefault="00181736" w:rsidP="00181736">
            <w:pPr>
              <w:keepNext/>
              <w:keepLines/>
              <w:widowControl w:val="0"/>
              <w:suppressLineNumbers/>
              <w:suppressAutoHyphens/>
              <w:spacing w:after="0" w:line="240" w:lineRule="auto"/>
              <w:ind w:right="-33"/>
              <w:jc w:val="both"/>
              <w:rPr>
                <w:rFonts w:ascii="Times New Roman" w:eastAsia="Times New Roman" w:hAnsi="Times New Roman" w:cs="Times New Roman"/>
                <w:szCs w:val="20"/>
                <w:lang w:eastAsia="ru-RU"/>
              </w:rPr>
            </w:pPr>
            <w:r w:rsidRPr="00181736">
              <w:rPr>
                <w:rFonts w:ascii="Times New Roman" w:eastAsia="Times New Roman" w:hAnsi="Times New Roman" w:cs="Times New Roman"/>
                <w:szCs w:val="20"/>
                <w:lang w:eastAsia="ru-RU"/>
              </w:rPr>
              <w:t>628260, ул. Студенческая, 35, г. Югорск, Ханты - Мансийский автономный округ - Югра, Тюменская область.</w:t>
            </w:r>
          </w:p>
          <w:p w14:paraId="341BF920" w14:textId="44049444" w:rsidR="001D0EC0" w:rsidRPr="00ED76D7" w:rsidRDefault="00181736" w:rsidP="00181736">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181736">
              <w:rPr>
                <w:rFonts w:ascii="Times New Roman" w:eastAsia="Times New Roman" w:hAnsi="Times New Roman" w:cs="Times New Roman"/>
                <w:szCs w:val="20"/>
                <w:lang w:eastAsia="ru-RU"/>
              </w:rPr>
              <w:t>Адрес электронной почты:</w:t>
            </w:r>
            <w:r w:rsidR="00C50B2C">
              <w:rPr>
                <w:rFonts w:ascii="Times New Roman" w:eastAsia="Times New Roman" w:hAnsi="Times New Roman" w:cs="Times New Roman"/>
                <w:szCs w:val="20"/>
                <w:lang w:eastAsia="ru-RU"/>
              </w:rPr>
              <w:t xml:space="preserve"> </w:t>
            </w:r>
            <w:r w:rsidRPr="00181736">
              <w:rPr>
                <w:rFonts w:ascii="Times New Roman" w:eastAsia="Times New Roman" w:hAnsi="Times New Roman" w:cs="Times New Roman"/>
                <w:szCs w:val="20"/>
                <w:lang w:eastAsia="ru-RU"/>
              </w:rPr>
              <w:t>sport-yugorsk@yandex.ru</w:t>
            </w:r>
          </w:p>
        </w:tc>
      </w:tr>
      <w:tr w:rsidR="00ED76D7" w:rsidRPr="00ED76D7" w14:paraId="21BDF934" w14:textId="77777777" w:rsidTr="00EC75E5">
        <w:tc>
          <w:tcPr>
            <w:tcW w:w="552" w:type="dxa"/>
            <w:vMerge w:val="restart"/>
            <w:tcBorders>
              <w:top w:val="single" w:sz="4" w:space="0" w:color="auto"/>
              <w:left w:val="single" w:sz="4" w:space="0" w:color="auto"/>
              <w:right w:val="single" w:sz="4" w:space="0" w:color="auto"/>
            </w:tcBorders>
          </w:tcPr>
          <w:p w14:paraId="66B17A53"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napToGrid w:val="0"/>
                <w:szCs w:val="20"/>
                <w:lang w:eastAsia="ru-RU"/>
              </w:rPr>
            </w:pPr>
            <w:bookmarkStart w:id="2" w:name="_Ref166267388"/>
            <w:bookmarkEnd w:id="2"/>
          </w:p>
        </w:tc>
        <w:tc>
          <w:tcPr>
            <w:tcW w:w="2584" w:type="dxa"/>
            <w:gridSpan w:val="2"/>
            <w:tcBorders>
              <w:top w:val="single" w:sz="4" w:space="0" w:color="auto"/>
              <w:left w:val="single" w:sz="4" w:space="0" w:color="auto"/>
              <w:bottom w:val="single" w:sz="4" w:space="0" w:color="auto"/>
              <w:right w:val="single" w:sz="4" w:space="0" w:color="auto"/>
            </w:tcBorders>
          </w:tcPr>
          <w:p w14:paraId="41AEA283" w14:textId="77777777" w:rsidR="001D0EC0" w:rsidRPr="00ED76D7" w:rsidRDefault="001D0EC0" w:rsidP="00DB1E82">
            <w:pPr>
              <w:keepNext/>
              <w:keepLines/>
              <w:widowControl w:val="0"/>
              <w:suppressLineNumbers/>
              <w:suppressAutoHyphens/>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Наименование оператора электронной площадки</w:t>
            </w:r>
          </w:p>
        </w:tc>
        <w:tc>
          <w:tcPr>
            <w:tcW w:w="7354" w:type="dxa"/>
            <w:tcBorders>
              <w:top w:val="single" w:sz="4" w:space="0" w:color="auto"/>
              <w:left w:val="single" w:sz="4" w:space="0" w:color="auto"/>
              <w:bottom w:val="single" w:sz="4" w:space="0" w:color="auto"/>
              <w:right w:val="single" w:sz="4" w:space="0" w:color="auto"/>
            </w:tcBorders>
          </w:tcPr>
          <w:p w14:paraId="639D45B1" w14:textId="77777777" w:rsidR="00CF754E" w:rsidRPr="00ED76D7" w:rsidRDefault="00CF754E" w:rsidP="00DB1E82">
            <w:pPr>
              <w:shd w:val="clear" w:color="auto" w:fill="FFFFFF"/>
              <w:spacing w:after="0" w:line="240" w:lineRule="auto"/>
              <w:jc w:val="both"/>
              <w:rPr>
                <w:rFonts w:ascii="Times New Roman" w:eastAsia="Times New Roman" w:hAnsi="Times New Roman" w:cs="Times New Roman"/>
                <w:bCs/>
                <w:szCs w:val="20"/>
                <w:lang w:eastAsia="ru-RU"/>
              </w:rPr>
            </w:pPr>
            <w:r w:rsidRPr="00ED76D7">
              <w:rPr>
                <w:rFonts w:ascii="Times New Roman" w:eastAsia="Times New Roman" w:hAnsi="Times New Roman" w:cs="Times New Roman"/>
                <w:bCs/>
                <w:szCs w:val="20"/>
                <w:lang w:eastAsia="ru-RU"/>
              </w:rPr>
              <w:t>Наименование: Закрытое акционерное общество «Сбербанк –</w:t>
            </w:r>
          </w:p>
          <w:p w14:paraId="238789CB" w14:textId="77777777" w:rsidR="001D0EC0" w:rsidRPr="00ED76D7" w:rsidRDefault="00CF754E" w:rsidP="00DB1E82">
            <w:pPr>
              <w:shd w:val="clear" w:color="auto" w:fill="FFFFFF"/>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bCs/>
                <w:szCs w:val="20"/>
                <w:lang w:eastAsia="ru-RU"/>
              </w:rPr>
              <w:t>Автоматизированная система торгов»</w:t>
            </w:r>
          </w:p>
        </w:tc>
      </w:tr>
      <w:tr w:rsidR="00ED76D7" w:rsidRPr="00ED76D7" w14:paraId="4EBA1F8D" w14:textId="77777777" w:rsidTr="00EC75E5">
        <w:tc>
          <w:tcPr>
            <w:tcW w:w="552" w:type="dxa"/>
            <w:vMerge/>
            <w:tcBorders>
              <w:left w:val="single" w:sz="4" w:space="0" w:color="auto"/>
              <w:bottom w:val="single" w:sz="4" w:space="0" w:color="auto"/>
              <w:right w:val="single" w:sz="4" w:space="0" w:color="auto"/>
            </w:tcBorders>
          </w:tcPr>
          <w:p w14:paraId="100E0C2C" w14:textId="77777777" w:rsidR="001D0EC0" w:rsidRPr="00ED76D7" w:rsidRDefault="001D0EC0" w:rsidP="00DB1E82">
            <w:pPr>
              <w:tabs>
                <w:tab w:val="num" w:pos="426"/>
              </w:tabs>
              <w:spacing w:after="0" w:line="240" w:lineRule="auto"/>
              <w:ind w:left="-108" w:right="-425"/>
              <w:jc w:val="center"/>
              <w:rPr>
                <w:rFonts w:ascii="Times New Roman" w:eastAsia="Times New Roman" w:hAnsi="Times New Roman" w:cs="Times New Roman"/>
                <w:b/>
                <w:bCs/>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05F5A404" w14:textId="77777777" w:rsidR="001D0EC0" w:rsidRPr="00ED76D7" w:rsidRDefault="001D0EC0" w:rsidP="00DB1E82">
            <w:pPr>
              <w:keepNext/>
              <w:keepLines/>
              <w:widowControl w:val="0"/>
              <w:suppressLineNumbers/>
              <w:suppressAutoHyphens/>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Адрес электронной площадки в информационно-телекоммуникационной сети «Интернет»</w:t>
            </w:r>
          </w:p>
        </w:tc>
        <w:tc>
          <w:tcPr>
            <w:tcW w:w="7354" w:type="dxa"/>
            <w:tcBorders>
              <w:top w:val="single" w:sz="4" w:space="0" w:color="auto"/>
              <w:left w:val="single" w:sz="4" w:space="0" w:color="auto"/>
              <w:bottom w:val="single" w:sz="4" w:space="0" w:color="auto"/>
              <w:right w:val="single" w:sz="4" w:space="0" w:color="auto"/>
            </w:tcBorders>
          </w:tcPr>
          <w:p w14:paraId="3BA1F17D"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http://</w:t>
            </w:r>
            <w:proofErr w:type="spellStart"/>
            <w:r w:rsidRPr="00ED76D7">
              <w:rPr>
                <w:rFonts w:ascii="Times New Roman" w:eastAsia="Times New Roman" w:hAnsi="Times New Roman" w:cs="Times New Roman"/>
                <w:szCs w:val="20"/>
                <w:lang w:val="en-US" w:eastAsia="ru-RU"/>
              </w:rPr>
              <w:t>sberbank</w:t>
            </w:r>
            <w:proofErr w:type="spellEnd"/>
            <w:r w:rsidRPr="00ED76D7">
              <w:rPr>
                <w:rFonts w:ascii="Times New Roman" w:eastAsia="Times New Roman" w:hAnsi="Times New Roman" w:cs="Times New Roman"/>
                <w:szCs w:val="20"/>
                <w:lang w:eastAsia="ru-RU"/>
              </w:rPr>
              <w:t>-</w:t>
            </w:r>
            <w:proofErr w:type="spellStart"/>
            <w:r w:rsidRPr="00ED76D7">
              <w:rPr>
                <w:rFonts w:ascii="Times New Roman" w:eastAsia="Times New Roman" w:hAnsi="Times New Roman" w:cs="Times New Roman"/>
                <w:szCs w:val="20"/>
                <w:lang w:val="en-US" w:eastAsia="ru-RU"/>
              </w:rPr>
              <w:t>ast</w:t>
            </w:r>
            <w:proofErr w:type="spellEnd"/>
            <w:r w:rsidRPr="00ED76D7">
              <w:rPr>
                <w:rFonts w:ascii="Times New Roman" w:eastAsia="Times New Roman" w:hAnsi="Times New Roman" w:cs="Times New Roman"/>
                <w:szCs w:val="20"/>
                <w:lang w:eastAsia="ru-RU"/>
              </w:rPr>
              <w:t>.</w:t>
            </w:r>
            <w:proofErr w:type="spellStart"/>
            <w:r w:rsidRPr="00ED76D7">
              <w:rPr>
                <w:rFonts w:ascii="Times New Roman" w:eastAsia="Times New Roman" w:hAnsi="Times New Roman" w:cs="Times New Roman"/>
                <w:szCs w:val="20"/>
                <w:lang w:eastAsia="ru-RU"/>
              </w:rPr>
              <w:t>ru</w:t>
            </w:r>
            <w:proofErr w:type="spellEnd"/>
          </w:p>
        </w:tc>
      </w:tr>
      <w:tr w:rsidR="00ED76D7" w:rsidRPr="00ED76D7" w14:paraId="4373BBAA" w14:textId="77777777" w:rsidTr="00EC75E5">
        <w:trPr>
          <w:trHeight w:val="632"/>
        </w:trPr>
        <w:tc>
          <w:tcPr>
            <w:tcW w:w="552" w:type="dxa"/>
            <w:tcBorders>
              <w:top w:val="single" w:sz="4" w:space="0" w:color="auto"/>
              <w:left w:val="single" w:sz="4" w:space="0" w:color="auto"/>
              <w:bottom w:val="single" w:sz="4" w:space="0" w:color="auto"/>
              <w:right w:val="single" w:sz="4" w:space="0" w:color="auto"/>
            </w:tcBorders>
          </w:tcPr>
          <w:p w14:paraId="55594794"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bookmarkStart w:id="3" w:name="_Ref166267499"/>
            <w:bookmarkStart w:id="4" w:name="_Ref166267456"/>
            <w:bookmarkStart w:id="5" w:name="_Ref353200173"/>
            <w:bookmarkEnd w:id="3"/>
            <w:bookmarkEnd w:id="4"/>
          </w:p>
        </w:tc>
        <w:bookmarkEnd w:id="5"/>
        <w:tc>
          <w:tcPr>
            <w:tcW w:w="2584" w:type="dxa"/>
            <w:gridSpan w:val="2"/>
            <w:tcBorders>
              <w:top w:val="single" w:sz="4" w:space="0" w:color="auto"/>
              <w:left w:val="single" w:sz="4" w:space="0" w:color="auto"/>
              <w:bottom w:val="single" w:sz="4" w:space="0" w:color="auto"/>
              <w:right w:val="single" w:sz="4" w:space="0" w:color="auto"/>
            </w:tcBorders>
          </w:tcPr>
          <w:p w14:paraId="5D1BCD0F"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Вид и предмет электронного аукциона</w:t>
            </w:r>
          </w:p>
        </w:tc>
        <w:tc>
          <w:tcPr>
            <w:tcW w:w="7354" w:type="dxa"/>
            <w:tcBorders>
              <w:top w:val="single" w:sz="4" w:space="0" w:color="auto"/>
              <w:left w:val="single" w:sz="4" w:space="0" w:color="auto"/>
              <w:bottom w:val="single" w:sz="4" w:space="0" w:color="auto"/>
              <w:right w:val="single" w:sz="4" w:space="0" w:color="auto"/>
            </w:tcBorders>
          </w:tcPr>
          <w:p w14:paraId="0E969F8E" w14:textId="02A099B0" w:rsidR="001D0EC0" w:rsidRPr="00ED76D7" w:rsidRDefault="00C1293F" w:rsidP="00D50991">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Э</w:t>
            </w:r>
            <w:r w:rsidR="001D0EC0" w:rsidRPr="00ED76D7">
              <w:rPr>
                <w:rFonts w:ascii="Times New Roman" w:eastAsia="Times New Roman" w:hAnsi="Times New Roman" w:cs="Times New Roman"/>
                <w:szCs w:val="20"/>
                <w:lang w:eastAsia="ru-RU"/>
              </w:rPr>
              <w:t>лектронный аукцион</w:t>
            </w:r>
            <w:r w:rsidRPr="00ED76D7">
              <w:rPr>
                <w:rFonts w:ascii="Times New Roman" w:eastAsia="Times New Roman" w:hAnsi="Times New Roman" w:cs="Times New Roman"/>
                <w:szCs w:val="20"/>
                <w:lang w:eastAsia="ru-RU"/>
              </w:rPr>
              <w:t xml:space="preserve"> среди субъектов малого предпринимательства и социально ориентированных некоммерческих организаций</w:t>
            </w:r>
            <w:r w:rsidR="00F36F27" w:rsidRPr="00ED76D7">
              <w:rPr>
                <w:rFonts w:ascii="Times New Roman" w:eastAsia="Times New Roman" w:hAnsi="Times New Roman" w:cs="Times New Roman"/>
                <w:szCs w:val="20"/>
                <w:lang w:eastAsia="ru-RU"/>
              </w:rPr>
              <w:t xml:space="preserve"> на право заключения </w:t>
            </w:r>
            <w:r w:rsidR="00E970D3">
              <w:rPr>
                <w:rFonts w:ascii="Times New Roman" w:eastAsia="Times New Roman" w:hAnsi="Times New Roman" w:cs="Times New Roman"/>
                <w:szCs w:val="20"/>
                <w:lang w:eastAsia="ru-RU"/>
              </w:rPr>
              <w:t>гражданско-правов</w:t>
            </w:r>
            <w:r w:rsidR="00D50991">
              <w:rPr>
                <w:rFonts w:ascii="Times New Roman" w:eastAsia="Times New Roman" w:hAnsi="Times New Roman" w:cs="Times New Roman"/>
                <w:szCs w:val="20"/>
                <w:lang w:eastAsia="ru-RU"/>
              </w:rPr>
              <w:t>ого</w:t>
            </w:r>
            <w:r w:rsidR="00F36F27" w:rsidRPr="00ED76D7">
              <w:rPr>
                <w:rFonts w:ascii="Times New Roman" w:eastAsia="Times New Roman" w:hAnsi="Times New Roman" w:cs="Times New Roman"/>
                <w:szCs w:val="20"/>
                <w:lang w:eastAsia="ru-RU"/>
              </w:rPr>
              <w:t xml:space="preserve"> </w:t>
            </w:r>
            <w:r w:rsidR="00E970D3">
              <w:rPr>
                <w:rFonts w:ascii="Times New Roman" w:eastAsia="Times New Roman" w:hAnsi="Times New Roman" w:cs="Times New Roman"/>
                <w:szCs w:val="20"/>
                <w:lang w:eastAsia="ru-RU"/>
              </w:rPr>
              <w:t>договор</w:t>
            </w:r>
            <w:r w:rsidR="00F36F27" w:rsidRPr="00ED76D7">
              <w:rPr>
                <w:rFonts w:ascii="Times New Roman" w:eastAsia="Times New Roman" w:hAnsi="Times New Roman" w:cs="Times New Roman"/>
                <w:szCs w:val="20"/>
                <w:lang w:eastAsia="ru-RU"/>
              </w:rPr>
              <w:t xml:space="preserve">а на оказание услуг по </w:t>
            </w:r>
            <w:r w:rsidR="00CC2DAD">
              <w:rPr>
                <w:rFonts w:ascii="Times New Roman" w:eastAsia="Times New Roman" w:hAnsi="Times New Roman" w:cs="Times New Roman"/>
                <w:szCs w:val="20"/>
                <w:lang w:eastAsia="ru-RU"/>
              </w:rPr>
              <w:t>охране объекта</w:t>
            </w:r>
            <w:r w:rsidR="00F36F27" w:rsidRPr="00ED76D7">
              <w:rPr>
                <w:rFonts w:ascii="Times New Roman" w:eastAsia="Times New Roman" w:hAnsi="Times New Roman" w:cs="Times New Roman"/>
                <w:szCs w:val="20"/>
                <w:lang w:eastAsia="ru-RU"/>
              </w:rPr>
              <w:t>.</w:t>
            </w:r>
          </w:p>
        </w:tc>
      </w:tr>
      <w:tr w:rsidR="00ED76D7" w:rsidRPr="00ED76D7" w14:paraId="392FFDF4" w14:textId="77777777" w:rsidTr="00EC75E5">
        <w:trPr>
          <w:trHeight w:val="453"/>
        </w:trPr>
        <w:tc>
          <w:tcPr>
            <w:tcW w:w="552" w:type="dxa"/>
            <w:tcBorders>
              <w:top w:val="single" w:sz="4" w:space="0" w:color="auto"/>
              <w:left w:val="single" w:sz="4" w:space="0" w:color="auto"/>
              <w:bottom w:val="single" w:sz="4" w:space="0" w:color="auto"/>
              <w:right w:val="single" w:sz="4" w:space="0" w:color="auto"/>
            </w:tcBorders>
          </w:tcPr>
          <w:p w14:paraId="49F3419F"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14295AF0"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Наименование и описание объекта закупки, количество  поставляемого товара, объем выполняемых работ, оказываемых услуг</w:t>
            </w:r>
          </w:p>
        </w:tc>
        <w:tc>
          <w:tcPr>
            <w:tcW w:w="7354" w:type="dxa"/>
            <w:tcBorders>
              <w:top w:val="single" w:sz="4" w:space="0" w:color="auto"/>
              <w:left w:val="single" w:sz="4" w:space="0" w:color="auto"/>
              <w:bottom w:val="single" w:sz="4" w:space="0" w:color="auto"/>
              <w:right w:val="single" w:sz="4" w:space="0" w:color="auto"/>
            </w:tcBorders>
          </w:tcPr>
          <w:p w14:paraId="11926B6D"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Указано в части </w:t>
            </w:r>
            <w:r w:rsidR="00F36F27" w:rsidRPr="00ED76D7">
              <w:rPr>
                <w:rFonts w:ascii="Times New Roman" w:eastAsia="Times New Roman" w:hAnsi="Times New Roman" w:cs="Times New Roman"/>
                <w:szCs w:val="20"/>
                <w:lang w:val="en-US" w:eastAsia="ru-RU"/>
              </w:rPr>
              <w:t>II</w:t>
            </w:r>
            <w:r w:rsidR="00F36F27" w:rsidRPr="00ED76D7">
              <w:rPr>
                <w:rFonts w:ascii="Times New Roman" w:eastAsia="Times New Roman" w:hAnsi="Times New Roman" w:cs="Times New Roman"/>
                <w:szCs w:val="20"/>
                <w:lang w:eastAsia="ru-RU"/>
              </w:rPr>
              <w:t xml:space="preserve"> «ТЕХНИЧЕСКОЕ ЗАДАНИЕ» </w:t>
            </w:r>
            <w:r w:rsidRPr="00ED76D7">
              <w:rPr>
                <w:rFonts w:ascii="Times New Roman" w:eastAsia="Times New Roman" w:hAnsi="Times New Roman" w:cs="Times New Roman"/>
                <w:szCs w:val="20"/>
                <w:lang w:eastAsia="ru-RU"/>
              </w:rPr>
              <w:t>настоящей документации об аукционе</w:t>
            </w:r>
          </w:p>
        </w:tc>
      </w:tr>
      <w:tr w:rsidR="00ED76D7" w:rsidRPr="00ED76D7" w14:paraId="7A261E6B" w14:textId="77777777" w:rsidTr="00EC75E5">
        <w:tc>
          <w:tcPr>
            <w:tcW w:w="552" w:type="dxa"/>
            <w:tcBorders>
              <w:top w:val="single" w:sz="4" w:space="0" w:color="auto"/>
              <w:left w:val="single" w:sz="4" w:space="0" w:color="auto"/>
              <w:bottom w:val="single" w:sz="4" w:space="0" w:color="auto"/>
              <w:right w:val="single" w:sz="4" w:space="0" w:color="auto"/>
            </w:tcBorders>
          </w:tcPr>
          <w:p w14:paraId="012E4CD1" w14:textId="77777777" w:rsidR="001D0EC0" w:rsidRPr="00ED76D7" w:rsidRDefault="00F36F27"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r w:rsidRPr="00ED76D7">
              <w:rPr>
                <w:rFonts w:ascii="Times New Roman" w:eastAsia="Times New Roman" w:hAnsi="Times New Roman" w:cs="Times New Roman"/>
                <w:b/>
                <w:bCs/>
                <w:szCs w:val="20"/>
                <w:lang w:eastAsia="ru-RU"/>
              </w:rPr>
              <w:t>е</w:t>
            </w:r>
          </w:p>
        </w:tc>
        <w:tc>
          <w:tcPr>
            <w:tcW w:w="2584" w:type="dxa"/>
            <w:gridSpan w:val="2"/>
            <w:tcBorders>
              <w:top w:val="single" w:sz="4" w:space="0" w:color="auto"/>
              <w:left w:val="single" w:sz="4" w:space="0" w:color="auto"/>
              <w:bottom w:val="single" w:sz="4" w:space="0" w:color="auto"/>
              <w:right w:val="single" w:sz="4" w:space="0" w:color="auto"/>
            </w:tcBorders>
          </w:tcPr>
          <w:p w14:paraId="684592DD"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Место доставки товара, выполнения работ, оказания услуг</w:t>
            </w:r>
          </w:p>
        </w:tc>
        <w:tc>
          <w:tcPr>
            <w:tcW w:w="7354" w:type="dxa"/>
            <w:tcBorders>
              <w:top w:val="single" w:sz="4" w:space="0" w:color="auto"/>
              <w:left w:val="single" w:sz="4" w:space="0" w:color="auto"/>
              <w:bottom w:val="single" w:sz="4" w:space="0" w:color="auto"/>
              <w:right w:val="single" w:sz="4" w:space="0" w:color="auto"/>
            </w:tcBorders>
          </w:tcPr>
          <w:p w14:paraId="5020172E" w14:textId="77777777" w:rsidR="001D0EC0" w:rsidRPr="00ED76D7" w:rsidRDefault="001D0EC0" w:rsidP="008E3B30">
            <w:pPr>
              <w:autoSpaceDE w:val="0"/>
              <w:autoSpaceDN w:val="0"/>
              <w:adjustRightInd w:val="0"/>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628260 ул. </w:t>
            </w:r>
            <w:r w:rsidR="008E3B30">
              <w:rPr>
                <w:rFonts w:ascii="Times New Roman" w:eastAsia="Times New Roman" w:hAnsi="Times New Roman" w:cs="Times New Roman"/>
                <w:szCs w:val="20"/>
                <w:lang w:eastAsia="ru-RU"/>
              </w:rPr>
              <w:t>Студенческая</w:t>
            </w:r>
            <w:r w:rsidR="00946076" w:rsidRPr="00ED76D7">
              <w:rPr>
                <w:rFonts w:ascii="Times New Roman" w:eastAsia="Times New Roman" w:hAnsi="Times New Roman" w:cs="Times New Roman"/>
                <w:szCs w:val="20"/>
                <w:lang w:eastAsia="ru-RU"/>
              </w:rPr>
              <w:t xml:space="preserve">, </w:t>
            </w:r>
            <w:r w:rsidR="008E3B30">
              <w:rPr>
                <w:rFonts w:ascii="Times New Roman" w:eastAsia="Times New Roman" w:hAnsi="Times New Roman" w:cs="Times New Roman"/>
                <w:szCs w:val="20"/>
                <w:lang w:eastAsia="ru-RU"/>
              </w:rPr>
              <w:t>35</w:t>
            </w:r>
            <w:r w:rsidRPr="00ED76D7">
              <w:rPr>
                <w:rFonts w:ascii="Times New Roman" w:eastAsia="Times New Roman" w:hAnsi="Times New Roman" w:cs="Times New Roman"/>
                <w:szCs w:val="20"/>
                <w:lang w:eastAsia="ru-RU"/>
              </w:rPr>
              <w:t>, г. Югорск, Ханты-Мансийский автономны</w:t>
            </w:r>
            <w:r w:rsidR="00946076" w:rsidRPr="00ED76D7">
              <w:rPr>
                <w:rFonts w:ascii="Times New Roman" w:eastAsia="Times New Roman" w:hAnsi="Times New Roman" w:cs="Times New Roman"/>
                <w:szCs w:val="20"/>
                <w:lang w:eastAsia="ru-RU"/>
              </w:rPr>
              <w:t>й округ-Югра, Тюменская область</w:t>
            </w:r>
          </w:p>
        </w:tc>
      </w:tr>
      <w:tr w:rsidR="00ED76D7" w:rsidRPr="00ED76D7" w14:paraId="7AF3FEAF" w14:textId="77777777" w:rsidTr="00EC75E5">
        <w:tc>
          <w:tcPr>
            <w:tcW w:w="552" w:type="dxa"/>
            <w:tcBorders>
              <w:top w:val="single" w:sz="4" w:space="0" w:color="auto"/>
              <w:left w:val="single" w:sz="4" w:space="0" w:color="auto"/>
              <w:bottom w:val="single" w:sz="4" w:space="0" w:color="auto"/>
              <w:right w:val="single" w:sz="4" w:space="0" w:color="auto"/>
            </w:tcBorders>
          </w:tcPr>
          <w:p w14:paraId="2369DF7E"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2FAF988D"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Сроки поставки товара или завершения работы либо график оказания услуг</w:t>
            </w:r>
          </w:p>
        </w:tc>
        <w:tc>
          <w:tcPr>
            <w:tcW w:w="7354" w:type="dxa"/>
            <w:tcBorders>
              <w:top w:val="single" w:sz="4" w:space="0" w:color="auto"/>
              <w:left w:val="single" w:sz="4" w:space="0" w:color="auto"/>
              <w:bottom w:val="single" w:sz="4" w:space="0" w:color="auto"/>
              <w:right w:val="single" w:sz="4" w:space="0" w:color="auto"/>
            </w:tcBorders>
          </w:tcPr>
          <w:tbl>
            <w:tblPr>
              <w:tblStyle w:val="a5"/>
              <w:tblW w:w="5000" w:type="pct"/>
              <w:tblLook w:val="04A0" w:firstRow="1" w:lastRow="0" w:firstColumn="1" w:lastColumn="0" w:noHBand="0" w:noVBand="1"/>
            </w:tblPr>
            <w:tblGrid>
              <w:gridCol w:w="3863"/>
              <w:gridCol w:w="3265"/>
            </w:tblGrid>
            <w:tr w:rsidR="008851AA" w:rsidRPr="003134D0" w14:paraId="7A1CF462" w14:textId="77777777" w:rsidTr="00B71573">
              <w:tc>
                <w:tcPr>
                  <w:tcW w:w="2710" w:type="pct"/>
                </w:tcPr>
                <w:p w14:paraId="77ED6E42" w14:textId="77777777" w:rsidR="008851AA" w:rsidRPr="003134D0" w:rsidRDefault="008851AA" w:rsidP="004C0D42">
                  <w:pPr>
                    <w:autoSpaceDE w:val="0"/>
                    <w:autoSpaceDN w:val="0"/>
                    <w:adjustRightInd w:val="0"/>
                    <w:jc w:val="center"/>
                    <w:rPr>
                      <w:rFonts w:ascii="Times New Roman" w:hAnsi="Times New Roman" w:cs="Times New Roman"/>
                      <w:sz w:val="18"/>
                    </w:rPr>
                  </w:pPr>
                  <w:r w:rsidRPr="003134D0">
                    <w:rPr>
                      <w:rFonts w:ascii="Times New Roman" w:hAnsi="Times New Roman" w:cs="Times New Roman"/>
                      <w:sz w:val="18"/>
                    </w:rPr>
                    <w:t>График оказываемых услуг</w:t>
                  </w:r>
                </w:p>
              </w:tc>
              <w:tc>
                <w:tcPr>
                  <w:tcW w:w="2290" w:type="pct"/>
                </w:tcPr>
                <w:p w14:paraId="6AABCF89" w14:textId="77777777" w:rsidR="008851AA" w:rsidRPr="003134D0" w:rsidRDefault="008851AA" w:rsidP="004C0D42">
                  <w:pPr>
                    <w:autoSpaceDE w:val="0"/>
                    <w:autoSpaceDN w:val="0"/>
                    <w:adjustRightInd w:val="0"/>
                    <w:jc w:val="center"/>
                    <w:rPr>
                      <w:rFonts w:ascii="Times New Roman" w:hAnsi="Times New Roman" w:cs="Times New Roman"/>
                      <w:sz w:val="18"/>
                    </w:rPr>
                  </w:pPr>
                  <w:r w:rsidRPr="003134D0">
                    <w:rPr>
                      <w:rFonts w:ascii="Times New Roman" w:hAnsi="Times New Roman" w:cs="Times New Roman"/>
                      <w:sz w:val="18"/>
                    </w:rPr>
                    <w:t>Сроки оказания услуг</w:t>
                  </w:r>
                </w:p>
              </w:tc>
            </w:tr>
            <w:tr w:rsidR="008851AA" w:rsidRPr="003134D0" w14:paraId="0AE4EA69" w14:textId="77777777" w:rsidTr="00B71573">
              <w:trPr>
                <w:trHeight w:val="220"/>
              </w:trPr>
              <w:tc>
                <w:tcPr>
                  <w:tcW w:w="2710" w:type="pct"/>
                  <w:vMerge w:val="restart"/>
                </w:tcPr>
                <w:p w14:paraId="2AF0CD9B" w14:textId="3A6CF493" w:rsidR="008851AA" w:rsidRPr="003134D0" w:rsidRDefault="008851AA" w:rsidP="004C0D42">
                  <w:pPr>
                    <w:autoSpaceDE w:val="0"/>
                    <w:autoSpaceDN w:val="0"/>
                    <w:adjustRightInd w:val="0"/>
                    <w:jc w:val="center"/>
                    <w:rPr>
                      <w:rFonts w:ascii="Times New Roman" w:hAnsi="Times New Roman" w:cs="Times New Roman"/>
                      <w:sz w:val="18"/>
                    </w:rPr>
                  </w:pPr>
                  <w:r w:rsidRPr="003134D0">
                    <w:rPr>
                      <w:rFonts w:ascii="Times New Roman" w:hAnsi="Times New Roman" w:cs="Times New Roman"/>
                      <w:sz w:val="18"/>
                    </w:rPr>
                    <w:t>Ежедневно, с 00.00 до 24.00</w:t>
                  </w:r>
                  <w:r>
                    <w:rPr>
                      <w:rFonts w:ascii="Times New Roman" w:hAnsi="Times New Roman" w:cs="Times New Roman"/>
                      <w:sz w:val="18"/>
                    </w:rPr>
                    <w:t xml:space="preserve"> часов</w:t>
                  </w:r>
                </w:p>
              </w:tc>
              <w:tc>
                <w:tcPr>
                  <w:tcW w:w="2290" w:type="pct"/>
                  <w:vMerge w:val="restart"/>
                </w:tcPr>
                <w:p w14:paraId="730C6A74" w14:textId="000C9E24" w:rsidR="008851AA" w:rsidRPr="003134D0" w:rsidRDefault="00B71573" w:rsidP="00DE3EF0">
                  <w:pPr>
                    <w:autoSpaceDE w:val="0"/>
                    <w:autoSpaceDN w:val="0"/>
                    <w:adjustRightInd w:val="0"/>
                    <w:jc w:val="center"/>
                    <w:rPr>
                      <w:rFonts w:ascii="Times New Roman" w:hAnsi="Times New Roman" w:cs="Times New Roman"/>
                      <w:sz w:val="18"/>
                    </w:rPr>
                  </w:pPr>
                  <w:r>
                    <w:rPr>
                      <w:rFonts w:ascii="Times New Roman" w:hAnsi="Times New Roman" w:cs="Times New Roman"/>
                      <w:sz w:val="18"/>
                    </w:rPr>
                    <w:t>С 01.01.202</w:t>
                  </w:r>
                  <w:r w:rsidR="00DE3EF0">
                    <w:rPr>
                      <w:rFonts w:ascii="Times New Roman" w:hAnsi="Times New Roman" w:cs="Times New Roman"/>
                      <w:sz w:val="18"/>
                    </w:rPr>
                    <w:t>1</w:t>
                  </w:r>
                  <w:r>
                    <w:rPr>
                      <w:rFonts w:ascii="Times New Roman" w:hAnsi="Times New Roman" w:cs="Times New Roman"/>
                      <w:sz w:val="18"/>
                    </w:rPr>
                    <w:t xml:space="preserve"> по 31.12.202</w:t>
                  </w:r>
                  <w:r w:rsidR="00DE3EF0">
                    <w:rPr>
                      <w:rFonts w:ascii="Times New Roman" w:hAnsi="Times New Roman" w:cs="Times New Roman"/>
                      <w:sz w:val="18"/>
                    </w:rPr>
                    <w:t>1</w:t>
                  </w:r>
                  <w:r>
                    <w:rPr>
                      <w:rFonts w:ascii="Times New Roman" w:hAnsi="Times New Roman" w:cs="Times New Roman"/>
                      <w:sz w:val="18"/>
                    </w:rPr>
                    <w:t>г.</w:t>
                  </w:r>
                </w:p>
              </w:tc>
            </w:tr>
            <w:tr w:rsidR="008851AA" w:rsidRPr="003134D0" w14:paraId="22B8AD0A" w14:textId="77777777" w:rsidTr="00B71573">
              <w:trPr>
                <w:trHeight w:val="225"/>
              </w:trPr>
              <w:tc>
                <w:tcPr>
                  <w:tcW w:w="2710" w:type="pct"/>
                  <w:vMerge/>
                </w:tcPr>
                <w:p w14:paraId="239300D0" w14:textId="77777777" w:rsidR="008851AA" w:rsidRPr="003134D0" w:rsidRDefault="008851AA" w:rsidP="004C0D42">
                  <w:pPr>
                    <w:autoSpaceDE w:val="0"/>
                    <w:autoSpaceDN w:val="0"/>
                    <w:adjustRightInd w:val="0"/>
                    <w:jc w:val="center"/>
                    <w:rPr>
                      <w:rFonts w:ascii="Times New Roman" w:hAnsi="Times New Roman" w:cs="Times New Roman"/>
                      <w:sz w:val="18"/>
                    </w:rPr>
                  </w:pPr>
                </w:p>
              </w:tc>
              <w:tc>
                <w:tcPr>
                  <w:tcW w:w="2290" w:type="pct"/>
                  <w:vMerge/>
                </w:tcPr>
                <w:p w14:paraId="5992FF08" w14:textId="77777777" w:rsidR="008851AA" w:rsidRPr="003134D0" w:rsidRDefault="008851AA" w:rsidP="004C0D42">
                  <w:pPr>
                    <w:autoSpaceDE w:val="0"/>
                    <w:autoSpaceDN w:val="0"/>
                    <w:adjustRightInd w:val="0"/>
                    <w:jc w:val="center"/>
                    <w:rPr>
                      <w:rFonts w:ascii="Times New Roman" w:hAnsi="Times New Roman" w:cs="Times New Roman"/>
                      <w:sz w:val="18"/>
                    </w:rPr>
                  </w:pPr>
                </w:p>
              </w:tc>
            </w:tr>
            <w:tr w:rsidR="008851AA" w:rsidRPr="003134D0" w14:paraId="05CF3B90" w14:textId="77777777" w:rsidTr="00B71573">
              <w:trPr>
                <w:trHeight w:val="207"/>
              </w:trPr>
              <w:tc>
                <w:tcPr>
                  <w:tcW w:w="2710" w:type="pct"/>
                  <w:vMerge/>
                </w:tcPr>
                <w:p w14:paraId="6431722C" w14:textId="77777777" w:rsidR="008851AA" w:rsidRPr="003134D0" w:rsidRDefault="008851AA" w:rsidP="004C0D42">
                  <w:pPr>
                    <w:autoSpaceDE w:val="0"/>
                    <w:autoSpaceDN w:val="0"/>
                    <w:adjustRightInd w:val="0"/>
                    <w:jc w:val="center"/>
                    <w:rPr>
                      <w:rFonts w:ascii="Times New Roman" w:hAnsi="Times New Roman" w:cs="Times New Roman"/>
                      <w:sz w:val="18"/>
                    </w:rPr>
                  </w:pPr>
                </w:p>
              </w:tc>
              <w:tc>
                <w:tcPr>
                  <w:tcW w:w="2290" w:type="pct"/>
                  <w:vMerge/>
                </w:tcPr>
                <w:p w14:paraId="57F5FD64" w14:textId="77777777" w:rsidR="008851AA" w:rsidRPr="003134D0" w:rsidRDefault="008851AA" w:rsidP="004C0D42">
                  <w:pPr>
                    <w:autoSpaceDE w:val="0"/>
                    <w:autoSpaceDN w:val="0"/>
                    <w:adjustRightInd w:val="0"/>
                    <w:jc w:val="center"/>
                    <w:rPr>
                      <w:rFonts w:ascii="Times New Roman" w:hAnsi="Times New Roman" w:cs="Times New Roman"/>
                      <w:sz w:val="18"/>
                    </w:rPr>
                  </w:pPr>
                </w:p>
              </w:tc>
            </w:tr>
            <w:tr w:rsidR="008851AA" w:rsidRPr="003134D0" w14:paraId="2E479F0F" w14:textId="77777777" w:rsidTr="00B71573">
              <w:trPr>
                <w:trHeight w:val="220"/>
              </w:trPr>
              <w:tc>
                <w:tcPr>
                  <w:tcW w:w="2710" w:type="pct"/>
                  <w:vMerge w:val="restart"/>
                </w:tcPr>
                <w:p w14:paraId="426314EB" w14:textId="54A0898B" w:rsidR="008851AA" w:rsidRPr="003134D0" w:rsidRDefault="00B71573" w:rsidP="00B71573">
                  <w:pPr>
                    <w:autoSpaceDE w:val="0"/>
                    <w:autoSpaceDN w:val="0"/>
                    <w:adjustRightInd w:val="0"/>
                    <w:jc w:val="center"/>
                    <w:rPr>
                      <w:rFonts w:ascii="Times New Roman" w:hAnsi="Times New Roman" w:cs="Times New Roman"/>
                      <w:sz w:val="18"/>
                    </w:rPr>
                  </w:pPr>
                  <w:r>
                    <w:rPr>
                      <w:rFonts w:ascii="Times New Roman" w:hAnsi="Times New Roman" w:cs="Times New Roman"/>
                      <w:sz w:val="18"/>
                    </w:rPr>
                    <w:t>Ежедневно, с 10</w:t>
                  </w:r>
                  <w:r w:rsidR="008851AA" w:rsidRPr="003134D0">
                    <w:rPr>
                      <w:rFonts w:ascii="Times New Roman" w:hAnsi="Times New Roman" w:cs="Times New Roman"/>
                      <w:sz w:val="18"/>
                    </w:rPr>
                    <w:t>.00 до 2</w:t>
                  </w:r>
                  <w:r>
                    <w:rPr>
                      <w:rFonts w:ascii="Times New Roman" w:hAnsi="Times New Roman" w:cs="Times New Roman"/>
                      <w:sz w:val="18"/>
                    </w:rPr>
                    <w:t>2</w:t>
                  </w:r>
                  <w:r w:rsidR="008851AA" w:rsidRPr="003134D0">
                    <w:rPr>
                      <w:rFonts w:ascii="Times New Roman" w:hAnsi="Times New Roman" w:cs="Times New Roman"/>
                      <w:sz w:val="18"/>
                    </w:rPr>
                    <w:t>.00</w:t>
                  </w:r>
                  <w:r w:rsidR="008851AA">
                    <w:rPr>
                      <w:rFonts w:ascii="Times New Roman" w:hAnsi="Times New Roman" w:cs="Times New Roman"/>
                      <w:sz w:val="18"/>
                    </w:rPr>
                    <w:t xml:space="preserve"> часов </w:t>
                  </w:r>
                </w:p>
              </w:tc>
              <w:tc>
                <w:tcPr>
                  <w:tcW w:w="2290" w:type="pct"/>
                  <w:vMerge w:val="restart"/>
                </w:tcPr>
                <w:p w14:paraId="6E265A27" w14:textId="0A52E8EE" w:rsidR="008851AA" w:rsidRPr="003134D0" w:rsidRDefault="00B71573" w:rsidP="00DE3EF0">
                  <w:pPr>
                    <w:autoSpaceDE w:val="0"/>
                    <w:autoSpaceDN w:val="0"/>
                    <w:adjustRightInd w:val="0"/>
                    <w:jc w:val="center"/>
                    <w:rPr>
                      <w:rFonts w:ascii="Times New Roman" w:hAnsi="Times New Roman" w:cs="Times New Roman"/>
                      <w:sz w:val="18"/>
                    </w:rPr>
                  </w:pPr>
                  <w:r>
                    <w:rPr>
                      <w:rFonts w:ascii="Times New Roman" w:hAnsi="Times New Roman" w:cs="Times New Roman"/>
                      <w:sz w:val="18"/>
                    </w:rPr>
                    <w:t>С 01.01.202</w:t>
                  </w:r>
                  <w:r w:rsidR="00DE3EF0">
                    <w:rPr>
                      <w:rFonts w:ascii="Times New Roman" w:hAnsi="Times New Roman" w:cs="Times New Roman"/>
                      <w:sz w:val="18"/>
                    </w:rPr>
                    <w:t>1</w:t>
                  </w:r>
                  <w:r>
                    <w:rPr>
                      <w:rFonts w:ascii="Times New Roman" w:hAnsi="Times New Roman" w:cs="Times New Roman"/>
                      <w:sz w:val="18"/>
                    </w:rPr>
                    <w:t xml:space="preserve"> по 31.12.202</w:t>
                  </w:r>
                  <w:r w:rsidR="00DE3EF0">
                    <w:rPr>
                      <w:rFonts w:ascii="Times New Roman" w:hAnsi="Times New Roman" w:cs="Times New Roman"/>
                      <w:sz w:val="18"/>
                    </w:rPr>
                    <w:t>1</w:t>
                  </w:r>
                  <w:r>
                    <w:rPr>
                      <w:rFonts w:ascii="Times New Roman" w:hAnsi="Times New Roman" w:cs="Times New Roman"/>
                      <w:sz w:val="18"/>
                    </w:rPr>
                    <w:t>г</w:t>
                  </w:r>
                </w:p>
              </w:tc>
            </w:tr>
            <w:tr w:rsidR="008851AA" w:rsidRPr="003134D0" w14:paraId="780000B0" w14:textId="77777777" w:rsidTr="00B71573">
              <w:trPr>
                <w:trHeight w:val="220"/>
              </w:trPr>
              <w:tc>
                <w:tcPr>
                  <w:tcW w:w="2710" w:type="pct"/>
                  <w:vMerge/>
                </w:tcPr>
                <w:p w14:paraId="1B34C4B8" w14:textId="77777777" w:rsidR="008851AA" w:rsidRPr="003134D0" w:rsidRDefault="008851AA" w:rsidP="004C0D42">
                  <w:pPr>
                    <w:autoSpaceDE w:val="0"/>
                    <w:autoSpaceDN w:val="0"/>
                    <w:adjustRightInd w:val="0"/>
                    <w:jc w:val="center"/>
                    <w:rPr>
                      <w:rFonts w:ascii="Times New Roman" w:hAnsi="Times New Roman" w:cs="Times New Roman"/>
                      <w:sz w:val="18"/>
                    </w:rPr>
                  </w:pPr>
                </w:p>
              </w:tc>
              <w:tc>
                <w:tcPr>
                  <w:tcW w:w="2290" w:type="pct"/>
                  <w:vMerge/>
                </w:tcPr>
                <w:p w14:paraId="526B7539" w14:textId="77777777" w:rsidR="008851AA" w:rsidRPr="003134D0" w:rsidRDefault="008851AA" w:rsidP="004C0D42">
                  <w:pPr>
                    <w:autoSpaceDE w:val="0"/>
                    <w:autoSpaceDN w:val="0"/>
                    <w:adjustRightInd w:val="0"/>
                    <w:jc w:val="center"/>
                    <w:rPr>
                      <w:rFonts w:ascii="Times New Roman" w:hAnsi="Times New Roman" w:cs="Times New Roman"/>
                      <w:sz w:val="18"/>
                    </w:rPr>
                  </w:pPr>
                </w:p>
              </w:tc>
            </w:tr>
            <w:tr w:rsidR="008851AA" w:rsidRPr="003134D0" w14:paraId="3B587173" w14:textId="77777777" w:rsidTr="00B71573">
              <w:trPr>
                <w:trHeight w:val="220"/>
              </w:trPr>
              <w:tc>
                <w:tcPr>
                  <w:tcW w:w="2710" w:type="pct"/>
                  <w:vMerge/>
                </w:tcPr>
                <w:p w14:paraId="305E49D8" w14:textId="77777777" w:rsidR="008851AA" w:rsidRPr="003134D0" w:rsidRDefault="008851AA" w:rsidP="004C0D42">
                  <w:pPr>
                    <w:autoSpaceDE w:val="0"/>
                    <w:autoSpaceDN w:val="0"/>
                    <w:adjustRightInd w:val="0"/>
                    <w:jc w:val="center"/>
                    <w:rPr>
                      <w:rFonts w:ascii="Times New Roman" w:hAnsi="Times New Roman" w:cs="Times New Roman"/>
                      <w:sz w:val="18"/>
                    </w:rPr>
                  </w:pPr>
                </w:p>
              </w:tc>
              <w:tc>
                <w:tcPr>
                  <w:tcW w:w="2290" w:type="pct"/>
                  <w:vMerge/>
                </w:tcPr>
                <w:p w14:paraId="2C43BCEF" w14:textId="77777777" w:rsidR="008851AA" w:rsidRPr="003134D0" w:rsidRDefault="008851AA" w:rsidP="004C0D42">
                  <w:pPr>
                    <w:autoSpaceDE w:val="0"/>
                    <w:autoSpaceDN w:val="0"/>
                    <w:adjustRightInd w:val="0"/>
                    <w:jc w:val="center"/>
                    <w:rPr>
                      <w:rFonts w:ascii="Times New Roman" w:hAnsi="Times New Roman" w:cs="Times New Roman"/>
                      <w:sz w:val="18"/>
                    </w:rPr>
                  </w:pPr>
                </w:p>
              </w:tc>
            </w:tr>
          </w:tbl>
          <w:p w14:paraId="7E7C2067" w14:textId="06F3862D" w:rsidR="001D0EC0" w:rsidRPr="00ED76D7" w:rsidRDefault="001D0EC0" w:rsidP="007760FC">
            <w:pPr>
              <w:autoSpaceDE w:val="0"/>
              <w:autoSpaceDN w:val="0"/>
              <w:adjustRightInd w:val="0"/>
              <w:spacing w:after="0" w:line="240" w:lineRule="auto"/>
              <w:jc w:val="both"/>
              <w:rPr>
                <w:rFonts w:ascii="Times New Roman" w:eastAsia="Times New Roman" w:hAnsi="Times New Roman" w:cs="Times New Roman"/>
                <w:szCs w:val="20"/>
                <w:lang w:eastAsia="ru-RU"/>
              </w:rPr>
            </w:pPr>
          </w:p>
        </w:tc>
      </w:tr>
      <w:tr w:rsidR="00ED76D7" w:rsidRPr="00ED76D7" w14:paraId="77C88FAE" w14:textId="77777777" w:rsidTr="00EC75E5">
        <w:tc>
          <w:tcPr>
            <w:tcW w:w="552" w:type="dxa"/>
            <w:tcBorders>
              <w:top w:val="single" w:sz="4" w:space="0" w:color="auto"/>
              <w:left w:val="single" w:sz="4" w:space="0" w:color="auto"/>
              <w:bottom w:val="single" w:sz="4" w:space="0" w:color="auto"/>
              <w:right w:val="single" w:sz="4" w:space="0" w:color="auto"/>
            </w:tcBorders>
          </w:tcPr>
          <w:p w14:paraId="7D7E75BC"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7777985E" w14:textId="3D53CB11" w:rsidR="001D0EC0" w:rsidRPr="00ED76D7" w:rsidRDefault="001D0EC0" w:rsidP="00DB1E82">
            <w:pPr>
              <w:autoSpaceDE w:val="0"/>
              <w:autoSpaceDN w:val="0"/>
              <w:adjustRightInd w:val="0"/>
              <w:spacing w:after="0" w:line="240" w:lineRule="auto"/>
              <w:jc w:val="both"/>
              <w:rPr>
                <w:rFonts w:ascii="Times New Roman" w:eastAsia="Times New Roman" w:hAnsi="Times New Roman" w:cs="Times New Roman"/>
                <w:iCs/>
                <w:szCs w:val="20"/>
                <w:lang w:eastAsia="ru-RU"/>
              </w:rPr>
            </w:pPr>
            <w:r w:rsidRPr="00ED76D7">
              <w:rPr>
                <w:rFonts w:ascii="Times New Roman" w:eastAsia="Times New Roman" w:hAnsi="Times New Roman" w:cs="Times New Roman"/>
                <w:szCs w:val="20"/>
                <w:lang w:eastAsia="ru-RU"/>
              </w:rPr>
              <w:t xml:space="preserve">Начальная (максимальная) цена </w:t>
            </w:r>
            <w:r w:rsidR="000D56DA">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w:t>
            </w:r>
          </w:p>
        </w:tc>
        <w:tc>
          <w:tcPr>
            <w:tcW w:w="7354" w:type="dxa"/>
            <w:tcBorders>
              <w:top w:val="single" w:sz="4" w:space="0" w:color="auto"/>
              <w:left w:val="single" w:sz="4" w:space="0" w:color="auto"/>
              <w:bottom w:val="single" w:sz="4" w:space="0" w:color="auto"/>
              <w:right w:val="single" w:sz="4" w:space="0" w:color="auto"/>
            </w:tcBorders>
          </w:tcPr>
          <w:p w14:paraId="421D3DB8" w14:textId="5C10B98D" w:rsidR="001D0EC0" w:rsidRPr="00ED76D7" w:rsidRDefault="001D0EC0" w:rsidP="00DB1E82">
            <w:pPr>
              <w:spacing w:after="0" w:line="240" w:lineRule="auto"/>
              <w:jc w:val="both"/>
              <w:rPr>
                <w:rFonts w:ascii="Times New Roman" w:eastAsia="Times New Roman" w:hAnsi="Times New Roman" w:cs="Times New Roman"/>
                <w:snapToGrid w:val="0"/>
                <w:szCs w:val="20"/>
                <w:lang w:eastAsia="ru-RU"/>
              </w:rPr>
            </w:pPr>
            <w:r w:rsidRPr="00ED76D7">
              <w:rPr>
                <w:rFonts w:ascii="Times New Roman" w:eastAsia="Times New Roman" w:hAnsi="Times New Roman" w:cs="Times New Roman"/>
                <w:snapToGrid w:val="0"/>
                <w:szCs w:val="20"/>
                <w:lang w:eastAsia="ru-RU"/>
              </w:rPr>
              <w:t xml:space="preserve">Начальная (максимальная) цена </w:t>
            </w:r>
            <w:r w:rsidR="00E970D3">
              <w:rPr>
                <w:rFonts w:ascii="Times New Roman" w:eastAsia="Times New Roman" w:hAnsi="Times New Roman" w:cs="Times New Roman"/>
                <w:snapToGrid w:val="0"/>
                <w:szCs w:val="20"/>
                <w:lang w:eastAsia="ru-RU"/>
              </w:rPr>
              <w:t>гражданско-правов</w:t>
            </w:r>
            <w:r w:rsidR="00D50991">
              <w:rPr>
                <w:rFonts w:ascii="Times New Roman" w:eastAsia="Times New Roman" w:hAnsi="Times New Roman" w:cs="Times New Roman"/>
                <w:snapToGrid w:val="0"/>
                <w:szCs w:val="20"/>
                <w:lang w:eastAsia="ru-RU"/>
              </w:rPr>
              <w:t>ого</w:t>
            </w:r>
            <w:r w:rsidRPr="00ED76D7">
              <w:rPr>
                <w:rFonts w:ascii="Times New Roman" w:eastAsia="Times New Roman" w:hAnsi="Times New Roman" w:cs="Times New Roman"/>
                <w:snapToGrid w:val="0"/>
                <w:szCs w:val="20"/>
                <w:lang w:eastAsia="ru-RU"/>
              </w:rPr>
              <w:t xml:space="preserve"> </w:t>
            </w:r>
            <w:r w:rsidR="00E970D3">
              <w:rPr>
                <w:rFonts w:ascii="Times New Roman" w:eastAsia="Times New Roman" w:hAnsi="Times New Roman" w:cs="Times New Roman"/>
                <w:snapToGrid w:val="0"/>
                <w:szCs w:val="20"/>
                <w:lang w:eastAsia="ru-RU"/>
              </w:rPr>
              <w:t>договор</w:t>
            </w:r>
            <w:r w:rsidRPr="00ED76D7">
              <w:rPr>
                <w:rFonts w:ascii="Times New Roman" w:eastAsia="Times New Roman" w:hAnsi="Times New Roman" w:cs="Times New Roman"/>
                <w:snapToGrid w:val="0"/>
                <w:szCs w:val="20"/>
                <w:lang w:eastAsia="ru-RU"/>
              </w:rPr>
              <w:t xml:space="preserve">а: </w:t>
            </w:r>
            <w:r w:rsidR="00DE3EF0">
              <w:rPr>
                <w:rFonts w:ascii="Times New Roman" w:eastAsia="Times New Roman" w:hAnsi="Times New Roman" w:cs="Times New Roman"/>
                <w:b/>
                <w:snapToGrid w:val="0"/>
                <w:szCs w:val="20"/>
                <w:lang w:eastAsia="ru-RU"/>
              </w:rPr>
              <w:t>2 447 325</w:t>
            </w:r>
            <w:r w:rsidR="00B71573">
              <w:rPr>
                <w:rFonts w:ascii="Times New Roman" w:eastAsia="Times New Roman" w:hAnsi="Times New Roman" w:cs="Times New Roman"/>
                <w:b/>
                <w:snapToGrid w:val="0"/>
                <w:szCs w:val="20"/>
                <w:lang w:eastAsia="ru-RU"/>
              </w:rPr>
              <w:t xml:space="preserve"> (Два миллиона </w:t>
            </w:r>
            <w:r w:rsidR="00DE3EF0">
              <w:rPr>
                <w:rFonts w:ascii="Times New Roman" w:eastAsia="Times New Roman" w:hAnsi="Times New Roman" w:cs="Times New Roman"/>
                <w:b/>
                <w:snapToGrid w:val="0"/>
                <w:szCs w:val="20"/>
                <w:lang w:eastAsia="ru-RU"/>
              </w:rPr>
              <w:t>четыреста сорок семь тысяч триста двадцать пять</w:t>
            </w:r>
            <w:r w:rsidR="00B71573">
              <w:rPr>
                <w:rFonts w:ascii="Times New Roman" w:eastAsia="Times New Roman" w:hAnsi="Times New Roman" w:cs="Times New Roman"/>
                <w:b/>
                <w:snapToGrid w:val="0"/>
                <w:szCs w:val="20"/>
                <w:lang w:eastAsia="ru-RU"/>
              </w:rPr>
              <w:t>) рублей 00 копеек.</w:t>
            </w:r>
          </w:p>
          <w:p w14:paraId="76D58126" w14:textId="68B103B3" w:rsidR="001D0EC0" w:rsidRPr="00ED76D7" w:rsidRDefault="001D0EC0" w:rsidP="00DB1E82">
            <w:pPr>
              <w:spacing w:after="0" w:line="240" w:lineRule="auto"/>
              <w:jc w:val="both"/>
              <w:rPr>
                <w:rFonts w:ascii="Times New Roman" w:eastAsia="Times New Roman" w:hAnsi="Times New Roman" w:cs="Times New Roman"/>
                <w:snapToGrid w:val="0"/>
                <w:szCs w:val="20"/>
                <w:lang w:eastAsia="ru-RU"/>
              </w:rPr>
            </w:pPr>
            <w:r w:rsidRPr="00ED76D7">
              <w:rPr>
                <w:rFonts w:ascii="Times New Roman" w:eastAsia="Times New Roman" w:hAnsi="Times New Roman" w:cs="Times New Roman"/>
                <w:bCs/>
                <w:snapToGrid w:val="0"/>
                <w:szCs w:val="20"/>
                <w:lang w:eastAsia="ru-RU"/>
              </w:rPr>
              <w:t xml:space="preserve">Начальная (максимальная) цена </w:t>
            </w:r>
            <w:r w:rsidR="00E970D3">
              <w:rPr>
                <w:rFonts w:ascii="Times New Roman" w:eastAsia="Times New Roman" w:hAnsi="Times New Roman" w:cs="Times New Roman"/>
                <w:bCs/>
                <w:snapToGrid w:val="0"/>
                <w:szCs w:val="20"/>
                <w:lang w:eastAsia="ru-RU"/>
              </w:rPr>
              <w:t>договор</w:t>
            </w:r>
            <w:r w:rsidRPr="00ED76D7">
              <w:rPr>
                <w:rFonts w:ascii="Times New Roman" w:eastAsia="Times New Roman" w:hAnsi="Times New Roman" w:cs="Times New Roman"/>
                <w:bCs/>
                <w:snapToGrid w:val="0"/>
                <w:szCs w:val="20"/>
                <w:lang w:eastAsia="ru-RU"/>
              </w:rPr>
              <w:t xml:space="preserve">а включает в себя: В общую цену </w:t>
            </w:r>
            <w:r w:rsidR="00E970D3">
              <w:rPr>
                <w:rFonts w:ascii="Times New Roman" w:eastAsia="Times New Roman" w:hAnsi="Times New Roman" w:cs="Times New Roman"/>
                <w:bCs/>
                <w:snapToGrid w:val="0"/>
                <w:szCs w:val="20"/>
                <w:lang w:eastAsia="ru-RU"/>
              </w:rPr>
              <w:t>Договор</w:t>
            </w:r>
            <w:r w:rsidRPr="00ED76D7">
              <w:rPr>
                <w:rFonts w:ascii="Times New Roman" w:eastAsia="Times New Roman" w:hAnsi="Times New Roman" w:cs="Times New Roman"/>
                <w:bCs/>
                <w:snapToGrid w:val="0"/>
                <w:szCs w:val="20"/>
                <w:lang w:eastAsia="ru-RU"/>
              </w:rPr>
              <w:t xml:space="preserve">а включены все расходы Поставщика, необходимые для осуществления им своих обязательств по </w:t>
            </w:r>
            <w:r w:rsidR="00E970D3">
              <w:rPr>
                <w:rFonts w:ascii="Times New Roman" w:eastAsia="Times New Roman" w:hAnsi="Times New Roman" w:cs="Times New Roman"/>
                <w:bCs/>
                <w:snapToGrid w:val="0"/>
                <w:szCs w:val="20"/>
                <w:lang w:eastAsia="ru-RU"/>
              </w:rPr>
              <w:t>Договор</w:t>
            </w:r>
            <w:r w:rsidRPr="00ED76D7">
              <w:rPr>
                <w:rFonts w:ascii="Times New Roman" w:eastAsia="Times New Roman" w:hAnsi="Times New Roman" w:cs="Times New Roman"/>
                <w:bCs/>
                <w:snapToGrid w:val="0"/>
                <w:szCs w:val="20"/>
                <w:lang w:eastAsia="ru-RU"/>
              </w:rPr>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p>
        </w:tc>
      </w:tr>
      <w:tr w:rsidR="00ED76D7" w:rsidRPr="00ED76D7" w14:paraId="57C8D98B" w14:textId="77777777" w:rsidTr="00EC75E5">
        <w:tc>
          <w:tcPr>
            <w:tcW w:w="552" w:type="dxa"/>
            <w:tcBorders>
              <w:top w:val="single" w:sz="4" w:space="0" w:color="auto"/>
              <w:left w:val="single" w:sz="4" w:space="0" w:color="auto"/>
              <w:bottom w:val="single" w:sz="4" w:space="0" w:color="auto"/>
              <w:right w:val="single" w:sz="4" w:space="0" w:color="auto"/>
            </w:tcBorders>
          </w:tcPr>
          <w:p w14:paraId="643CF03C"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10D9088A" w14:textId="00FAAC25"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Обоснование начальной (максимальной) цены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w:t>
            </w:r>
          </w:p>
        </w:tc>
        <w:tc>
          <w:tcPr>
            <w:tcW w:w="7354" w:type="dxa"/>
            <w:tcBorders>
              <w:top w:val="single" w:sz="4" w:space="0" w:color="auto"/>
              <w:left w:val="single" w:sz="4" w:space="0" w:color="auto"/>
              <w:bottom w:val="single" w:sz="4" w:space="0" w:color="auto"/>
              <w:right w:val="single" w:sz="4" w:space="0" w:color="auto"/>
            </w:tcBorders>
          </w:tcPr>
          <w:p w14:paraId="71294855" w14:textId="4EF16522"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bCs/>
                <w:szCs w:val="20"/>
                <w:lang w:eastAsia="ru-RU"/>
              </w:rPr>
              <w:t xml:space="preserve">Содержится в части </w:t>
            </w:r>
            <w:r w:rsidR="00910435" w:rsidRPr="00ED76D7">
              <w:rPr>
                <w:rFonts w:ascii="Times New Roman" w:eastAsia="Times New Roman" w:hAnsi="Times New Roman" w:cs="Times New Roman"/>
                <w:szCs w:val="20"/>
                <w:lang w:val="en-US" w:eastAsia="ru-RU"/>
              </w:rPr>
              <w:t>IV</w:t>
            </w:r>
            <w:r w:rsidR="00910435" w:rsidRPr="00ED76D7">
              <w:rPr>
                <w:rFonts w:ascii="Times New Roman" w:eastAsia="Times New Roman" w:hAnsi="Times New Roman" w:cs="Times New Roman"/>
                <w:szCs w:val="20"/>
                <w:lang w:eastAsia="ru-RU"/>
              </w:rPr>
              <w:t xml:space="preserve"> «ОБОСНОВАНИЕ НАЧАЛЬНОЙ (МАКСИМАЛЬНОЙ) ЦЕНЫ </w:t>
            </w:r>
            <w:r w:rsidR="00E970D3">
              <w:rPr>
                <w:rFonts w:ascii="Times New Roman" w:eastAsia="Times New Roman" w:hAnsi="Times New Roman" w:cs="Times New Roman"/>
                <w:szCs w:val="20"/>
                <w:lang w:eastAsia="ru-RU"/>
              </w:rPr>
              <w:t>ДОГОВОР</w:t>
            </w:r>
            <w:r w:rsidR="00910435" w:rsidRPr="00ED76D7">
              <w:rPr>
                <w:rFonts w:ascii="Times New Roman" w:eastAsia="Times New Roman" w:hAnsi="Times New Roman" w:cs="Times New Roman"/>
                <w:szCs w:val="20"/>
                <w:lang w:eastAsia="ru-RU"/>
              </w:rPr>
              <w:t>А»</w:t>
            </w:r>
          </w:p>
        </w:tc>
      </w:tr>
      <w:tr w:rsidR="00ED76D7" w:rsidRPr="00ED76D7" w14:paraId="4B2D8938" w14:textId="77777777" w:rsidTr="00EC75E5">
        <w:tc>
          <w:tcPr>
            <w:tcW w:w="552" w:type="dxa"/>
            <w:tcBorders>
              <w:top w:val="single" w:sz="4" w:space="0" w:color="auto"/>
              <w:left w:val="single" w:sz="4" w:space="0" w:color="auto"/>
              <w:bottom w:val="single" w:sz="4" w:space="0" w:color="auto"/>
              <w:right w:val="single" w:sz="4" w:space="0" w:color="auto"/>
            </w:tcBorders>
          </w:tcPr>
          <w:p w14:paraId="4F4E7C4B"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11031813"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Источник финансирования</w:t>
            </w:r>
          </w:p>
        </w:tc>
        <w:tc>
          <w:tcPr>
            <w:tcW w:w="7354" w:type="dxa"/>
            <w:tcBorders>
              <w:top w:val="single" w:sz="4" w:space="0" w:color="auto"/>
              <w:left w:val="single" w:sz="4" w:space="0" w:color="auto"/>
              <w:bottom w:val="single" w:sz="4" w:space="0" w:color="auto"/>
              <w:right w:val="single" w:sz="4" w:space="0" w:color="auto"/>
            </w:tcBorders>
          </w:tcPr>
          <w:p w14:paraId="3EBF47AD" w14:textId="04995C91" w:rsidR="001D0EC0" w:rsidRPr="00ED76D7" w:rsidRDefault="001D0EC0" w:rsidP="00DE3EF0">
            <w:pPr>
              <w:spacing w:after="0" w:line="240" w:lineRule="auto"/>
              <w:jc w:val="both"/>
              <w:rPr>
                <w:rFonts w:ascii="Times New Roman" w:eastAsia="Times New Roman" w:hAnsi="Times New Roman" w:cs="Times New Roman"/>
                <w:i/>
                <w:szCs w:val="20"/>
                <w:lang w:eastAsia="ru-RU"/>
              </w:rPr>
            </w:pPr>
            <w:r w:rsidRPr="00ED76D7">
              <w:rPr>
                <w:rFonts w:ascii="Times New Roman" w:eastAsia="Times New Roman" w:hAnsi="Times New Roman" w:cs="Times New Roman"/>
                <w:szCs w:val="20"/>
                <w:lang w:eastAsia="ru-RU"/>
              </w:rPr>
              <w:t xml:space="preserve">Источник </w:t>
            </w:r>
            <w:r w:rsidR="00BB279E" w:rsidRPr="00ED76D7">
              <w:rPr>
                <w:rFonts w:ascii="Times New Roman" w:eastAsia="Times New Roman" w:hAnsi="Times New Roman" w:cs="Times New Roman"/>
                <w:szCs w:val="20"/>
                <w:lang w:eastAsia="ru-RU"/>
              </w:rPr>
              <w:t>финансирования: средства</w:t>
            </w:r>
            <w:r w:rsidR="002570C9">
              <w:rPr>
                <w:rFonts w:ascii="Times New Roman" w:eastAsia="Times New Roman" w:hAnsi="Times New Roman" w:cs="Times New Roman"/>
                <w:szCs w:val="20"/>
                <w:lang w:eastAsia="ru-RU"/>
              </w:rPr>
              <w:t xml:space="preserve"> бюджетных учреждений</w:t>
            </w:r>
            <w:r w:rsidR="00BC0A2F">
              <w:rPr>
                <w:rFonts w:ascii="Times New Roman" w:eastAsia="Times New Roman" w:hAnsi="Times New Roman" w:cs="Times New Roman"/>
                <w:szCs w:val="20"/>
                <w:lang w:eastAsia="ru-RU"/>
              </w:rPr>
              <w:t xml:space="preserve"> на 20</w:t>
            </w:r>
            <w:r w:rsidR="0066334C">
              <w:rPr>
                <w:rFonts w:ascii="Times New Roman" w:eastAsia="Times New Roman" w:hAnsi="Times New Roman" w:cs="Times New Roman"/>
                <w:szCs w:val="20"/>
                <w:lang w:eastAsia="ru-RU"/>
              </w:rPr>
              <w:t>2</w:t>
            </w:r>
            <w:r w:rsidR="00DE3EF0">
              <w:rPr>
                <w:rFonts w:ascii="Times New Roman" w:eastAsia="Times New Roman" w:hAnsi="Times New Roman" w:cs="Times New Roman"/>
                <w:szCs w:val="20"/>
                <w:lang w:eastAsia="ru-RU"/>
              </w:rPr>
              <w:t>1</w:t>
            </w:r>
            <w:r w:rsidR="00BC0A2F">
              <w:rPr>
                <w:rFonts w:ascii="Times New Roman" w:eastAsia="Times New Roman" w:hAnsi="Times New Roman" w:cs="Times New Roman"/>
                <w:szCs w:val="20"/>
                <w:lang w:eastAsia="ru-RU"/>
              </w:rPr>
              <w:t xml:space="preserve"> год</w:t>
            </w:r>
            <w:r w:rsidR="002570C9">
              <w:rPr>
                <w:rFonts w:ascii="Times New Roman" w:eastAsia="Times New Roman" w:hAnsi="Times New Roman" w:cs="Times New Roman"/>
                <w:szCs w:val="20"/>
                <w:lang w:eastAsia="ru-RU"/>
              </w:rPr>
              <w:t>.</w:t>
            </w:r>
          </w:p>
        </w:tc>
      </w:tr>
      <w:tr w:rsidR="00ED76D7" w:rsidRPr="00ED76D7" w14:paraId="7726FEC3" w14:textId="77777777" w:rsidTr="00EC75E5">
        <w:tc>
          <w:tcPr>
            <w:tcW w:w="552" w:type="dxa"/>
            <w:tcBorders>
              <w:top w:val="single" w:sz="4" w:space="0" w:color="auto"/>
              <w:left w:val="single" w:sz="4" w:space="0" w:color="auto"/>
              <w:bottom w:val="single" w:sz="4" w:space="0" w:color="auto"/>
              <w:right w:val="single" w:sz="4" w:space="0" w:color="auto"/>
            </w:tcBorders>
          </w:tcPr>
          <w:p w14:paraId="2CF60D3A"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bookmarkStart w:id="6" w:name="_Ref166311380"/>
          </w:p>
        </w:tc>
        <w:bookmarkEnd w:id="6"/>
        <w:tc>
          <w:tcPr>
            <w:tcW w:w="2584" w:type="dxa"/>
            <w:gridSpan w:val="2"/>
            <w:tcBorders>
              <w:top w:val="single" w:sz="4" w:space="0" w:color="auto"/>
              <w:left w:val="single" w:sz="4" w:space="0" w:color="auto"/>
              <w:bottom w:val="single" w:sz="4" w:space="0" w:color="auto"/>
              <w:right w:val="single" w:sz="4" w:space="0" w:color="auto"/>
            </w:tcBorders>
          </w:tcPr>
          <w:p w14:paraId="7666226A" w14:textId="32D68010" w:rsidR="001D0EC0" w:rsidRPr="00ED76D7" w:rsidRDefault="007E2BEE"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7E2BEE">
              <w:rPr>
                <w:rFonts w:ascii="Times New Roman" w:eastAsia="Times New Roman" w:hAnsi="Times New Roman" w:cs="Times New Roman"/>
                <w:szCs w:val="20"/>
                <w:lang w:eastAsia="ru-RU"/>
              </w:rPr>
              <w:t>Оплата поставки товара, выполнения работы или оказания услуги по цене единицы товара, работы, услуги</w:t>
            </w:r>
          </w:p>
        </w:tc>
        <w:tc>
          <w:tcPr>
            <w:tcW w:w="7354" w:type="dxa"/>
            <w:tcBorders>
              <w:top w:val="single" w:sz="4" w:space="0" w:color="auto"/>
              <w:left w:val="single" w:sz="4" w:space="0" w:color="auto"/>
              <w:bottom w:val="single" w:sz="4" w:space="0" w:color="auto"/>
              <w:right w:val="single" w:sz="4" w:space="0" w:color="auto"/>
            </w:tcBorders>
          </w:tcPr>
          <w:p w14:paraId="47432D20" w14:textId="77777777" w:rsidR="001D0EC0" w:rsidRPr="00ED76D7" w:rsidRDefault="00C1293F"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Н</w:t>
            </w:r>
            <w:r w:rsidR="001D0EC0" w:rsidRPr="00ED76D7">
              <w:rPr>
                <w:rFonts w:ascii="Times New Roman" w:eastAsia="Times New Roman" w:hAnsi="Times New Roman" w:cs="Times New Roman"/>
                <w:szCs w:val="20"/>
                <w:lang w:eastAsia="ru-RU"/>
              </w:rPr>
              <w:t>е предусмотрена</w:t>
            </w:r>
          </w:p>
        </w:tc>
      </w:tr>
      <w:tr w:rsidR="00ED76D7" w:rsidRPr="00ED76D7" w14:paraId="40FC201C" w14:textId="77777777" w:rsidTr="00EC75E5">
        <w:tc>
          <w:tcPr>
            <w:tcW w:w="552" w:type="dxa"/>
            <w:tcBorders>
              <w:top w:val="single" w:sz="4" w:space="0" w:color="auto"/>
              <w:left w:val="single" w:sz="4" w:space="0" w:color="auto"/>
              <w:bottom w:val="single" w:sz="4" w:space="0" w:color="auto"/>
              <w:right w:val="single" w:sz="4" w:space="0" w:color="auto"/>
            </w:tcBorders>
          </w:tcPr>
          <w:p w14:paraId="2E086C63"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1432DB06" w14:textId="26B44690"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Сведения о валюте, используемой для формирования цены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 и расчетов с поставщиками (исполнителями, подрядчиками)</w:t>
            </w:r>
          </w:p>
        </w:tc>
        <w:tc>
          <w:tcPr>
            <w:tcW w:w="7354" w:type="dxa"/>
            <w:tcBorders>
              <w:top w:val="single" w:sz="4" w:space="0" w:color="auto"/>
              <w:left w:val="single" w:sz="4" w:space="0" w:color="auto"/>
              <w:bottom w:val="single" w:sz="4" w:space="0" w:color="auto"/>
              <w:right w:val="single" w:sz="4" w:space="0" w:color="auto"/>
            </w:tcBorders>
          </w:tcPr>
          <w:p w14:paraId="7E092C79"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Российский рубль</w:t>
            </w:r>
          </w:p>
        </w:tc>
      </w:tr>
      <w:tr w:rsidR="00ED76D7" w:rsidRPr="00ED76D7" w14:paraId="7F8D9D0A" w14:textId="77777777" w:rsidTr="00EC75E5">
        <w:tc>
          <w:tcPr>
            <w:tcW w:w="552" w:type="dxa"/>
            <w:tcBorders>
              <w:top w:val="single" w:sz="4" w:space="0" w:color="auto"/>
              <w:left w:val="single" w:sz="4" w:space="0" w:color="auto"/>
              <w:bottom w:val="single" w:sz="4" w:space="0" w:color="auto"/>
              <w:right w:val="single" w:sz="4" w:space="0" w:color="auto"/>
            </w:tcBorders>
          </w:tcPr>
          <w:p w14:paraId="23689948"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7ECD2117" w14:textId="44A67DEE"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w:t>
            </w:r>
          </w:p>
        </w:tc>
        <w:tc>
          <w:tcPr>
            <w:tcW w:w="7354" w:type="dxa"/>
            <w:tcBorders>
              <w:top w:val="single" w:sz="4" w:space="0" w:color="auto"/>
              <w:left w:val="single" w:sz="4" w:space="0" w:color="auto"/>
              <w:bottom w:val="single" w:sz="4" w:space="0" w:color="auto"/>
              <w:right w:val="single" w:sz="4" w:space="0" w:color="auto"/>
            </w:tcBorders>
          </w:tcPr>
          <w:p w14:paraId="1E7B6991" w14:textId="77777777" w:rsidR="001D0EC0" w:rsidRPr="00ED76D7" w:rsidRDefault="00C1293F"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Н</w:t>
            </w:r>
            <w:r w:rsidR="001D0EC0" w:rsidRPr="00ED76D7">
              <w:rPr>
                <w:rFonts w:ascii="Times New Roman" w:eastAsia="Times New Roman" w:hAnsi="Times New Roman" w:cs="Times New Roman"/>
                <w:szCs w:val="20"/>
                <w:lang w:eastAsia="ru-RU"/>
              </w:rPr>
              <w:t>е применяется</w:t>
            </w:r>
          </w:p>
        </w:tc>
      </w:tr>
      <w:tr w:rsidR="00ED76D7" w:rsidRPr="00ED76D7" w14:paraId="70CACBA7" w14:textId="77777777" w:rsidTr="00EC75E5">
        <w:tc>
          <w:tcPr>
            <w:tcW w:w="552" w:type="dxa"/>
            <w:vMerge w:val="restart"/>
            <w:tcBorders>
              <w:top w:val="single" w:sz="4" w:space="0" w:color="auto"/>
              <w:left w:val="single" w:sz="4" w:space="0" w:color="auto"/>
              <w:right w:val="single" w:sz="4" w:space="0" w:color="auto"/>
            </w:tcBorders>
          </w:tcPr>
          <w:p w14:paraId="76CE7FC4"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6B087B36"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Единые требования к участникам закупки</w:t>
            </w:r>
          </w:p>
        </w:tc>
        <w:tc>
          <w:tcPr>
            <w:tcW w:w="7354" w:type="dxa"/>
            <w:tcBorders>
              <w:top w:val="single" w:sz="4" w:space="0" w:color="auto"/>
              <w:left w:val="single" w:sz="4" w:space="0" w:color="auto"/>
              <w:bottom w:val="single" w:sz="4" w:space="0" w:color="auto"/>
              <w:right w:val="single" w:sz="4" w:space="0" w:color="auto"/>
            </w:tcBorders>
          </w:tcPr>
          <w:p w14:paraId="0D38C6A2" w14:textId="77777777" w:rsidR="00413DE8" w:rsidRPr="00413DE8" w:rsidRDefault="00413DE8" w:rsidP="00413DE8">
            <w:pPr>
              <w:tabs>
                <w:tab w:val="left" w:pos="708"/>
              </w:tabs>
              <w:spacing w:after="0" w:line="240" w:lineRule="auto"/>
              <w:jc w:val="both"/>
              <w:outlineLvl w:val="2"/>
              <w:rPr>
                <w:rFonts w:ascii="Times New Roman" w:eastAsia="Times New Roman" w:hAnsi="Times New Roman" w:cs="Arial"/>
                <w:color w:val="000000"/>
                <w:lang w:eastAsia="ru-RU"/>
              </w:rPr>
            </w:pPr>
            <w:bookmarkStart w:id="7" w:name="_Ref166313730"/>
            <w:bookmarkStart w:id="8" w:name="_Ref166098622"/>
            <w:r w:rsidRPr="00413DE8">
              <w:rPr>
                <w:rFonts w:ascii="Times New Roman" w:eastAsia="Times New Roman" w:hAnsi="Times New Roman" w:cs="Arial"/>
                <w:color w:val="000000"/>
                <w:lang w:eastAsia="ru-RU"/>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w:t>
            </w:r>
            <w:r w:rsidRPr="00413DE8">
              <w:rPr>
                <w:rFonts w:ascii="Times New Roman" w:eastAsia="Times New Roman" w:hAnsi="Times New Roman" w:cs="Arial"/>
                <w:color w:val="000000"/>
                <w:lang w:eastAsia="ru-RU"/>
              </w:rPr>
              <w:lastRenderedPageBreak/>
              <w:t>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компания),или любое физическое лицо, в том числе зарегистрированное в качестве индивидуального предпринимателя.</w:t>
            </w:r>
          </w:p>
          <w:p w14:paraId="56290014" w14:textId="09D6B785" w:rsidR="00413DE8" w:rsidRPr="00413DE8" w:rsidRDefault="00413DE8" w:rsidP="00413DE8">
            <w:pPr>
              <w:spacing w:after="0" w:line="240" w:lineRule="auto"/>
              <w:jc w:val="both"/>
              <w:outlineLvl w:val="2"/>
              <w:rPr>
                <w:rFonts w:ascii="Times New Roman" w:eastAsia="Times New Roman" w:hAnsi="Times New Roman" w:cs="Times New Roman"/>
                <w:color w:val="000000"/>
                <w:lang w:eastAsia="ru-RU"/>
              </w:rPr>
            </w:pPr>
            <w:r w:rsidRPr="00413DE8">
              <w:rPr>
                <w:rFonts w:ascii="Times New Roman" w:eastAsia="Times New Roman" w:hAnsi="Times New Roman" w:cs="Times New Roman"/>
                <w:color w:val="000000"/>
                <w:lang w:eastAsia="ru-RU"/>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w:t>
            </w:r>
            <w:r w:rsidR="00BB279E" w:rsidRPr="00413DE8">
              <w:rPr>
                <w:rFonts w:ascii="Times New Roman" w:eastAsia="Times New Roman" w:hAnsi="Times New Roman" w:cs="Times New Roman"/>
                <w:color w:val="000000"/>
                <w:lang w:eastAsia="ru-RU"/>
              </w:rPr>
              <w:t>пункте 7</w:t>
            </w:r>
            <w:r w:rsidRPr="00413DE8">
              <w:rPr>
                <w:rFonts w:ascii="Times New Roman" w:eastAsia="Times New Roman" w:hAnsi="Times New Roman" w:cs="Times New Roman"/>
                <w:color w:val="000000"/>
                <w:lang w:eastAsia="ru-RU"/>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14:paraId="7DF4E730" w14:textId="77777777" w:rsidR="00413DE8" w:rsidRPr="00413DE8" w:rsidRDefault="00413DE8" w:rsidP="00413DE8">
            <w:pPr>
              <w:spacing w:after="0" w:line="240" w:lineRule="auto"/>
              <w:jc w:val="both"/>
              <w:outlineLvl w:val="3"/>
              <w:rPr>
                <w:rFonts w:ascii="Times New Roman" w:eastAsia="Times New Roman" w:hAnsi="Times New Roman" w:cs="Times New Roman"/>
                <w:b/>
                <w:i/>
                <w:color w:val="000000"/>
                <w:lang w:eastAsia="ru-RU"/>
              </w:rPr>
            </w:pPr>
            <w:r w:rsidRPr="00413DE8">
              <w:rPr>
                <w:rFonts w:ascii="Times New Roman" w:eastAsia="Times New Roman" w:hAnsi="Times New Roman" w:cs="Times New Roman"/>
                <w:b/>
                <w:i/>
                <w:color w:val="000000"/>
                <w:lang w:eastAsia="ru-RU"/>
              </w:rPr>
              <w:t>Требования к участникам закупки:</w:t>
            </w:r>
          </w:p>
          <w:p w14:paraId="37561A2B" w14:textId="77777777" w:rsidR="00413DE8" w:rsidRPr="00413DE8" w:rsidRDefault="00413DE8" w:rsidP="00413DE8">
            <w:pPr>
              <w:suppressAutoHyphens/>
              <w:spacing w:after="0" w:line="240" w:lineRule="auto"/>
              <w:jc w:val="both"/>
              <w:rPr>
                <w:rFonts w:ascii="Times New Roman" w:eastAsia="Times New Roman" w:hAnsi="Times New Roman" w:cs="Times New Roman"/>
                <w:color w:val="000000"/>
                <w:lang w:eastAsia="ru-RU"/>
              </w:rPr>
            </w:pPr>
            <w:r w:rsidRPr="00413DE8">
              <w:rPr>
                <w:rFonts w:ascii="Times New Roman" w:eastAsia="Times New Roman" w:hAnsi="Times New Roman" w:cs="Times New Roman"/>
                <w:color w:val="000000"/>
                <w:lang w:eastAsia="ru-RU"/>
              </w:rPr>
              <w:t xml:space="preserve">1) соответствие требованиям, </w:t>
            </w:r>
            <w:r w:rsidRPr="00413DE8">
              <w:rPr>
                <w:rFonts w:ascii="Times New Roman" w:eastAsia="Times New Roman" w:hAnsi="Times New Roman" w:cs="Times New Roman"/>
                <w:bCs/>
                <w:color w:val="000000"/>
                <w:lang w:eastAsia="ru-RU"/>
              </w:rPr>
              <w:t>установленным</w:t>
            </w:r>
            <w:r w:rsidRPr="00413DE8">
              <w:rPr>
                <w:rFonts w:ascii="Times New Roman" w:eastAsia="Times New Roman" w:hAnsi="Times New Roman" w:cs="Times New Roman"/>
                <w:color w:val="000000"/>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413DE8">
              <w:rPr>
                <w:rFonts w:ascii="Times New Roman" w:eastAsia="Times New Roman" w:hAnsi="Times New Roman" w:cs="Times New Roman"/>
                <w:bCs/>
                <w:color w:val="000000"/>
                <w:lang w:eastAsia="ru-RU"/>
              </w:rPr>
              <w:t>ом</w:t>
            </w:r>
            <w:r w:rsidRPr="00413DE8">
              <w:rPr>
                <w:rFonts w:ascii="Times New Roman" w:eastAsia="Times New Roman" w:hAnsi="Times New Roman" w:cs="Times New Roman"/>
                <w:color w:val="000000"/>
                <w:lang w:eastAsia="ru-RU"/>
              </w:rPr>
              <w:t xml:space="preserve"> закупки;</w:t>
            </w:r>
          </w:p>
          <w:p w14:paraId="7D36B584" w14:textId="77777777" w:rsidR="00413DE8" w:rsidRPr="00413DE8" w:rsidRDefault="00413DE8" w:rsidP="00413DE8">
            <w:pPr>
              <w:suppressAutoHyphens/>
              <w:spacing w:after="0" w:line="240" w:lineRule="auto"/>
              <w:jc w:val="both"/>
              <w:rPr>
                <w:rFonts w:ascii="Times New Roman" w:eastAsia="Times New Roman" w:hAnsi="Times New Roman" w:cs="Times New Roman"/>
                <w:color w:val="000000"/>
                <w:lang w:eastAsia="ru-RU"/>
              </w:rPr>
            </w:pPr>
            <w:r w:rsidRPr="00413DE8">
              <w:rPr>
                <w:rFonts w:ascii="Times New Roman" w:eastAsia="Times New Roman" w:hAnsi="Times New Roman" w:cs="Times New Roman"/>
                <w:color w:val="000000"/>
                <w:lang w:eastAsia="ru-RU"/>
              </w:rPr>
              <w:t xml:space="preserve">2) </w:t>
            </w:r>
            <w:proofErr w:type="spellStart"/>
            <w:r w:rsidRPr="00413DE8">
              <w:rPr>
                <w:rFonts w:ascii="Times New Roman" w:eastAsia="Times New Roman" w:hAnsi="Times New Roman" w:cs="Times New Roman"/>
                <w:color w:val="000000"/>
                <w:lang w:eastAsia="ru-RU"/>
              </w:rPr>
              <w:t>непроведение</w:t>
            </w:r>
            <w:proofErr w:type="spellEnd"/>
            <w:r w:rsidRPr="00413DE8">
              <w:rPr>
                <w:rFonts w:ascii="Times New Roman" w:eastAsia="Times New Roman" w:hAnsi="Times New Roman" w:cs="Times New Roman"/>
                <w:color w:val="000000"/>
                <w:lang w:eastAsia="ru-RU"/>
              </w:rPr>
              <w:t xml:space="preserve"> ликвидации участника </w:t>
            </w:r>
            <w:r w:rsidRPr="00413DE8">
              <w:rPr>
                <w:rFonts w:ascii="Times New Roman" w:eastAsia="Times New Roman" w:hAnsi="Times New Roman" w:cs="Times New Roman"/>
                <w:bCs/>
                <w:color w:val="000000"/>
                <w:lang w:eastAsia="ru-RU"/>
              </w:rPr>
              <w:t>закупки -</w:t>
            </w:r>
            <w:r w:rsidRPr="00413DE8">
              <w:rPr>
                <w:rFonts w:ascii="Times New Roman" w:eastAsia="Times New Roman" w:hAnsi="Times New Roman" w:cs="Times New Roman"/>
                <w:color w:val="000000"/>
                <w:lang w:eastAsia="ru-RU"/>
              </w:rPr>
              <w:t xml:space="preserve"> юридического лица и отсутствие решения арбитражного суда о признании участника </w:t>
            </w:r>
            <w:r w:rsidRPr="00413DE8">
              <w:rPr>
                <w:rFonts w:ascii="Times New Roman" w:eastAsia="Times New Roman" w:hAnsi="Times New Roman" w:cs="Times New Roman"/>
                <w:bCs/>
                <w:color w:val="000000"/>
                <w:lang w:eastAsia="ru-RU"/>
              </w:rPr>
              <w:t>закупки</w:t>
            </w:r>
            <w:r w:rsidRPr="00413DE8">
              <w:rPr>
                <w:rFonts w:ascii="Times New Roman" w:eastAsia="Times New Roman" w:hAnsi="Times New Roman" w:cs="Times New Roman"/>
                <w:color w:val="000000"/>
                <w:lang w:eastAsia="ru-RU"/>
              </w:rPr>
              <w:t xml:space="preserve"> - юридического лица, индивидуального предпринимателя </w:t>
            </w:r>
            <w:r w:rsidRPr="00413DE8">
              <w:rPr>
                <w:rFonts w:ascii="Times New Roman" w:eastAsia="Times New Roman" w:hAnsi="Times New Roman" w:cs="Times New Roman"/>
                <w:bCs/>
                <w:color w:val="000000"/>
                <w:lang w:eastAsia="ru-RU"/>
              </w:rPr>
              <w:t>несостоятельным (</w:t>
            </w:r>
            <w:r w:rsidRPr="00413DE8">
              <w:rPr>
                <w:rFonts w:ascii="Times New Roman" w:eastAsia="Times New Roman" w:hAnsi="Times New Roman" w:cs="Times New Roman"/>
                <w:color w:val="000000"/>
                <w:lang w:eastAsia="ru-RU"/>
              </w:rPr>
              <w:t>банкротом</w:t>
            </w:r>
            <w:r w:rsidRPr="00413DE8">
              <w:rPr>
                <w:rFonts w:ascii="Times New Roman" w:eastAsia="Times New Roman" w:hAnsi="Times New Roman" w:cs="Times New Roman"/>
                <w:bCs/>
                <w:color w:val="000000"/>
                <w:lang w:eastAsia="ru-RU"/>
              </w:rPr>
              <w:t>)</w:t>
            </w:r>
            <w:r w:rsidRPr="00413DE8">
              <w:rPr>
                <w:rFonts w:ascii="Times New Roman" w:eastAsia="Times New Roman" w:hAnsi="Times New Roman" w:cs="Times New Roman"/>
                <w:color w:val="000000"/>
                <w:lang w:eastAsia="ru-RU"/>
              </w:rPr>
              <w:t xml:space="preserve"> и об открытии конкурсного производства;</w:t>
            </w:r>
          </w:p>
          <w:p w14:paraId="36DE7740" w14:textId="77777777" w:rsidR="00413DE8" w:rsidRPr="00413DE8" w:rsidRDefault="00413DE8" w:rsidP="00413DE8">
            <w:pPr>
              <w:suppressAutoHyphens/>
              <w:spacing w:after="0" w:line="240" w:lineRule="auto"/>
              <w:jc w:val="both"/>
              <w:rPr>
                <w:rFonts w:ascii="Times New Roman" w:eastAsia="Times New Roman" w:hAnsi="Times New Roman" w:cs="Times New Roman"/>
                <w:color w:val="000000"/>
                <w:lang w:eastAsia="ru-RU"/>
              </w:rPr>
            </w:pPr>
            <w:r w:rsidRPr="00413DE8">
              <w:rPr>
                <w:rFonts w:ascii="Times New Roman" w:eastAsia="Times New Roman" w:hAnsi="Times New Roman" w:cs="Times New Roman"/>
                <w:color w:val="000000"/>
                <w:lang w:eastAsia="ru-RU"/>
              </w:rPr>
              <w:t xml:space="preserve">3) </w:t>
            </w:r>
            <w:proofErr w:type="spellStart"/>
            <w:r w:rsidRPr="00413DE8">
              <w:rPr>
                <w:rFonts w:ascii="Times New Roman" w:eastAsia="Times New Roman" w:hAnsi="Times New Roman" w:cs="Times New Roman"/>
                <w:color w:val="000000"/>
                <w:lang w:eastAsia="ru-RU"/>
              </w:rPr>
              <w:t>неприостановление</w:t>
            </w:r>
            <w:proofErr w:type="spellEnd"/>
            <w:r w:rsidRPr="00413DE8">
              <w:rPr>
                <w:rFonts w:ascii="Times New Roman" w:eastAsia="Times New Roman" w:hAnsi="Times New Roman" w:cs="Times New Roman"/>
                <w:color w:val="000000"/>
                <w:lang w:eastAsia="ru-RU"/>
              </w:rPr>
              <w:t xml:space="preserve"> деятельности участника </w:t>
            </w:r>
            <w:r w:rsidRPr="00413DE8">
              <w:rPr>
                <w:rFonts w:ascii="Times New Roman" w:eastAsia="Times New Roman" w:hAnsi="Times New Roman" w:cs="Times New Roman"/>
                <w:bCs/>
                <w:color w:val="000000"/>
                <w:lang w:eastAsia="ru-RU"/>
              </w:rPr>
              <w:t>закупки</w:t>
            </w:r>
            <w:r w:rsidRPr="00413DE8">
              <w:rPr>
                <w:rFonts w:ascii="Times New Roman" w:eastAsia="Times New Roman" w:hAnsi="Times New Roman" w:cs="Times New Roman"/>
                <w:color w:val="000000"/>
                <w:lang w:eastAsia="ru-RU"/>
              </w:rPr>
              <w:t xml:space="preserve"> в порядке, </w:t>
            </w:r>
            <w:r w:rsidRPr="00413DE8">
              <w:rPr>
                <w:rFonts w:ascii="Times New Roman" w:eastAsia="Times New Roman" w:hAnsi="Times New Roman" w:cs="Times New Roman"/>
                <w:bCs/>
                <w:color w:val="000000"/>
                <w:lang w:eastAsia="ru-RU"/>
              </w:rPr>
              <w:t>установленном</w:t>
            </w:r>
            <w:r w:rsidRPr="00413DE8">
              <w:rPr>
                <w:rFonts w:ascii="Times New Roman" w:eastAsia="Times New Roman" w:hAnsi="Times New Roman" w:cs="Times New Roman"/>
                <w:color w:val="000000"/>
                <w:lang w:eastAsia="ru-RU"/>
              </w:rPr>
              <w:t xml:space="preserve"> Кодексом Российской Федерации об административных правонарушениях, на день подачи заявки на участие в закупке;</w:t>
            </w:r>
          </w:p>
          <w:p w14:paraId="0F91941E" w14:textId="77777777" w:rsidR="00413DE8" w:rsidRPr="00413DE8" w:rsidRDefault="00413DE8" w:rsidP="00413DE8">
            <w:pPr>
              <w:suppressAutoHyphens/>
              <w:spacing w:after="0" w:line="240" w:lineRule="auto"/>
              <w:jc w:val="both"/>
              <w:rPr>
                <w:rFonts w:ascii="Times New Roman" w:eastAsia="Times New Roman" w:hAnsi="Times New Roman" w:cs="Times New Roman"/>
                <w:color w:val="000000"/>
                <w:lang w:eastAsia="ru-RU"/>
              </w:rPr>
            </w:pPr>
            <w:r w:rsidRPr="00413DE8">
              <w:rPr>
                <w:rFonts w:ascii="Times New Roman" w:eastAsia="Times New Roman" w:hAnsi="Times New Roman" w:cs="Times New Roman"/>
                <w:color w:val="000000"/>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EEBE969" w14:textId="77777777" w:rsidR="00413DE8" w:rsidRPr="00413DE8" w:rsidRDefault="00413DE8" w:rsidP="00413DE8">
            <w:pPr>
              <w:suppressAutoHyphens/>
              <w:spacing w:after="0" w:line="240" w:lineRule="auto"/>
              <w:jc w:val="both"/>
              <w:rPr>
                <w:rFonts w:ascii="Times New Roman" w:eastAsia="Times New Roman" w:hAnsi="Times New Roman" w:cs="Times New Roman"/>
                <w:color w:val="000000"/>
                <w:lang w:eastAsia="ru-RU"/>
              </w:rPr>
            </w:pPr>
            <w:r w:rsidRPr="00413DE8">
              <w:rPr>
                <w:rFonts w:ascii="Times New Roman" w:eastAsia="Times New Roman" w:hAnsi="Times New Roman" w:cs="Times New Roman"/>
                <w:color w:val="000000"/>
                <w:lang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B6648EC" w14:textId="77777777" w:rsidR="00413DE8" w:rsidRPr="00413DE8" w:rsidRDefault="00413DE8" w:rsidP="00413DE8">
            <w:pPr>
              <w:suppressAutoHyphens/>
              <w:spacing w:after="0" w:line="240" w:lineRule="auto"/>
              <w:jc w:val="both"/>
              <w:rPr>
                <w:rFonts w:ascii="Times New Roman" w:eastAsia="Times New Roman" w:hAnsi="Times New Roman" w:cs="Times New Roman"/>
                <w:color w:val="000000"/>
                <w:lang w:eastAsia="ru-RU"/>
              </w:rPr>
            </w:pPr>
            <w:r w:rsidRPr="00413DE8">
              <w:rPr>
                <w:rFonts w:ascii="Times New Roman" w:eastAsia="Times New Roman" w:hAnsi="Times New Roman" w:cs="Times New Roman"/>
                <w:color w:val="000000"/>
                <w:lang w:eastAsia="ru-RU"/>
              </w:rPr>
              <w:t xml:space="preserve">5.1) участник закупки - юридическое лицо, которое в течение двух лет до момента подачи заявки на участие в закупке не было привлечено к </w:t>
            </w:r>
            <w:r w:rsidRPr="00413DE8">
              <w:rPr>
                <w:rFonts w:ascii="Times New Roman" w:eastAsia="Times New Roman" w:hAnsi="Times New Roman" w:cs="Times New Roman"/>
                <w:color w:val="000000"/>
                <w:lang w:eastAsia="ru-RU"/>
              </w:rPr>
              <w:lastRenderedPageBreak/>
              <w:t>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E084F2A" w14:textId="7D48641C" w:rsidR="00413DE8" w:rsidRPr="00413DE8" w:rsidRDefault="00413DE8" w:rsidP="00413DE8">
            <w:pPr>
              <w:suppressAutoHyphens/>
              <w:spacing w:after="0" w:line="240" w:lineRule="auto"/>
              <w:jc w:val="both"/>
              <w:rPr>
                <w:rFonts w:ascii="Times New Roman" w:eastAsia="Times New Roman" w:hAnsi="Times New Roman" w:cs="Times New Roman"/>
                <w:color w:val="000000"/>
                <w:lang w:eastAsia="ru-RU"/>
              </w:rPr>
            </w:pPr>
            <w:r w:rsidRPr="00413DE8">
              <w:rPr>
                <w:rFonts w:ascii="Times New Roman" w:eastAsia="Times New Roman" w:hAnsi="Times New Roman" w:cs="Times New Roman"/>
                <w:color w:val="000000"/>
                <w:lang w:eastAsia="ru-RU"/>
              </w:rPr>
              <w:t xml:space="preserve">6) обладание участником закупки исключительными правами на результаты интеллектуальной деятельности, если в связи с исполнением </w:t>
            </w:r>
            <w:r w:rsidR="00E970D3">
              <w:rPr>
                <w:rFonts w:ascii="Times New Roman" w:eastAsia="Times New Roman" w:hAnsi="Times New Roman" w:cs="Times New Roman"/>
                <w:color w:val="000000"/>
                <w:lang w:eastAsia="ru-RU"/>
              </w:rPr>
              <w:t>договор</w:t>
            </w:r>
            <w:r w:rsidRPr="00413DE8">
              <w:rPr>
                <w:rFonts w:ascii="Times New Roman" w:eastAsia="Times New Roman" w:hAnsi="Times New Roman" w:cs="Times New Roman"/>
                <w:color w:val="000000"/>
                <w:lang w:eastAsia="ru-RU"/>
              </w:rPr>
              <w:t xml:space="preserve">а заказчик приобретает права на такие результаты, за исключением случаев заключения </w:t>
            </w:r>
            <w:r w:rsidR="00E970D3">
              <w:rPr>
                <w:rFonts w:ascii="Times New Roman" w:eastAsia="Times New Roman" w:hAnsi="Times New Roman" w:cs="Times New Roman"/>
                <w:color w:val="000000"/>
                <w:lang w:eastAsia="ru-RU"/>
              </w:rPr>
              <w:t>договор</w:t>
            </w:r>
            <w:r w:rsidRPr="00413DE8">
              <w:rPr>
                <w:rFonts w:ascii="Times New Roman" w:eastAsia="Times New Roman" w:hAnsi="Times New Roman" w:cs="Times New Roman"/>
                <w:color w:val="000000"/>
                <w:lang w:eastAsia="ru-RU"/>
              </w:rPr>
              <w:t>ов на создание произведений литературы или искусства, исполнения, на финансирование проката или показа национального фильма;</w:t>
            </w:r>
          </w:p>
          <w:p w14:paraId="5FD1D865" w14:textId="18FBB8BF" w:rsidR="00413DE8" w:rsidRPr="00413DE8" w:rsidRDefault="00413DE8" w:rsidP="00413DE8">
            <w:pPr>
              <w:suppressAutoHyphens/>
              <w:spacing w:after="0" w:line="240" w:lineRule="auto"/>
              <w:jc w:val="both"/>
              <w:rPr>
                <w:rFonts w:ascii="Times New Roman" w:eastAsia="Times New Roman" w:hAnsi="Times New Roman" w:cs="Times New Roman"/>
                <w:color w:val="000000"/>
                <w:lang w:eastAsia="ru-RU"/>
              </w:rPr>
            </w:pPr>
            <w:bookmarkStart w:id="9" w:name="Par546"/>
            <w:bookmarkEnd w:id="9"/>
            <w:r w:rsidRPr="00413DE8">
              <w:rPr>
                <w:rFonts w:ascii="Times New Roman" w:eastAsia="Times New Roman" w:hAnsi="Times New Roman" w:cs="Times New Roman"/>
                <w:color w:val="000000"/>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w:t>
            </w:r>
            <w:r w:rsidR="003B55ED">
              <w:rPr>
                <w:rFonts w:ascii="Times New Roman" w:eastAsia="Times New Roman" w:hAnsi="Times New Roman" w:cs="Times New Roman"/>
                <w:color w:val="000000"/>
                <w:lang w:eastAsia="ru-RU"/>
              </w:rPr>
              <w:t>контракт</w:t>
            </w:r>
            <w:r w:rsidRPr="00413DE8">
              <w:rPr>
                <w:rFonts w:ascii="Times New Roman" w:eastAsia="Times New Roman" w:hAnsi="Times New Roman" w:cs="Times New Roman"/>
                <w:color w:val="000000"/>
                <w:lang w:eastAsia="ru-RU"/>
              </w:rPr>
              <w:t>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067883D" w14:textId="77777777" w:rsidR="00413DE8" w:rsidRPr="00413DE8" w:rsidRDefault="00413DE8" w:rsidP="00413DE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413DE8">
              <w:rPr>
                <w:rFonts w:ascii="Times New Roman" w:eastAsia="Times New Roman" w:hAnsi="Times New Roman" w:cs="Times New Roman"/>
                <w:color w:val="000000"/>
                <w:lang w:eastAsia="ru-RU"/>
              </w:rPr>
              <w:t>8) участник закупки не является офшорной компанией.</w:t>
            </w:r>
          </w:p>
          <w:p w14:paraId="0F41F7C4" w14:textId="6EE25510" w:rsidR="001D0EC0" w:rsidRPr="00ED76D7" w:rsidRDefault="00413DE8" w:rsidP="00413DE8">
            <w:pPr>
              <w:autoSpaceDE w:val="0"/>
              <w:autoSpaceDN w:val="0"/>
              <w:adjustRightInd w:val="0"/>
              <w:spacing w:after="0" w:line="240" w:lineRule="auto"/>
              <w:jc w:val="both"/>
              <w:rPr>
                <w:rFonts w:ascii="Times New Roman" w:eastAsia="Times New Roman" w:hAnsi="Times New Roman" w:cs="Times New Roman"/>
                <w:i/>
                <w:szCs w:val="20"/>
                <w:lang w:eastAsia="ru-RU"/>
              </w:rPr>
            </w:pPr>
            <w:r w:rsidRPr="00413DE8">
              <w:rPr>
                <w:rFonts w:ascii="Times New Roman" w:eastAsia="Times New Roman" w:hAnsi="Times New Roman" w:cs="Times New Roman"/>
                <w:lang w:eastAsia="ru-RU"/>
              </w:rPr>
              <w:t>9) отсутствие у участника закупки ограничений для участия в закупках, установленных законодательством Российской Федерации.</w:t>
            </w:r>
          </w:p>
        </w:tc>
      </w:tr>
      <w:tr w:rsidR="00ED76D7" w:rsidRPr="00ED76D7" w14:paraId="66B6EEAE" w14:textId="77777777" w:rsidTr="00EC75E5">
        <w:tc>
          <w:tcPr>
            <w:tcW w:w="552" w:type="dxa"/>
            <w:vMerge/>
            <w:tcBorders>
              <w:top w:val="single" w:sz="4" w:space="0" w:color="auto"/>
              <w:left w:val="single" w:sz="4" w:space="0" w:color="auto"/>
              <w:right w:val="single" w:sz="4" w:space="0" w:color="auto"/>
            </w:tcBorders>
          </w:tcPr>
          <w:p w14:paraId="2EF3C160"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584E5584" w14:textId="77777777" w:rsidR="001D0EC0" w:rsidRPr="00ED76D7" w:rsidRDefault="001D0EC0" w:rsidP="00DB1E82">
            <w:pPr>
              <w:keepNext/>
              <w:keepLines/>
              <w:widowControl w:val="0"/>
              <w:suppressLineNumbers/>
              <w:suppressAutoHyphens/>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Требование об отсутствии сведений об участнике закупки в реестре недобросовестных поставщиков</w:t>
            </w:r>
          </w:p>
        </w:tc>
        <w:tc>
          <w:tcPr>
            <w:tcW w:w="7354" w:type="dxa"/>
            <w:tcBorders>
              <w:top w:val="single" w:sz="4" w:space="0" w:color="auto"/>
              <w:left w:val="single" w:sz="4" w:space="0" w:color="auto"/>
              <w:bottom w:val="single" w:sz="4" w:space="0" w:color="auto"/>
              <w:right w:val="single" w:sz="4" w:space="0" w:color="auto"/>
            </w:tcBorders>
          </w:tcPr>
          <w:p w14:paraId="50339A65" w14:textId="77777777" w:rsidR="001D0EC0" w:rsidRPr="00ED76D7" w:rsidRDefault="00C1293F" w:rsidP="00DB1E82">
            <w:pPr>
              <w:spacing w:after="0" w:line="240" w:lineRule="auto"/>
              <w:jc w:val="both"/>
              <w:outlineLvl w:val="2"/>
              <w:rPr>
                <w:rFonts w:ascii="Times New Roman" w:eastAsia="Times New Roman" w:hAnsi="Times New Roman" w:cs="Times New Roman"/>
                <w:szCs w:val="20"/>
                <w:lang w:eastAsia="ru-RU"/>
              </w:rPr>
            </w:pPr>
            <w:r w:rsidRPr="00ED76D7">
              <w:rPr>
                <w:rFonts w:ascii="Times New Roman" w:eastAsia="Times New Roman" w:hAnsi="Times New Roman" w:cs="Times New Roman"/>
                <w:bCs/>
                <w:szCs w:val="20"/>
                <w:lang w:eastAsia="ru-RU"/>
              </w:rPr>
              <w:t>О</w:t>
            </w:r>
            <w:r w:rsidR="001D0EC0" w:rsidRPr="00ED76D7">
              <w:rPr>
                <w:rFonts w:ascii="Times New Roman" w:eastAsia="Times New Roman" w:hAnsi="Times New Roman" w:cs="Times New Roman"/>
                <w:bCs/>
                <w:szCs w:val="20"/>
                <w:lang w:eastAsia="ru-RU"/>
              </w:rPr>
              <w:t>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ED76D7" w:rsidRPr="00ED76D7" w14:paraId="77E77277" w14:textId="77777777" w:rsidTr="00EC75E5">
        <w:tc>
          <w:tcPr>
            <w:tcW w:w="552" w:type="dxa"/>
            <w:vMerge/>
            <w:tcBorders>
              <w:left w:val="single" w:sz="4" w:space="0" w:color="auto"/>
              <w:bottom w:val="single" w:sz="4" w:space="0" w:color="auto"/>
              <w:right w:val="single" w:sz="4" w:space="0" w:color="auto"/>
            </w:tcBorders>
          </w:tcPr>
          <w:p w14:paraId="12EF68D3" w14:textId="77777777" w:rsidR="001D0EC0" w:rsidRPr="00ED76D7" w:rsidRDefault="001D0EC0" w:rsidP="00DB1E82">
            <w:pPr>
              <w:tabs>
                <w:tab w:val="num" w:pos="426"/>
              </w:tabs>
              <w:spacing w:after="0" w:line="240" w:lineRule="auto"/>
              <w:ind w:left="-108" w:right="-425"/>
              <w:jc w:val="center"/>
              <w:outlineLvl w:val="2"/>
              <w:rPr>
                <w:rFonts w:ascii="Times New Roman" w:eastAsia="Times New Roman" w:hAnsi="Times New Roman" w:cs="Times New Roman"/>
                <w:szCs w:val="20"/>
                <w:lang w:eastAsia="ru-RU"/>
              </w:rPr>
            </w:pPr>
            <w:bookmarkStart w:id="10" w:name="_Ref169627087"/>
          </w:p>
        </w:tc>
        <w:bookmarkEnd w:id="10"/>
        <w:tc>
          <w:tcPr>
            <w:tcW w:w="2584" w:type="dxa"/>
            <w:gridSpan w:val="2"/>
            <w:tcBorders>
              <w:top w:val="single" w:sz="4" w:space="0" w:color="auto"/>
              <w:left w:val="single" w:sz="4" w:space="0" w:color="auto"/>
              <w:bottom w:val="single" w:sz="4" w:space="0" w:color="auto"/>
              <w:right w:val="single" w:sz="4" w:space="0" w:color="auto"/>
            </w:tcBorders>
          </w:tcPr>
          <w:p w14:paraId="05951171" w14:textId="77777777" w:rsidR="001D0EC0" w:rsidRPr="00ED76D7" w:rsidRDefault="001D0EC0" w:rsidP="00DB1E82">
            <w:pPr>
              <w:keepNext/>
              <w:keepLines/>
              <w:widowControl w:val="0"/>
              <w:suppressLineNumbers/>
              <w:suppressAutoHyphens/>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Дополнительные требования к участникам закупки</w:t>
            </w:r>
          </w:p>
        </w:tc>
        <w:tc>
          <w:tcPr>
            <w:tcW w:w="7354" w:type="dxa"/>
            <w:tcBorders>
              <w:top w:val="single" w:sz="4" w:space="0" w:color="auto"/>
              <w:left w:val="single" w:sz="4" w:space="0" w:color="auto"/>
              <w:bottom w:val="single" w:sz="4" w:space="0" w:color="auto"/>
              <w:right w:val="single" w:sz="4" w:space="0" w:color="auto"/>
            </w:tcBorders>
          </w:tcPr>
          <w:p w14:paraId="42CAC4A9" w14:textId="77777777" w:rsidR="001D0EC0" w:rsidRPr="00ED76D7" w:rsidRDefault="00C1293F"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Н</w:t>
            </w:r>
            <w:r w:rsidR="001D0EC0" w:rsidRPr="00ED76D7">
              <w:rPr>
                <w:rFonts w:ascii="Times New Roman" w:eastAsia="Times New Roman" w:hAnsi="Times New Roman" w:cs="Times New Roman"/>
                <w:szCs w:val="20"/>
                <w:lang w:eastAsia="ru-RU"/>
              </w:rPr>
              <w:t>е установлено</w:t>
            </w:r>
          </w:p>
        </w:tc>
      </w:tr>
      <w:tr w:rsidR="00ED76D7" w:rsidRPr="00ED76D7" w14:paraId="765B538C" w14:textId="77777777" w:rsidTr="00EC75E5">
        <w:tc>
          <w:tcPr>
            <w:tcW w:w="552" w:type="dxa"/>
            <w:tcBorders>
              <w:left w:val="single" w:sz="4" w:space="0" w:color="auto"/>
              <w:bottom w:val="single" w:sz="4" w:space="0" w:color="auto"/>
              <w:right w:val="single" w:sz="4" w:space="0" w:color="auto"/>
            </w:tcBorders>
          </w:tcPr>
          <w:p w14:paraId="051F2EBA"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185053D7" w14:textId="69B5DF84" w:rsidR="001D0EC0" w:rsidRPr="00ED76D7" w:rsidRDefault="001D0EC0" w:rsidP="00DB1E82">
            <w:pPr>
              <w:keepNext/>
              <w:keepLines/>
              <w:widowControl w:val="0"/>
              <w:suppressLineNumbers/>
              <w:suppressAutoHyphens/>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Требование о привлечении к исполнению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354" w:type="dxa"/>
            <w:tcBorders>
              <w:top w:val="single" w:sz="4" w:space="0" w:color="auto"/>
              <w:left w:val="single" w:sz="4" w:space="0" w:color="auto"/>
              <w:bottom w:val="single" w:sz="4" w:space="0" w:color="auto"/>
              <w:right w:val="single" w:sz="4" w:space="0" w:color="auto"/>
            </w:tcBorders>
          </w:tcPr>
          <w:p w14:paraId="5CAD1068" w14:textId="77777777" w:rsidR="001D0EC0" w:rsidRPr="00ED76D7" w:rsidRDefault="00C1293F" w:rsidP="00DB1E82">
            <w:pPr>
              <w:autoSpaceDE w:val="0"/>
              <w:autoSpaceDN w:val="0"/>
              <w:adjustRightInd w:val="0"/>
              <w:spacing w:after="0" w:line="240" w:lineRule="auto"/>
              <w:ind w:firstLine="34"/>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Н</w:t>
            </w:r>
            <w:r w:rsidR="001D0EC0" w:rsidRPr="00ED76D7">
              <w:rPr>
                <w:rFonts w:ascii="Times New Roman" w:eastAsia="Times New Roman" w:hAnsi="Times New Roman" w:cs="Times New Roman"/>
                <w:szCs w:val="20"/>
                <w:lang w:eastAsia="ru-RU"/>
              </w:rPr>
              <w:t>е установлено.</w:t>
            </w:r>
          </w:p>
        </w:tc>
      </w:tr>
      <w:tr w:rsidR="00ED76D7" w:rsidRPr="00ED76D7" w14:paraId="42EA43D9" w14:textId="77777777" w:rsidTr="00EC75E5">
        <w:tc>
          <w:tcPr>
            <w:tcW w:w="552" w:type="dxa"/>
            <w:tcBorders>
              <w:left w:val="single" w:sz="4" w:space="0" w:color="auto"/>
              <w:bottom w:val="single" w:sz="4" w:space="0" w:color="auto"/>
              <w:right w:val="single" w:sz="4" w:space="0" w:color="auto"/>
            </w:tcBorders>
          </w:tcPr>
          <w:p w14:paraId="28A12609"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493CEAA1" w14:textId="77777777" w:rsidR="001D0EC0" w:rsidRPr="00ED76D7" w:rsidRDefault="001D0EC0" w:rsidP="00DB1E82">
            <w:pPr>
              <w:keepNext/>
              <w:keepLines/>
              <w:widowControl w:val="0"/>
              <w:suppressLineNumbers/>
              <w:suppressAutoHyphens/>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Порядок, даты начала и окончания срока предоставления участникам закупки разъяснений положений документации об  </w:t>
            </w:r>
            <w:r w:rsidRPr="00ED76D7">
              <w:rPr>
                <w:rFonts w:ascii="Times New Roman" w:eastAsia="Times New Roman" w:hAnsi="Times New Roman" w:cs="Times New Roman"/>
                <w:szCs w:val="20"/>
                <w:lang w:eastAsia="ru-RU"/>
              </w:rPr>
              <w:lastRenderedPageBreak/>
              <w:t>аукционе</w:t>
            </w:r>
          </w:p>
        </w:tc>
        <w:tc>
          <w:tcPr>
            <w:tcW w:w="7354" w:type="dxa"/>
            <w:tcBorders>
              <w:top w:val="single" w:sz="4" w:space="0" w:color="auto"/>
              <w:left w:val="single" w:sz="4" w:space="0" w:color="auto"/>
              <w:bottom w:val="single" w:sz="4" w:space="0" w:color="auto"/>
              <w:right w:val="single" w:sz="4" w:space="0" w:color="auto"/>
            </w:tcBorders>
          </w:tcPr>
          <w:p w14:paraId="410207A4" w14:textId="77777777" w:rsidR="001D0EC0" w:rsidRPr="00ED76D7" w:rsidRDefault="001D0EC0" w:rsidP="00DB1E82">
            <w:pPr>
              <w:suppressAutoHyphens/>
              <w:autoSpaceDE w:val="0"/>
              <w:autoSpaceDN w:val="0"/>
              <w:adjustRightInd w:val="0"/>
              <w:spacing w:after="0" w:line="240" w:lineRule="auto"/>
              <w:jc w:val="both"/>
              <w:outlineLvl w:val="1"/>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lastRenderedPageBreak/>
              <w:t xml:space="preserve">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05EC00AA" w14:textId="77777777" w:rsidR="001D0EC0" w:rsidRPr="00ED76D7" w:rsidRDefault="001D0EC0" w:rsidP="00DB1E82">
            <w:pPr>
              <w:suppressAutoHyphens/>
              <w:autoSpaceDE w:val="0"/>
              <w:autoSpaceDN w:val="0"/>
              <w:adjustRightInd w:val="0"/>
              <w:spacing w:after="0" w:line="240" w:lineRule="auto"/>
              <w:jc w:val="both"/>
              <w:outlineLvl w:val="1"/>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При этом участник такого аукциона вправе направить не более чем три запроса о даче разъяснений положений данной документации в отношении </w:t>
            </w:r>
            <w:r w:rsidRPr="00ED76D7">
              <w:rPr>
                <w:rFonts w:ascii="Times New Roman" w:eastAsia="Times New Roman" w:hAnsi="Times New Roman" w:cs="Times New Roman"/>
                <w:szCs w:val="20"/>
                <w:lang w:eastAsia="ru-RU"/>
              </w:rPr>
              <w:lastRenderedPageBreak/>
              <w:t xml:space="preserve">одного такого аукциона. </w:t>
            </w:r>
          </w:p>
          <w:p w14:paraId="49E22451" w14:textId="77777777" w:rsidR="001D0EC0" w:rsidRPr="00ED76D7" w:rsidRDefault="001D0EC0" w:rsidP="00DB1E82">
            <w:pPr>
              <w:suppressAutoHyphens/>
              <w:autoSpaceDE w:val="0"/>
              <w:autoSpaceDN w:val="0"/>
              <w:adjustRightInd w:val="0"/>
              <w:spacing w:after="0" w:line="240" w:lineRule="auto"/>
              <w:jc w:val="both"/>
              <w:outlineLvl w:val="1"/>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В течение двух дней с даты поступления от оператора электронной площадки запроса заказчик размещает в единой информационной системе </w:t>
            </w:r>
            <w:r w:rsidR="00C1293F" w:rsidRPr="00ED76D7">
              <w:rPr>
                <w:rFonts w:ascii="Times New Roman" w:eastAsia="Times New Roman" w:hAnsi="Times New Roman" w:cs="Times New Roman"/>
                <w:szCs w:val="20"/>
                <w:lang w:eastAsia="ru-RU"/>
              </w:rPr>
              <w:t>Контрактной</w:t>
            </w:r>
            <w:r w:rsidRPr="00ED76D7">
              <w:rPr>
                <w:rFonts w:ascii="Times New Roman" w:eastAsia="Times New Roman" w:hAnsi="Times New Roman" w:cs="Times New Roman"/>
                <w:szCs w:val="20"/>
                <w:lang w:eastAsia="ru-RU"/>
              </w:rPr>
              <w:t xml:space="preserve">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14:paraId="787788C8" w14:textId="2C54057B" w:rsidR="000E56BD" w:rsidRDefault="000E56BD" w:rsidP="00DB1E82">
            <w:pPr>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Д</w:t>
            </w:r>
            <w:r w:rsidRPr="000E56BD">
              <w:rPr>
                <w:rFonts w:ascii="Times New Roman" w:eastAsia="Times New Roman" w:hAnsi="Times New Roman" w:cs="Times New Roman"/>
                <w:szCs w:val="20"/>
                <w:lang w:eastAsia="ru-RU"/>
              </w:rPr>
              <w:t>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CD823FE" w14:textId="728C5290" w:rsidR="001D0EC0" w:rsidRPr="00ED76D7" w:rsidRDefault="000E56BD" w:rsidP="00DB1E82">
            <w:pPr>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Д</w:t>
            </w:r>
            <w:r w:rsidR="001D0EC0" w:rsidRPr="00ED76D7">
              <w:rPr>
                <w:rFonts w:ascii="Times New Roman" w:eastAsia="Times New Roman" w:hAnsi="Times New Roman" w:cs="Times New Roman"/>
                <w:szCs w:val="20"/>
                <w:lang w:eastAsia="ru-RU"/>
              </w:rPr>
              <w:t xml:space="preserve">ата </w:t>
            </w:r>
            <w:proofErr w:type="gramStart"/>
            <w:r w:rsidR="001D0EC0" w:rsidRPr="00ED76D7">
              <w:rPr>
                <w:rFonts w:ascii="Times New Roman" w:eastAsia="Times New Roman" w:hAnsi="Times New Roman" w:cs="Times New Roman"/>
                <w:szCs w:val="20"/>
                <w:lang w:eastAsia="ru-RU"/>
              </w:rPr>
              <w:t>окончания предоставления разъяснений положений документации</w:t>
            </w:r>
            <w:proofErr w:type="gramEnd"/>
            <w:r w:rsidR="001D0EC0" w:rsidRPr="00ED76D7">
              <w:rPr>
                <w:rFonts w:ascii="Times New Roman" w:eastAsia="Times New Roman" w:hAnsi="Times New Roman" w:cs="Times New Roman"/>
                <w:szCs w:val="20"/>
                <w:lang w:eastAsia="ru-RU"/>
              </w:rPr>
              <w:t xml:space="preserve"> </w:t>
            </w:r>
            <w:r w:rsidR="00717586" w:rsidRPr="00ED76D7">
              <w:rPr>
                <w:rFonts w:ascii="Times New Roman" w:eastAsia="Times New Roman" w:hAnsi="Times New Roman" w:cs="Times New Roman"/>
                <w:szCs w:val="20"/>
                <w:lang w:eastAsia="ru-RU"/>
              </w:rPr>
              <w:t>об аукционе «</w:t>
            </w:r>
            <w:r w:rsidR="00622F5C">
              <w:rPr>
                <w:rFonts w:ascii="Times New Roman" w:eastAsia="Times New Roman" w:hAnsi="Times New Roman" w:cs="Times New Roman"/>
                <w:szCs w:val="20"/>
                <w:lang w:eastAsia="ru-RU"/>
              </w:rPr>
              <w:t>28</w:t>
            </w:r>
            <w:r w:rsidR="00717586" w:rsidRPr="00ED76D7">
              <w:rPr>
                <w:rFonts w:ascii="Times New Roman" w:eastAsia="Times New Roman" w:hAnsi="Times New Roman" w:cs="Times New Roman"/>
                <w:szCs w:val="20"/>
                <w:lang w:eastAsia="ru-RU"/>
              </w:rPr>
              <w:t>» </w:t>
            </w:r>
            <w:r w:rsidR="00622F5C">
              <w:rPr>
                <w:rFonts w:ascii="Times New Roman" w:eastAsia="Times New Roman" w:hAnsi="Times New Roman" w:cs="Times New Roman"/>
                <w:szCs w:val="20"/>
                <w:lang w:eastAsia="ru-RU"/>
              </w:rPr>
              <w:t>ноября</w:t>
            </w:r>
            <w:r w:rsidR="00ED76D7" w:rsidRPr="00ED76D7">
              <w:rPr>
                <w:rFonts w:ascii="Times New Roman" w:eastAsia="Times New Roman" w:hAnsi="Times New Roman" w:cs="Times New Roman"/>
                <w:szCs w:val="20"/>
                <w:lang w:eastAsia="ru-RU"/>
              </w:rPr>
              <w:t xml:space="preserve"> </w:t>
            </w:r>
            <w:r w:rsidR="00717586" w:rsidRPr="00ED76D7">
              <w:rPr>
                <w:rFonts w:ascii="Times New Roman" w:eastAsia="Times New Roman" w:hAnsi="Times New Roman" w:cs="Times New Roman"/>
                <w:szCs w:val="20"/>
                <w:lang w:eastAsia="ru-RU"/>
              </w:rPr>
              <w:t>20</w:t>
            </w:r>
            <w:r w:rsidR="00DE3EF0">
              <w:rPr>
                <w:rFonts w:ascii="Times New Roman" w:eastAsia="Times New Roman" w:hAnsi="Times New Roman" w:cs="Times New Roman"/>
                <w:szCs w:val="20"/>
                <w:lang w:eastAsia="ru-RU"/>
              </w:rPr>
              <w:t>20</w:t>
            </w:r>
            <w:r w:rsidR="001D0EC0" w:rsidRPr="00ED76D7">
              <w:rPr>
                <w:rFonts w:ascii="Times New Roman" w:eastAsia="Times New Roman" w:hAnsi="Times New Roman" w:cs="Times New Roman"/>
                <w:szCs w:val="20"/>
                <w:lang w:eastAsia="ru-RU"/>
              </w:rPr>
              <w:t xml:space="preserve"> года.</w:t>
            </w:r>
          </w:p>
          <w:p w14:paraId="0AE9B5A5"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i/>
                <w:szCs w:val="20"/>
                <w:lang w:eastAsia="ru-RU"/>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ED76D7" w:rsidRPr="00ED76D7" w14:paraId="6CC1DC95" w14:textId="77777777" w:rsidTr="00EC75E5">
        <w:trPr>
          <w:trHeight w:val="648"/>
        </w:trPr>
        <w:tc>
          <w:tcPr>
            <w:tcW w:w="552" w:type="dxa"/>
            <w:tcBorders>
              <w:top w:val="single" w:sz="4" w:space="0" w:color="auto"/>
              <w:left w:val="single" w:sz="4" w:space="0" w:color="auto"/>
              <w:bottom w:val="single" w:sz="4" w:space="0" w:color="auto"/>
              <w:right w:val="single" w:sz="4" w:space="0" w:color="auto"/>
            </w:tcBorders>
          </w:tcPr>
          <w:p w14:paraId="3039AB8F"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bookmarkStart w:id="11" w:name="_Ref166312503"/>
            <w:bookmarkStart w:id="12" w:name="_Ref166381471"/>
            <w:bookmarkEnd w:id="11"/>
          </w:p>
        </w:tc>
        <w:bookmarkEnd w:id="12"/>
        <w:tc>
          <w:tcPr>
            <w:tcW w:w="2584" w:type="dxa"/>
            <w:gridSpan w:val="2"/>
            <w:tcBorders>
              <w:top w:val="single" w:sz="4" w:space="0" w:color="auto"/>
              <w:left w:val="single" w:sz="4" w:space="0" w:color="auto"/>
              <w:bottom w:val="single" w:sz="4" w:space="0" w:color="auto"/>
              <w:right w:val="single" w:sz="4" w:space="0" w:color="auto"/>
            </w:tcBorders>
          </w:tcPr>
          <w:p w14:paraId="2F774A9E"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Дата и время окончания срока подачи заявок на участие в электронном аукционе </w:t>
            </w:r>
          </w:p>
        </w:tc>
        <w:tc>
          <w:tcPr>
            <w:tcW w:w="7354" w:type="dxa"/>
            <w:tcBorders>
              <w:top w:val="single" w:sz="4" w:space="0" w:color="auto"/>
              <w:left w:val="single" w:sz="4" w:space="0" w:color="auto"/>
              <w:bottom w:val="single" w:sz="4" w:space="0" w:color="auto"/>
              <w:right w:val="single" w:sz="4" w:space="0" w:color="auto"/>
            </w:tcBorders>
          </w:tcPr>
          <w:p w14:paraId="41D1DABC" w14:textId="5378E5B0" w:rsidR="00DE3EF0" w:rsidRPr="00DE3EF0" w:rsidRDefault="00DE3EF0" w:rsidP="00DE3EF0">
            <w:pPr>
              <w:spacing w:after="60" w:line="240" w:lineRule="auto"/>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622F5C">
              <w:rPr>
                <w:rFonts w:ascii="Times New Roman" w:eastAsia="Times New Roman" w:hAnsi="Times New Roman" w:cs="Times New Roman"/>
                <w:color w:val="000000" w:themeColor="text1"/>
                <w:sz w:val="24"/>
                <w:szCs w:val="24"/>
                <w:lang w:eastAsia="ru-RU"/>
              </w:rPr>
              <w:t>10</w:t>
            </w:r>
            <w:r w:rsidRPr="00DE3EF0">
              <w:rPr>
                <w:rFonts w:ascii="Times New Roman" w:eastAsia="Times New Roman" w:hAnsi="Times New Roman" w:cs="Times New Roman"/>
                <w:color w:val="000000" w:themeColor="text1"/>
                <w:sz w:val="24"/>
                <w:szCs w:val="24"/>
                <w:lang w:eastAsia="ru-RU"/>
              </w:rPr>
              <w:t xml:space="preserve"> часов </w:t>
            </w:r>
            <w:r w:rsidR="00622F5C">
              <w:rPr>
                <w:rFonts w:ascii="Times New Roman" w:eastAsia="Times New Roman" w:hAnsi="Times New Roman" w:cs="Times New Roman"/>
                <w:color w:val="000000" w:themeColor="text1"/>
                <w:sz w:val="24"/>
                <w:szCs w:val="24"/>
                <w:lang w:eastAsia="ru-RU"/>
              </w:rPr>
              <w:t>00</w:t>
            </w:r>
            <w:r w:rsidRPr="00DE3EF0">
              <w:rPr>
                <w:rFonts w:ascii="Times New Roman" w:eastAsia="Times New Roman" w:hAnsi="Times New Roman" w:cs="Times New Roman"/>
                <w:color w:val="000000" w:themeColor="text1"/>
                <w:sz w:val="24"/>
                <w:szCs w:val="24"/>
                <w:lang w:eastAsia="ru-RU"/>
              </w:rPr>
              <w:t xml:space="preserve"> минут «</w:t>
            </w:r>
            <w:r w:rsidR="00622F5C">
              <w:rPr>
                <w:rFonts w:ascii="Times New Roman" w:eastAsia="Times New Roman" w:hAnsi="Times New Roman" w:cs="Times New Roman"/>
                <w:color w:val="000000" w:themeColor="text1"/>
                <w:sz w:val="24"/>
                <w:szCs w:val="24"/>
                <w:lang w:eastAsia="ru-RU"/>
              </w:rPr>
              <w:t>30</w:t>
            </w:r>
            <w:r w:rsidRPr="00DE3EF0">
              <w:rPr>
                <w:rFonts w:ascii="Times New Roman" w:eastAsia="Times New Roman" w:hAnsi="Times New Roman" w:cs="Times New Roman"/>
                <w:color w:val="000000" w:themeColor="text1"/>
                <w:sz w:val="24"/>
                <w:szCs w:val="24"/>
                <w:lang w:eastAsia="ru-RU"/>
              </w:rPr>
              <w:t>» </w:t>
            </w:r>
            <w:r w:rsidR="00622F5C">
              <w:rPr>
                <w:rFonts w:ascii="Times New Roman" w:eastAsia="Times New Roman" w:hAnsi="Times New Roman" w:cs="Times New Roman"/>
                <w:szCs w:val="20"/>
                <w:lang w:eastAsia="ru-RU"/>
              </w:rPr>
              <w:t>ноября</w:t>
            </w:r>
            <w:r w:rsidR="00622F5C" w:rsidRPr="00ED76D7">
              <w:rPr>
                <w:rFonts w:ascii="Times New Roman" w:eastAsia="Times New Roman" w:hAnsi="Times New Roman" w:cs="Times New Roman"/>
                <w:szCs w:val="20"/>
                <w:lang w:eastAsia="ru-RU"/>
              </w:rPr>
              <w:t xml:space="preserve"> </w:t>
            </w:r>
            <w:r w:rsidRPr="00DE3EF0">
              <w:rPr>
                <w:rFonts w:ascii="Times New Roman" w:eastAsia="Times New Roman" w:hAnsi="Times New Roman" w:cs="Times New Roman"/>
                <w:color w:val="000000" w:themeColor="text1"/>
                <w:sz w:val="24"/>
                <w:szCs w:val="24"/>
                <w:lang w:eastAsia="ru-RU"/>
              </w:rPr>
              <w:t>202</w:t>
            </w:r>
            <w:r w:rsidR="00622F5C">
              <w:rPr>
                <w:rFonts w:ascii="Times New Roman" w:eastAsia="Times New Roman" w:hAnsi="Times New Roman" w:cs="Times New Roman"/>
                <w:color w:val="000000" w:themeColor="text1"/>
                <w:sz w:val="24"/>
                <w:szCs w:val="24"/>
                <w:lang w:eastAsia="ru-RU"/>
              </w:rPr>
              <w:t>0</w:t>
            </w:r>
            <w:r w:rsidRPr="00DE3EF0">
              <w:rPr>
                <w:rFonts w:ascii="Times New Roman" w:eastAsia="Times New Roman" w:hAnsi="Times New Roman" w:cs="Times New Roman"/>
                <w:color w:val="000000" w:themeColor="text1"/>
                <w:sz w:val="24"/>
                <w:szCs w:val="24"/>
                <w:lang w:eastAsia="ru-RU"/>
              </w:rPr>
              <w:t xml:space="preserve"> года.</w:t>
            </w:r>
          </w:p>
          <w:p w14:paraId="0E7655AF" w14:textId="2AC138A9" w:rsidR="001D0EC0" w:rsidRPr="00ED76D7" w:rsidRDefault="00DE3EF0" w:rsidP="00DE3EF0">
            <w:pPr>
              <w:spacing w:after="0" w:line="240" w:lineRule="auto"/>
              <w:jc w:val="both"/>
              <w:rPr>
                <w:rFonts w:ascii="Times New Roman" w:eastAsia="Times New Roman" w:hAnsi="Times New Roman" w:cs="Times New Roman"/>
                <w:szCs w:val="20"/>
                <w:lang w:eastAsia="ru-RU"/>
              </w:rPr>
            </w:pPr>
            <w:r w:rsidRPr="00DE3EF0">
              <w:rPr>
                <w:rFonts w:ascii="Times New Roman" w:eastAsia="Times New Roman" w:hAnsi="Times New Roman" w:cs="Times New Roman"/>
                <w:color w:val="000000" w:themeColor="text1"/>
                <w:sz w:val="24"/>
                <w:szCs w:val="24"/>
                <w:lang w:eastAsia="ru-RU"/>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E3EF0">
                <w:rPr>
                  <w:rFonts w:ascii="Times New Roman" w:eastAsia="Times New Roman" w:hAnsi="Times New Roman" w:cs="Times New Roman"/>
                  <w:color w:val="000000" w:themeColor="text1"/>
                  <w:sz w:val="24"/>
                  <w:szCs w:val="24"/>
                  <w:u w:val="single"/>
                  <w:lang w:eastAsia="ru-RU"/>
                </w:rPr>
                <w:t>частями 2</w:t>
              </w:r>
            </w:hyperlink>
            <w:r w:rsidRPr="00DE3EF0">
              <w:rPr>
                <w:rFonts w:ascii="Times New Roman" w:eastAsia="Times New Roman" w:hAnsi="Times New Roman" w:cs="Times New Roman"/>
                <w:color w:val="000000" w:themeColor="text1"/>
                <w:sz w:val="24"/>
                <w:szCs w:val="24"/>
                <w:lang w:eastAsia="ru-RU"/>
              </w:rPr>
              <w:t xml:space="preserve"> и </w:t>
            </w:r>
            <w:hyperlink r:id="rId11" w:history="1">
              <w:r w:rsidRPr="00DE3EF0">
                <w:rPr>
                  <w:rFonts w:ascii="Times New Roman" w:eastAsia="Times New Roman" w:hAnsi="Times New Roman" w:cs="Times New Roman"/>
                  <w:color w:val="000000" w:themeColor="text1"/>
                  <w:sz w:val="24"/>
                  <w:szCs w:val="24"/>
                  <w:u w:val="single"/>
                  <w:lang w:eastAsia="ru-RU"/>
                </w:rPr>
                <w:t>2.1 статьи 31</w:t>
              </w:r>
            </w:hyperlink>
            <w:r w:rsidRPr="00DE3EF0">
              <w:rPr>
                <w:rFonts w:ascii="Times New Roman" w:eastAsia="Times New Roman" w:hAnsi="Times New Roman" w:cs="Times New Roman"/>
                <w:color w:val="000000" w:themeColor="text1"/>
                <w:sz w:val="24"/>
                <w:szCs w:val="24"/>
                <w:lang w:eastAsia="ru-RU"/>
              </w:rPr>
              <w:t xml:space="preserve"> Закона о контрактной системе установлены дополнительные требования, осуществляется только участниками закупки, электронны</w:t>
            </w:r>
            <w:bookmarkStart w:id="13" w:name="_GoBack"/>
            <w:r w:rsidRPr="00DE3EF0">
              <w:rPr>
                <w:rFonts w:ascii="Times New Roman" w:eastAsia="Times New Roman" w:hAnsi="Times New Roman" w:cs="Times New Roman"/>
                <w:color w:val="000000" w:themeColor="text1"/>
                <w:sz w:val="24"/>
                <w:szCs w:val="24"/>
                <w:lang w:eastAsia="ru-RU"/>
              </w:rPr>
              <w:t>е</w:t>
            </w:r>
            <w:bookmarkEnd w:id="13"/>
            <w:r w:rsidRPr="00DE3EF0">
              <w:rPr>
                <w:rFonts w:ascii="Times New Roman" w:eastAsia="Times New Roman" w:hAnsi="Times New Roman" w:cs="Times New Roman"/>
                <w:color w:val="000000" w:themeColor="text1"/>
                <w:sz w:val="24"/>
                <w:szCs w:val="24"/>
                <w:lang w:eastAsia="ru-RU"/>
              </w:rPr>
              <w:t xml:space="preserve"> документы (или их копии) которых размещены в соответствии с </w:t>
            </w:r>
            <w:hyperlink r:id="rId12" w:history="1">
              <w:r w:rsidRPr="00DE3EF0">
                <w:rPr>
                  <w:rFonts w:ascii="Times New Roman" w:eastAsia="Times New Roman" w:hAnsi="Times New Roman" w:cs="Times New Roman"/>
                  <w:color w:val="000000" w:themeColor="text1"/>
                  <w:sz w:val="24"/>
                  <w:szCs w:val="24"/>
                  <w:u w:val="single"/>
                  <w:lang w:eastAsia="ru-RU"/>
                </w:rPr>
                <w:t>частью 13 статьи 24.2</w:t>
              </w:r>
            </w:hyperlink>
            <w:r w:rsidRPr="00DE3EF0">
              <w:rPr>
                <w:rFonts w:ascii="Times New Roman" w:eastAsia="Times New Roman" w:hAnsi="Times New Roman" w:cs="Times New Roman"/>
                <w:color w:val="000000" w:themeColor="text1"/>
                <w:sz w:val="24"/>
                <w:szCs w:val="24"/>
                <w:lang w:eastAsia="ru-RU"/>
              </w:rPr>
              <w:t xml:space="preserve"> Закона о контрактной системе оператором электронной площадки в реестре участников закупок, аккредитованных на электронной площадке.</w:t>
            </w:r>
          </w:p>
        </w:tc>
      </w:tr>
      <w:tr w:rsidR="00ED76D7" w:rsidRPr="00ED76D7" w14:paraId="6A77F7E5" w14:textId="77777777" w:rsidTr="00EC75E5">
        <w:trPr>
          <w:trHeight w:val="842"/>
        </w:trPr>
        <w:tc>
          <w:tcPr>
            <w:tcW w:w="552" w:type="dxa"/>
            <w:tcBorders>
              <w:top w:val="single" w:sz="4" w:space="0" w:color="auto"/>
              <w:left w:val="single" w:sz="4" w:space="0" w:color="auto"/>
              <w:bottom w:val="single" w:sz="4" w:space="0" w:color="auto"/>
              <w:right w:val="single" w:sz="4" w:space="0" w:color="auto"/>
            </w:tcBorders>
          </w:tcPr>
          <w:p w14:paraId="6438414E"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bookmarkStart w:id="14" w:name="_Ref167122920"/>
          </w:p>
        </w:tc>
        <w:bookmarkEnd w:id="14"/>
        <w:tc>
          <w:tcPr>
            <w:tcW w:w="2584" w:type="dxa"/>
            <w:gridSpan w:val="2"/>
            <w:tcBorders>
              <w:top w:val="single" w:sz="4" w:space="0" w:color="auto"/>
              <w:left w:val="single" w:sz="4" w:space="0" w:color="auto"/>
              <w:bottom w:val="single" w:sz="4" w:space="0" w:color="auto"/>
              <w:right w:val="single" w:sz="4" w:space="0" w:color="auto"/>
            </w:tcBorders>
          </w:tcPr>
          <w:p w14:paraId="5D2E2CDE" w14:textId="197F74E2"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Дата окончания срока рассмотрения</w:t>
            </w:r>
            <w:r w:rsidR="00FA7B07">
              <w:rPr>
                <w:rFonts w:ascii="Times New Roman" w:eastAsia="Times New Roman" w:hAnsi="Times New Roman" w:cs="Times New Roman"/>
                <w:szCs w:val="20"/>
                <w:lang w:eastAsia="ru-RU"/>
              </w:rPr>
              <w:t xml:space="preserve"> первых</w:t>
            </w:r>
            <w:r w:rsidRPr="00ED76D7">
              <w:rPr>
                <w:rFonts w:ascii="Times New Roman" w:eastAsia="Times New Roman" w:hAnsi="Times New Roman" w:cs="Times New Roman"/>
                <w:szCs w:val="20"/>
                <w:lang w:eastAsia="ru-RU"/>
              </w:rPr>
              <w:t xml:space="preserve"> частей заявок на участие в электронном аукционе </w:t>
            </w:r>
          </w:p>
        </w:tc>
        <w:tc>
          <w:tcPr>
            <w:tcW w:w="7354" w:type="dxa"/>
            <w:tcBorders>
              <w:top w:val="single" w:sz="4" w:space="0" w:color="auto"/>
              <w:left w:val="single" w:sz="4" w:space="0" w:color="auto"/>
              <w:bottom w:val="single" w:sz="4" w:space="0" w:color="auto"/>
              <w:right w:val="single" w:sz="4" w:space="0" w:color="auto"/>
            </w:tcBorders>
          </w:tcPr>
          <w:p w14:paraId="4F7C3131" w14:textId="49A8A6AC" w:rsidR="001D0EC0" w:rsidRPr="00ED76D7" w:rsidRDefault="00DB1E82" w:rsidP="00622F5C">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w:t>
            </w:r>
            <w:r w:rsidR="00622F5C">
              <w:rPr>
                <w:rFonts w:ascii="Times New Roman" w:eastAsia="Times New Roman" w:hAnsi="Times New Roman" w:cs="Times New Roman"/>
                <w:szCs w:val="20"/>
                <w:lang w:eastAsia="ru-RU"/>
              </w:rPr>
              <w:t>01</w:t>
            </w:r>
            <w:r w:rsidRPr="00ED76D7">
              <w:rPr>
                <w:rFonts w:ascii="Times New Roman" w:eastAsia="Times New Roman" w:hAnsi="Times New Roman" w:cs="Times New Roman"/>
                <w:szCs w:val="20"/>
                <w:lang w:eastAsia="ru-RU"/>
              </w:rPr>
              <w:t>» </w:t>
            </w:r>
            <w:r w:rsidR="00622F5C">
              <w:rPr>
                <w:rFonts w:ascii="Times New Roman" w:eastAsia="Times New Roman" w:hAnsi="Times New Roman" w:cs="Times New Roman"/>
                <w:szCs w:val="20"/>
                <w:lang w:eastAsia="ru-RU"/>
              </w:rPr>
              <w:t>декабря</w:t>
            </w:r>
            <w:r w:rsidR="00ED76D7" w:rsidRPr="00ED76D7">
              <w:rPr>
                <w:rFonts w:ascii="Times New Roman" w:eastAsia="Times New Roman" w:hAnsi="Times New Roman" w:cs="Times New Roman"/>
                <w:szCs w:val="20"/>
                <w:lang w:eastAsia="ru-RU"/>
              </w:rPr>
              <w:t xml:space="preserve"> </w:t>
            </w:r>
            <w:r w:rsidRPr="00ED76D7">
              <w:rPr>
                <w:rFonts w:ascii="Times New Roman" w:eastAsia="Times New Roman" w:hAnsi="Times New Roman" w:cs="Times New Roman"/>
                <w:szCs w:val="20"/>
                <w:lang w:eastAsia="ru-RU"/>
              </w:rPr>
              <w:t>20</w:t>
            </w:r>
            <w:r w:rsidR="00DE3EF0">
              <w:rPr>
                <w:rFonts w:ascii="Times New Roman" w:eastAsia="Times New Roman" w:hAnsi="Times New Roman" w:cs="Times New Roman"/>
                <w:szCs w:val="20"/>
                <w:lang w:eastAsia="ru-RU"/>
              </w:rPr>
              <w:t>20</w:t>
            </w:r>
            <w:r w:rsidR="001D0EC0" w:rsidRPr="00ED76D7">
              <w:rPr>
                <w:rFonts w:ascii="Times New Roman" w:eastAsia="Times New Roman" w:hAnsi="Times New Roman" w:cs="Times New Roman"/>
                <w:szCs w:val="20"/>
                <w:lang w:eastAsia="ru-RU"/>
              </w:rPr>
              <w:t>года</w:t>
            </w:r>
          </w:p>
        </w:tc>
      </w:tr>
      <w:tr w:rsidR="00ED76D7" w:rsidRPr="00ED76D7" w14:paraId="05B37788" w14:textId="77777777" w:rsidTr="00EC75E5">
        <w:trPr>
          <w:trHeight w:val="415"/>
        </w:trPr>
        <w:tc>
          <w:tcPr>
            <w:tcW w:w="552" w:type="dxa"/>
            <w:tcBorders>
              <w:top w:val="single" w:sz="4" w:space="0" w:color="auto"/>
              <w:left w:val="single" w:sz="4" w:space="0" w:color="auto"/>
              <w:bottom w:val="single" w:sz="4" w:space="0" w:color="auto"/>
              <w:right w:val="single" w:sz="4" w:space="0" w:color="auto"/>
            </w:tcBorders>
          </w:tcPr>
          <w:p w14:paraId="176DF6E4"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bookmarkStart w:id="15" w:name="_Ref167122905"/>
          </w:p>
        </w:tc>
        <w:bookmarkEnd w:id="15"/>
        <w:tc>
          <w:tcPr>
            <w:tcW w:w="2584" w:type="dxa"/>
            <w:gridSpan w:val="2"/>
            <w:tcBorders>
              <w:top w:val="single" w:sz="4" w:space="0" w:color="auto"/>
              <w:left w:val="single" w:sz="4" w:space="0" w:color="auto"/>
              <w:bottom w:val="single" w:sz="4" w:space="0" w:color="auto"/>
              <w:right w:val="single" w:sz="4" w:space="0" w:color="auto"/>
            </w:tcBorders>
          </w:tcPr>
          <w:p w14:paraId="70A5557A"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Дата проведения электронного аукциона</w:t>
            </w:r>
          </w:p>
        </w:tc>
        <w:tc>
          <w:tcPr>
            <w:tcW w:w="7354" w:type="dxa"/>
            <w:tcBorders>
              <w:top w:val="single" w:sz="4" w:space="0" w:color="auto"/>
              <w:left w:val="single" w:sz="4" w:space="0" w:color="auto"/>
              <w:bottom w:val="single" w:sz="4" w:space="0" w:color="auto"/>
              <w:right w:val="single" w:sz="4" w:space="0" w:color="auto"/>
            </w:tcBorders>
          </w:tcPr>
          <w:p w14:paraId="11CD228F" w14:textId="6483A736" w:rsidR="001D0EC0" w:rsidRPr="00ED76D7" w:rsidRDefault="00DB1E82" w:rsidP="00622F5C">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 «</w:t>
            </w:r>
            <w:r w:rsidR="00622F5C">
              <w:rPr>
                <w:rFonts w:ascii="Times New Roman" w:eastAsia="Times New Roman" w:hAnsi="Times New Roman" w:cs="Times New Roman"/>
                <w:szCs w:val="20"/>
                <w:lang w:eastAsia="ru-RU"/>
              </w:rPr>
              <w:t>02</w:t>
            </w:r>
            <w:r w:rsidRPr="00ED76D7">
              <w:rPr>
                <w:rFonts w:ascii="Times New Roman" w:eastAsia="Times New Roman" w:hAnsi="Times New Roman" w:cs="Times New Roman"/>
                <w:szCs w:val="20"/>
                <w:lang w:eastAsia="ru-RU"/>
              </w:rPr>
              <w:t>» </w:t>
            </w:r>
            <w:r w:rsidR="00622F5C">
              <w:rPr>
                <w:rFonts w:ascii="Times New Roman" w:eastAsia="Times New Roman" w:hAnsi="Times New Roman" w:cs="Times New Roman"/>
                <w:szCs w:val="20"/>
                <w:lang w:eastAsia="ru-RU"/>
              </w:rPr>
              <w:t>декабря</w:t>
            </w:r>
            <w:r w:rsidR="00622F5C" w:rsidRPr="00ED76D7">
              <w:rPr>
                <w:rFonts w:ascii="Times New Roman" w:eastAsia="Times New Roman" w:hAnsi="Times New Roman" w:cs="Times New Roman"/>
                <w:szCs w:val="20"/>
                <w:lang w:eastAsia="ru-RU"/>
              </w:rPr>
              <w:t xml:space="preserve"> </w:t>
            </w:r>
            <w:r w:rsidRPr="00ED76D7">
              <w:rPr>
                <w:rFonts w:ascii="Times New Roman" w:eastAsia="Times New Roman" w:hAnsi="Times New Roman" w:cs="Times New Roman"/>
                <w:szCs w:val="20"/>
                <w:lang w:eastAsia="ru-RU"/>
              </w:rPr>
              <w:t>20</w:t>
            </w:r>
            <w:r w:rsidR="00DE3EF0">
              <w:rPr>
                <w:rFonts w:ascii="Times New Roman" w:eastAsia="Times New Roman" w:hAnsi="Times New Roman" w:cs="Times New Roman"/>
                <w:szCs w:val="20"/>
                <w:lang w:eastAsia="ru-RU"/>
              </w:rPr>
              <w:t>20</w:t>
            </w:r>
            <w:r w:rsidR="001D0EC0" w:rsidRPr="00ED76D7">
              <w:rPr>
                <w:rFonts w:ascii="Times New Roman" w:eastAsia="Times New Roman" w:hAnsi="Times New Roman" w:cs="Times New Roman"/>
                <w:szCs w:val="20"/>
                <w:lang w:eastAsia="ru-RU"/>
              </w:rPr>
              <w:t xml:space="preserve"> года</w:t>
            </w:r>
          </w:p>
        </w:tc>
      </w:tr>
      <w:tr w:rsidR="00ED76D7" w:rsidRPr="00ED76D7" w14:paraId="61AAC083" w14:textId="77777777" w:rsidTr="00EC75E5">
        <w:tc>
          <w:tcPr>
            <w:tcW w:w="552" w:type="dxa"/>
            <w:tcBorders>
              <w:top w:val="single" w:sz="4" w:space="0" w:color="auto"/>
              <w:left w:val="single" w:sz="4" w:space="0" w:color="auto"/>
              <w:bottom w:val="single" w:sz="4" w:space="0" w:color="auto"/>
              <w:right w:val="single" w:sz="4" w:space="0" w:color="auto"/>
            </w:tcBorders>
          </w:tcPr>
          <w:p w14:paraId="50FD5CFE"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bookmarkStart w:id="16" w:name="_Ref166313061"/>
            <w:bookmarkEnd w:id="16"/>
          </w:p>
        </w:tc>
        <w:tc>
          <w:tcPr>
            <w:tcW w:w="2584" w:type="dxa"/>
            <w:gridSpan w:val="2"/>
            <w:tcBorders>
              <w:top w:val="single" w:sz="4" w:space="0" w:color="auto"/>
              <w:left w:val="single" w:sz="4" w:space="0" w:color="auto"/>
              <w:bottom w:val="single" w:sz="4" w:space="0" w:color="auto"/>
              <w:right w:val="single" w:sz="4" w:space="0" w:color="auto"/>
            </w:tcBorders>
          </w:tcPr>
          <w:p w14:paraId="22E56C25"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Требования к содержанию и составу заявки на участие в электронном аукционе</w:t>
            </w:r>
          </w:p>
        </w:tc>
        <w:tc>
          <w:tcPr>
            <w:tcW w:w="7354" w:type="dxa"/>
            <w:tcBorders>
              <w:top w:val="single" w:sz="4" w:space="0" w:color="auto"/>
              <w:left w:val="single" w:sz="4" w:space="0" w:color="auto"/>
              <w:bottom w:val="single" w:sz="4" w:space="0" w:color="auto"/>
              <w:right w:val="single" w:sz="4" w:space="0" w:color="auto"/>
            </w:tcBorders>
          </w:tcPr>
          <w:p w14:paraId="468CCD24" w14:textId="77777777" w:rsidR="00FA7B07" w:rsidRPr="00FA7B07" w:rsidRDefault="00FA7B07" w:rsidP="00FA7B07">
            <w:pPr>
              <w:autoSpaceDE w:val="0"/>
              <w:autoSpaceDN w:val="0"/>
              <w:adjustRightInd w:val="0"/>
              <w:spacing w:after="60" w:line="240" w:lineRule="auto"/>
              <w:jc w:val="both"/>
              <w:rPr>
                <w:rFonts w:ascii="Times New Roman" w:eastAsia="Times New Roman" w:hAnsi="Times New Roman" w:cs="Times New Roman"/>
                <w:b/>
                <w:u w:val="single"/>
                <w:lang w:eastAsia="ru-RU"/>
              </w:rPr>
            </w:pPr>
            <w:r w:rsidRPr="00FA7B07">
              <w:rPr>
                <w:rFonts w:ascii="Times New Roman" w:eastAsia="Times New Roman" w:hAnsi="Times New Roman" w:cs="Times New Roman"/>
                <w:b/>
                <w:u w:val="single"/>
                <w:lang w:eastAsia="ru-RU"/>
              </w:rPr>
              <w:t>Заявка на участие в электронном аукционе состоит из двух частей.</w:t>
            </w:r>
          </w:p>
          <w:p w14:paraId="22A6A87C" w14:textId="77777777" w:rsidR="00FA7B07" w:rsidRPr="00FA7B07" w:rsidRDefault="00FA7B07" w:rsidP="00FA7B07">
            <w:pPr>
              <w:tabs>
                <w:tab w:val="left" w:pos="-1620"/>
                <w:tab w:val="num" w:pos="432"/>
              </w:tabs>
              <w:spacing w:after="0" w:line="240" w:lineRule="auto"/>
              <w:jc w:val="both"/>
              <w:rPr>
                <w:rFonts w:ascii="Times New Roman" w:eastAsia="Times New Roman" w:hAnsi="Times New Roman" w:cs="Times New Roman"/>
                <w:color w:val="000000"/>
                <w:sz w:val="24"/>
                <w:szCs w:val="24"/>
                <w:lang w:eastAsia="ru-RU"/>
              </w:rPr>
            </w:pPr>
            <w:r w:rsidRPr="00FA7B07">
              <w:rPr>
                <w:rFonts w:ascii="Times New Roman" w:eastAsia="Times New Roman" w:hAnsi="Times New Roman" w:cs="Times New Roman"/>
                <w:b/>
                <w:color w:val="000000"/>
                <w:sz w:val="24"/>
                <w:szCs w:val="24"/>
                <w:lang w:eastAsia="ru-RU"/>
              </w:rPr>
              <w:t>Первая часть</w:t>
            </w:r>
            <w:r w:rsidRPr="00FA7B07">
              <w:rPr>
                <w:rFonts w:ascii="Times New Roman" w:eastAsia="Times New Roman" w:hAnsi="Times New Roman" w:cs="Times New Roman"/>
                <w:color w:val="000000"/>
                <w:sz w:val="24"/>
                <w:szCs w:val="24"/>
                <w:lang w:eastAsia="ru-RU"/>
              </w:rPr>
              <w:t xml:space="preserve"> заявки на участие в электронном аукционе должна содержать следующие сведения:</w:t>
            </w:r>
          </w:p>
          <w:p w14:paraId="6E9A5EAE" w14:textId="77777777" w:rsidR="00FA7B07" w:rsidRPr="00FA7B07" w:rsidRDefault="00FA7B07" w:rsidP="00FA7B07">
            <w:pPr>
              <w:spacing w:after="60" w:line="240" w:lineRule="auto"/>
              <w:ind w:firstLine="585"/>
              <w:jc w:val="both"/>
              <w:rPr>
                <w:rFonts w:ascii="Times New Roman" w:eastAsia="Times New Roman" w:hAnsi="Times New Roman" w:cs="Times New Roman"/>
                <w:color w:val="000000"/>
                <w:sz w:val="24"/>
                <w:szCs w:val="24"/>
                <w:lang w:eastAsia="ru-RU"/>
              </w:rPr>
            </w:pPr>
            <w:r w:rsidRPr="00FA7B07">
              <w:rPr>
                <w:rFonts w:ascii="Times New Roman" w:eastAsia="Times New Roman" w:hAnsi="Times New Roman" w:cs="Times New Roman"/>
                <w:color w:val="000000"/>
                <w:sz w:val="24"/>
                <w:szCs w:val="24"/>
                <w:lang w:eastAsia="ru-RU"/>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14:paraId="1E079680" w14:textId="77777777" w:rsidR="00DE3EF0" w:rsidRPr="00DE3EF0" w:rsidRDefault="00DE3EF0" w:rsidP="00DE3EF0">
            <w:pPr>
              <w:autoSpaceDE w:val="0"/>
              <w:autoSpaceDN w:val="0"/>
              <w:adjustRightInd w:val="0"/>
              <w:spacing w:after="60" w:line="240" w:lineRule="auto"/>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b/>
                <w:color w:val="000000" w:themeColor="text1"/>
                <w:sz w:val="24"/>
                <w:szCs w:val="24"/>
                <w:lang w:eastAsia="ru-RU"/>
              </w:rPr>
              <w:t>Вторая часть</w:t>
            </w:r>
            <w:r w:rsidRPr="00DE3EF0">
              <w:rPr>
                <w:rFonts w:ascii="Times New Roman" w:eastAsia="Times New Roman" w:hAnsi="Times New Roman" w:cs="Times New Roman"/>
                <w:color w:val="000000" w:themeColor="text1"/>
                <w:sz w:val="24"/>
                <w:szCs w:val="24"/>
                <w:lang w:eastAsia="ru-RU"/>
              </w:rPr>
              <w:t xml:space="preserve"> заявки на участие в электронном аукционе должна содержать следующие документы и информацию:</w:t>
            </w:r>
          </w:p>
          <w:p w14:paraId="24257DF3" w14:textId="77777777" w:rsidR="00DE3EF0" w:rsidRPr="00DE3EF0" w:rsidRDefault="00DE3EF0" w:rsidP="00DE3EF0">
            <w:pPr>
              <w:autoSpaceDE w:val="0"/>
              <w:autoSpaceDN w:val="0"/>
              <w:adjustRightInd w:val="0"/>
              <w:spacing w:after="0" w:line="240" w:lineRule="auto"/>
              <w:ind w:firstLine="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w:t>
            </w:r>
            <w:r w:rsidRPr="00DE3EF0">
              <w:rPr>
                <w:rFonts w:ascii="Times New Roman" w:eastAsia="Times New Roman" w:hAnsi="Times New Roman" w:cs="Times New Roman"/>
                <w:color w:val="000000" w:themeColor="text1"/>
                <w:sz w:val="24"/>
                <w:szCs w:val="24"/>
                <w:lang w:eastAsia="ru-RU"/>
              </w:rPr>
              <w:lastRenderedPageBreak/>
              <w:t>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14:paraId="4D5DA343" w14:textId="77777777" w:rsidR="00DE3EF0" w:rsidRPr="00DE3EF0" w:rsidRDefault="00DE3EF0" w:rsidP="00DE3EF0">
            <w:pPr>
              <w:autoSpaceDE w:val="0"/>
              <w:autoSpaceDN w:val="0"/>
              <w:adjustRightInd w:val="0"/>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2) документы, подтверждающие соответствие участника аукциона следующим требованиям:</w:t>
            </w:r>
          </w:p>
          <w:p w14:paraId="1C4D2A94" w14:textId="39CF2111" w:rsidR="00DE3EF0" w:rsidRPr="00DE3EF0" w:rsidRDefault="00DE3EF0" w:rsidP="00DE3EF0">
            <w:pPr>
              <w:numPr>
                <w:ilvl w:val="0"/>
                <w:numId w:val="12"/>
              </w:numPr>
              <w:suppressAutoHyphens/>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а) соответствие требованиям, </w:t>
            </w:r>
            <w:r w:rsidRPr="00DE3EF0">
              <w:rPr>
                <w:rFonts w:ascii="Times New Roman" w:eastAsia="Times New Roman" w:hAnsi="Times New Roman" w:cs="Times New Roman"/>
                <w:bCs/>
                <w:color w:val="000000" w:themeColor="text1"/>
                <w:sz w:val="24"/>
                <w:szCs w:val="24"/>
                <w:lang w:eastAsia="ru-RU"/>
              </w:rPr>
              <w:t>установленным</w:t>
            </w:r>
            <w:r w:rsidRPr="00DE3EF0">
              <w:rPr>
                <w:rFonts w:ascii="Times New Roman" w:eastAsia="Times New Roman" w:hAnsi="Times New Roman" w:cs="Times New Roman"/>
                <w:color w:val="000000" w:themeColor="text1"/>
                <w:sz w:val="24"/>
                <w:szCs w:val="24"/>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E3EF0">
              <w:rPr>
                <w:rFonts w:ascii="Times New Roman" w:eastAsia="Times New Roman" w:hAnsi="Times New Roman" w:cs="Times New Roman"/>
                <w:bCs/>
                <w:color w:val="000000" w:themeColor="text1"/>
                <w:sz w:val="24"/>
                <w:szCs w:val="24"/>
                <w:lang w:eastAsia="ru-RU"/>
              </w:rPr>
              <w:t>ом</w:t>
            </w:r>
            <w:r w:rsidRPr="00DE3EF0">
              <w:rPr>
                <w:rFonts w:ascii="Times New Roman" w:eastAsia="Times New Roman" w:hAnsi="Times New Roman" w:cs="Times New Roman"/>
                <w:color w:val="000000" w:themeColor="text1"/>
                <w:sz w:val="24"/>
                <w:szCs w:val="24"/>
                <w:lang w:eastAsia="ru-RU"/>
              </w:rPr>
              <w:t xml:space="preserve"> закупки: </w:t>
            </w:r>
            <w:r w:rsidRPr="00DE3EF0">
              <w:rPr>
                <w:rFonts w:ascii="Times New Roman" w:eastAsia="Times New Roman" w:hAnsi="Times New Roman" w:cs="Times New Roman"/>
                <w:b/>
                <w:color w:val="000000" w:themeColor="text1"/>
                <w:sz w:val="24"/>
                <w:szCs w:val="24"/>
                <w:lang w:eastAsia="ru-RU"/>
              </w:rPr>
              <w:t>требуется;</w:t>
            </w:r>
          </w:p>
          <w:p w14:paraId="4D58E913" w14:textId="77777777" w:rsidR="00DE3EF0" w:rsidRPr="00DE3EF0" w:rsidRDefault="00DE3EF0" w:rsidP="00DE3EF0">
            <w:pPr>
              <w:spacing w:after="0" w:line="240" w:lineRule="auto"/>
              <w:jc w:val="both"/>
              <w:rPr>
                <w:rFonts w:ascii="Times New Roman" w:eastAsia="Times New Roman" w:hAnsi="Times New Roman" w:cs="Times New Roman"/>
                <w:color w:val="000000" w:themeColor="text1"/>
                <w:sz w:val="24"/>
                <w:szCs w:val="24"/>
                <w:lang w:eastAsia="ru-RU"/>
              </w:rPr>
            </w:pPr>
            <w:r w:rsidRPr="00DE3EF0">
              <w:rPr>
                <w:rFonts w:ascii="Times New Roman" w:eastAsia="SimSun" w:hAnsi="Times New Roman" w:cs="Times New Roman"/>
                <w:color w:val="000000" w:themeColor="text1"/>
                <w:sz w:val="24"/>
                <w:szCs w:val="24"/>
                <w:lang w:eastAsia="zh-CN"/>
              </w:rPr>
              <w:t>-</w:t>
            </w:r>
            <w:r w:rsidRPr="00DE3EF0">
              <w:rPr>
                <w:rFonts w:ascii="Times New Roman" w:eastAsia="Times New Roman" w:hAnsi="Times New Roman" w:cs="Times New Roman"/>
                <w:bCs/>
                <w:color w:val="000000" w:themeColor="text1"/>
                <w:sz w:val="24"/>
                <w:szCs w:val="24"/>
                <w:lang w:eastAsia="ru-RU"/>
              </w:rPr>
              <w:t xml:space="preserve"> копия </w:t>
            </w:r>
            <w:r w:rsidRPr="00DE3EF0">
              <w:rPr>
                <w:rFonts w:ascii="Times New Roman" w:eastAsia="Times New Roman" w:hAnsi="Times New Roman" w:cs="Times New Roman"/>
                <w:color w:val="000000" w:themeColor="text1"/>
                <w:sz w:val="24"/>
                <w:szCs w:val="24"/>
                <w:lang w:eastAsia="ru-RU"/>
              </w:rPr>
              <w:t>действующей  лицензии на право осуществления частной охранной деятельности, выданной в соответствие с Федеральным Законом № 99-ФЗ от 04.05.2011г. «О лицензировании отдельных видов деятельности» и Законом РФ от 11 марта 1992 г. N 2487-I «О частной детективной и охранной деятельности в Российской Федерации», со следующими видами услуг:</w:t>
            </w:r>
          </w:p>
          <w:p w14:paraId="66F2618E" w14:textId="77777777" w:rsidR="00DE3EF0" w:rsidRPr="00DE3EF0" w:rsidRDefault="00DE3EF0" w:rsidP="00DE3EF0">
            <w:pPr>
              <w:spacing w:after="0" w:line="240" w:lineRule="auto"/>
              <w:jc w:val="both"/>
              <w:rPr>
                <w:rFonts w:ascii="Times New Roman" w:eastAsia="Times New Roman" w:hAnsi="Times New Roman" w:cs="Times New Roman"/>
                <w:i/>
                <w:color w:val="000000" w:themeColor="text1"/>
                <w:sz w:val="24"/>
                <w:szCs w:val="24"/>
                <w:lang w:eastAsia="ru-RU"/>
              </w:rPr>
            </w:pPr>
            <w:r w:rsidRPr="00DE3EF0">
              <w:rPr>
                <w:rFonts w:ascii="Times New Roman" w:eastAsia="Times New Roman" w:hAnsi="Times New Roman" w:cs="Times New Roman"/>
                <w:i/>
                <w:color w:val="000000" w:themeColor="text1"/>
                <w:sz w:val="24"/>
                <w:szCs w:val="24"/>
                <w:lang w:eastAsia="ru-RU"/>
              </w:rPr>
              <w:t>1) защита жизни и здоровья граждан</w:t>
            </w:r>
          </w:p>
          <w:p w14:paraId="7B9574C0" w14:textId="77777777" w:rsidR="00DE3EF0" w:rsidRPr="00DE3EF0" w:rsidRDefault="00DE3EF0" w:rsidP="00DE3EF0">
            <w:pPr>
              <w:spacing w:after="0" w:line="240" w:lineRule="auto"/>
              <w:jc w:val="both"/>
              <w:rPr>
                <w:rFonts w:ascii="Times New Roman" w:eastAsia="Times New Roman" w:hAnsi="Times New Roman" w:cs="Times New Roman"/>
                <w:i/>
                <w:color w:val="000000" w:themeColor="text1"/>
                <w:sz w:val="24"/>
                <w:szCs w:val="24"/>
                <w:lang w:eastAsia="ru-RU"/>
              </w:rPr>
            </w:pPr>
            <w:r w:rsidRPr="00DE3EF0">
              <w:rPr>
                <w:rFonts w:ascii="Times New Roman" w:eastAsia="Times New Roman" w:hAnsi="Times New Roman" w:cs="Times New Roman"/>
                <w:i/>
                <w:color w:val="000000" w:themeColor="text1"/>
                <w:sz w:val="24"/>
                <w:szCs w:val="24"/>
                <w:lang w:eastAsia="ru-RU"/>
              </w:rPr>
              <w:t>2) охрана объектов и (или) имуществ</w:t>
            </w:r>
            <w:proofErr w:type="gramStart"/>
            <w:r w:rsidRPr="00DE3EF0">
              <w:rPr>
                <w:rFonts w:ascii="Times New Roman" w:eastAsia="Times New Roman" w:hAnsi="Times New Roman" w:cs="Times New Roman"/>
                <w:i/>
                <w:color w:val="000000" w:themeColor="text1"/>
                <w:sz w:val="24"/>
                <w:szCs w:val="24"/>
                <w:lang w:eastAsia="ru-RU"/>
              </w:rPr>
              <w:t>а(</w:t>
            </w:r>
            <w:proofErr w:type="gramEnd"/>
            <w:r w:rsidRPr="00DE3EF0">
              <w:rPr>
                <w:rFonts w:ascii="Times New Roman" w:eastAsia="Times New Roman" w:hAnsi="Times New Roman" w:cs="Times New Roman"/>
                <w:i/>
                <w:color w:val="000000" w:themeColor="text1"/>
                <w:sz w:val="24"/>
                <w:szCs w:val="24"/>
                <w:lang w:eastAsia="ru-RU"/>
              </w:rPr>
              <w:t xml:space="preserve">в том числе при его транспортировке), находящихся в собственности, во владении, в пользовании, хозяйственном ведении, оперативном управлении или доверительном управлении, за исключением объектов и (или) имущества, предусмотренных пунктом 7 части третьей статьи 3 Федерального закона "О частной детективной и охранной деятельности в Российской Федерации" от 11.03.1992 № 2487-1; </w:t>
            </w:r>
          </w:p>
          <w:p w14:paraId="2FACE6BB" w14:textId="77777777" w:rsidR="00DE3EF0" w:rsidRPr="00DE3EF0" w:rsidRDefault="00DE3EF0" w:rsidP="00DE3EF0">
            <w:pPr>
              <w:spacing w:after="0" w:line="240" w:lineRule="auto"/>
              <w:jc w:val="both"/>
              <w:rPr>
                <w:rFonts w:ascii="Times New Roman" w:eastAsia="Times New Roman" w:hAnsi="Times New Roman" w:cs="Times New Roman"/>
                <w:i/>
                <w:color w:val="000000" w:themeColor="text1"/>
                <w:sz w:val="24"/>
                <w:szCs w:val="24"/>
                <w:lang w:eastAsia="ru-RU"/>
              </w:rPr>
            </w:pPr>
            <w:r w:rsidRPr="00DE3EF0">
              <w:rPr>
                <w:rFonts w:ascii="Times New Roman" w:eastAsia="Times New Roman" w:hAnsi="Times New Roman" w:cs="Times New Roman"/>
                <w:i/>
                <w:color w:val="000000" w:themeColor="text1"/>
                <w:sz w:val="24"/>
                <w:szCs w:val="24"/>
                <w:lang w:eastAsia="ru-RU"/>
              </w:rPr>
              <w:t xml:space="preserve">7) охрана объектов и (или) имущества, а также обеспечение </w:t>
            </w:r>
            <w:proofErr w:type="spellStart"/>
            <w:r w:rsidRPr="00DE3EF0">
              <w:rPr>
                <w:rFonts w:ascii="Times New Roman" w:eastAsia="Times New Roman" w:hAnsi="Times New Roman" w:cs="Times New Roman"/>
                <w:i/>
                <w:color w:val="000000" w:themeColor="text1"/>
                <w:sz w:val="24"/>
                <w:szCs w:val="24"/>
                <w:lang w:eastAsia="ru-RU"/>
              </w:rPr>
              <w:t>внутриобъектового</w:t>
            </w:r>
            <w:proofErr w:type="spellEnd"/>
            <w:r w:rsidRPr="00DE3EF0">
              <w:rPr>
                <w:rFonts w:ascii="Times New Roman" w:eastAsia="Times New Roman" w:hAnsi="Times New Roman" w:cs="Times New Roman"/>
                <w:i/>
                <w:color w:val="000000" w:themeColor="text1"/>
                <w:sz w:val="24"/>
                <w:szCs w:val="24"/>
                <w:lang w:eastAsia="ru-RU"/>
              </w:rPr>
              <w:t xml:space="preserve"> и пропускного режимов на объектах, в отношении которых установлены обязательные для выполнения требования к антитеррористической защищенности, за исключением объектов, предусмотренных частью 3 статьи 11 Федерального закона "О частной детективной и охранной деятельности в Российской Федерации" от 11.03.1992 № 2487-1.</w:t>
            </w:r>
          </w:p>
          <w:p w14:paraId="57673AD8" w14:textId="77777777" w:rsidR="00DE3EF0" w:rsidRPr="00DE3EF0" w:rsidRDefault="00DE3EF0" w:rsidP="00DE3EF0">
            <w:pPr>
              <w:numPr>
                <w:ilvl w:val="0"/>
                <w:numId w:val="12"/>
              </w:numPr>
              <w:suppressAutoHyphens/>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2E494A76" w14:textId="77777777" w:rsidR="00DE3EF0" w:rsidRPr="00DE3EF0" w:rsidRDefault="00DE3EF0" w:rsidP="00DE3EF0">
            <w:pPr>
              <w:numPr>
                <w:ilvl w:val="0"/>
                <w:numId w:val="4"/>
              </w:numPr>
              <w:suppressAutoHyphens/>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 </w:t>
            </w:r>
            <w:proofErr w:type="spellStart"/>
            <w:r w:rsidRPr="00DE3EF0">
              <w:rPr>
                <w:rFonts w:ascii="Times New Roman" w:eastAsia="Times New Roman" w:hAnsi="Times New Roman" w:cs="Times New Roman"/>
                <w:color w:val="000000" w:themeColor="text1"/>
                <w:sz w:val="24"/>
                <w:szCs w:val="24"/>
                <w:lang w:eastAsia="ru-RU"/>
              </w:rPr>
              <w:t>непроведение</w:t>
            </w:r>
            <w:proofErr w:type="spellEnd"/>
            <w:r w:rsidRPr="00DE3EF0">
              <w:rPr>
                <w:rFonts w:ascii="Times New Roman" w:eastAsia="Times New Roman" w:hAnsi="Times New Roman" w:cs="Times New Roman"/>
                <w:color w:val="000000" w:themeColor="text1"/>
                <w:sz w:val="24"/>
                <w:szCs w:val="24"/>
                <w:lang w:eastAsia="ru-RU"/>
              </w:rPr>
              <w:t xml:space="preserve"> ликвидации участника </w:t>
            </w:r>
            <w:r w:rsidRPr="00DE3EF0">
              <w:rPr>
                <w:rFonts w:ascii="Times New Roman" w:eastAsia="Times New Roman" w:hAnsi="Times New Roman" w:cs="Times New Roman"/>
                <w:bCs/>
                <w:color w:val="000000" w:themeColor="text1"/>
                <w:sz w:val="24"/>
                <w:szCs w:val="24"/>
                <w:lang w:eastAsia="ru-RU"/>
              </w:rPr>
              <w:t>закупки -</w:t>
            </w:r>
            <w:r w:rsidRPr="00DE3EF0">
              <w:rPr>
                <w:rFonts w:ascii="Times New Roman" w:eastAsia="Times New Roman" w:hAnsi="Times New Roman" w:cs="Times New Roman"/>
                <w:color w:val="000000" w:themeColor="text1"/>
                <w:sz w:val="24"/>
                <w:szCs w:val="24"/>
                <w:lang w:eastAsia="ru-RU"/>
              </w:rPr>
              <w:t xml:space="preserve"> юридического лица и отсутствие решения арбитражного суда о признании участника </w:t>
            </w:r>
            <w:r w:rsidRPr="00DE3EF0">
              <w:rPr>
                <w:rFonts w:ascii="Times New Roman" w:eastAsia="Times New Roman" w:hAnsi="Times New Roman" w:cs="Times New Roman"/>
                <w:bCs/>
                <w:color w:val="000000" w:themeColor="text1"/>
                <w:sz w:val="24"/>
                <w:szCs w:val="24"/>
                <w:lang w:eastAsia="ru-RU"/>
              </w:rPr>
              <w:t>закупки</w:t>
            </w:r>
            <w:r w:rsidRPr="00DE3EF0">
              <w:rPr>
                <w:rFonts w:ascii="Times New Roman" w:eastAsia="Times New Roman" w:hAnsi="Times New Roman" w:cs="Times New Roman"/>
                <w:color w:val="000000" w:themeColor="text1"/>
                <w:sz w:val="24"/>
                <w:szCs w:val="24"/>
                <w:lang w:eastAsia="ru-RU"/>
              </w:rPr>
              <w:t xml:space="preserve"> - юридического лица, индивидуального предпринимателя </w:t>
            </w:r>
            <w:r w:rsidRPr="00DE3EF0">
              <w:rPr>
                <w:rFonts w:ascii="Times New Roman" w:eastAsia="Times New Roman" w:hAnsi="Times New Roman" w:cs="Times New Roman"/>
                <w:bCs/>
                <w:color w:val="000000" w:themeColor="text1"/>
                <w:sz w:val="24"/>
                <w:szCs w:val="24"/>
                <w:lang w:eastAsia="ru-RU"/>
              </w:rPr>
              <w:t>несостоятельным (</w:t>
            </w:r>
            <w:r w:rsidRPr="00DE3EF0">
              <w:rPr>
                <w:rFonts w:ascii="Times New Roman" w:eastAsia="Times New Roman" w:hAnsi="Times New Roman" w:cs="Times New Roman"/>
                <w:color w:val="000000" w:themeColor="text1"/>
                <w:sz w:val="24"/>
                <w:szCs w:val="24"/>
                <w:lang w:eastAsia="ru-RU"/>
              </w:rPr>
              <w:t>банкротом</w:t>
            </w:r>
            <w:r w:rsidRPr="00DE3EF0">
              <w:rPr>
                <w:rFonts w:ascii="Times New Roman" w:eastAsia="Times New Roman" w:hAnsi="Times New Roman" w:cs="Times New Roman"/>
                <w:bCs/>
                <w:color w:val="000000" w:themeColor="text1"/>
                <w:sz w:val="24"/>
                <w:szCs w:val="24"/>
                <w:lang w:eastAsia="ru-RU"/>
              </w:rPr>
              <w:t>)</w:t>
            </w:r>
            <w:r w:rsidRPr="00DE3EF0">
              <w:rPr>
                <w:rFonts w:ascii="Times New Roman" w:eastAsia="Times New Roman" w:hAnsi="Times New Roman" w:cs="Times New Roman"/>
                <w:color w:val="000000" w:themeColor="text1"/>
                <w:sz w:val="24"/>
                <w:szCs w:val="24"/>
                <w:lang w:eastAsia="ru-RU"/>
              </w:rPr>
              <w:t xml:space="preserve"> и об открытии конкурсного производства;</w:t>
            </w:r>
          </w:p>
          <w:p w14:paraId="4CBA4A1D" w14:textId="77777777" w:rsidR="00DE3EF0" w:rsidRPr="00DE3EF0" w:rsidRDefault="00DE3EF0" w:rsidP="00DE3EF0">
            <w:pPr>
              <w:numPr>
                <w:ilvl w:val="0"/>
                <w:numId w:val="4"/>
              </w:numPr>
              <w:suppressAutoHyphens/>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 </w:t>
            </w:r>
            <w:proofErr w:type="spellStart"/>
            <w:r w:rsidRPr="00DE3EF0">
              <w:rPr>
                <w:rFonts w:ascii="Times New Roman" w:eastAsia="Times New Roman" w:hAnsi="Times New Roman" w:cs="Times New Roman"/>
                <w:color w:val="000000" w:themeColor="text1"/>
                <w:sz w:val="24"/>
                <w:szCs w:val="24"/>
                <w:lang w:eastAsia="ru-RU"/>
              </w:rPr>
              <w:t>неприостановление</w:t>
            </w:r>
            <w:proofErr w:type="spellEnd"/>
            <w:r w:rsidRPr="00DE3EF0">
              <w:rPr>
                <w:rFonts w:ascii="Times New Roman" w:eastAsia="Times New Roman" w:hAnsi="Times New Roman" w:cs="Times New Roman"/>
                <w:color w:val="000000" w:themeColor="text1"/>
                <w:sz w:val="24"/>
                <w:szCs w:val="24"/>
                <w:lang w:eastAsia="ru-RU"/>
              </w:rPr>
              <w:t xml:space="preserve"> деятельности участника </w:t>
            </w:r>
            <w:r w:rsidRPr="00DE3EF0">
              <w:rPr>
                <w:rFonts w:ascii="Times New Roman" w:eastAsia="Times New Roman" w:hAnsi="Times New Roman" w:cs="Times New Roman"/>
                <w:bCs/>
                <w:color w:val="000000" w:themeColor="text1"/>
                <w:sz w:val="24"/>
                <w:szCs w:val="24"/>
                <w:lang w:eastAsia="ru-RU"/>
              </w:rPr>
              <w:t>закупки</w:t>
            </w:r>
            <w:r w:rsidRPr="00DE3EF0">
              <w:rPr>
                <w:rFonts w:ascii="Times New Roman" w:eastAsia="Times New Roman" w:hAnsi="Times New Roman" w:cs="Times New Roman"/>
                <w:color w:val="000000" w:themeColor="text1"/>
                <w:sz w:val="24"/>
                <w:szCs w:val="24"/>
                <w:lang w:eastAsia="ru-RU"/>
              </w:rPr>
              <w:t xml:space="preserve"> в порядке, </w:t>
            </w:r>
            <w:r w:rsidRPr="00DE3EF0">
              <w:rPr>
                <w:rFonts w:ascii="Times New Roman" w:eastAsia="Times New Roman" w:hAnsi="Times New Roman" w:cs="Times New Roman"/>
                <w:bCs/>
                <w:color w:val="000000" w:themeColor="text1"/>
                <w:sz w:val="24"/>
                <w:szCs w:val="24"/>
                <w:lang w:eastAsia="ru-RU"/>
              </w:rPr>
              <w:t>установленном</w:t>
            </w:r>
            <w:r w:rsidRPr="00DE3EF0">
              <w:rPr>
                <w:rFonts w:ascii="Times New Roman" w:eastAsia="Times New Roman" w:hAnsi="Times New Roman" w:cs="Times New Roman"/>
                <w:color w:val="000000" w:themeColor="text1"/>
                <w:sz w:val="24"/>
                <w:szCs w:val="24"/>
                <w:lang w:eastAsia="ru-RU"/>
              </w:rPr>
              <w:t xml:space="preserve"> Кодексом Российской Федерации об административных правонарушениях, на день подачи заявки на участие в закупке;</w:t>
            </w:r>
          </w:p>
          <w:p w14:paraId="21BA0BAF" w14:textId="77777777" w:rsidR="00DE3EF0" w:rsidRPr="00DE3EF0" w:rsidRDefault="00DE3EF0" w:rsidP="00DE3EF0">
            <w:pPr>
              <w:numPr>
                <w:ilvl w:val="0"/>
                <w:numId w:val="4"/>
              </w:numPr>
              <w:suppressAutoHyphens/>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r w:rsidRPr="00DE3EF0">
              <w:rPr>
                <w:rFonts w:ascii="Times New Roman" w:eastAsia="Times New Roman" w:hAnsi="Times New Roman" w:cs="Times New Roman"/>
                <w:color w:val="000000" w:themeColor="text1"/>
                <w:sz w:val="24"/>
                <w:szCs w:val="24"/>
                <w:lang w:eastAsia="ru-RU"/>
              </w:rPr>
              <w:lastRenderedPageBreak/>
              <w:t>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95F078C" w14:textId="77777777" w:rsidR="00DE3EF0" w:rsidRPr="00DE3EF0" w:rsidRDefault="00DE3EF0" w:rsidP="00DE3EF0">
            <w:pPr>
              <w:numPr>
                <w:ilvl w:val="0"/>
                <w:numId w:val="4"/>
              </w:numPr>
              <w:suppressAutoHyphens/>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DB170EE" w14:textId="77777777" w:rsidR="00DE3EF0" w:rsidRPr="00DE3EF0" w:rsidRDefault="00DE3EF0" w:rsidP="00DE3EF0">
            <w:pPr>
              <w:numPr>
                <w:ilvl w:val="0"/>
                <w:numId w:val="4"/>
              </w:numPr>
              <w:suppressAutoHyphens/>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B464A08" w14:textId="497594A4" w:rsidR="00DE3EF0" w:rsidRPr="00DE3EF0" w:rsidRDefault="00DE3EF0" w:rsidP="00DE3EF0">
            <w:pPr>
              <w:numPr>
                <w:ilvl w:val="0"/>
                <w:numId w:val="4"/>
              </w:numPr>
              <w:suppressAutoHyphens/>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 обладание участником закупки исключительными правами на результаты интеллектуальной деятельности, если в связи с исполнением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 xml:space="preserve">а заказчик приобретает права на такие результаты, за исключением случаев заключения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ов на создание произведений литературы или искусства, исполнения, на финансирование проката или показа национального фильма;</w:t>
            </w:r>
          </w:p>
          <w:p w14:paraId="4292DA24" w14:textId="77777777" w:rsidR="00DE3EF0" w:rsidRPr="00DE3EF0" w:rsidRDefault="00DE3EF0" w:rsidP="00DE3EF0">
            <w:pPr>
              <w:numPr>
                <w:ilvl w:val="0"/>
                <w:numId w:val="4"/>
              </w:numPr>
              <w:suppressAutoHyphens/>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E3EF0">
              <w:rPr>
                <w:rFonts w:ascii="Times New Roman" w:eastAsia="Times New Roman" w:hAnsi="Times New Roman" w:cs="Times New Roman"/>
                <w:color w:val="000000" w:themeColor="text1"/>
                <w:sz w:val="24"/>
                <w:szCs w:val="24"/>
                <w:lang w:eastAsia="ru-RU"/>
              </w:rPr>
              <w:t>неполнородными</w:t>
            </w:r>
            <w:proofErr w:type="spellEnd"/>
            <w:r w:rsidRPr="00DE3EF0">
              <w:rPr>
                <w:rFonts w:ascii="Times New Roman" w:eastAsia="Times New Roman" w:hAnsi="Times New Roman" w:cs="Times New Roman"/>
                <w:color w:val="000000" w:themeColor="text1"/>
                <w:sz w:val="24"/>
                <w:szCs w:val="24"/>
                <w:lang w:eastAsia="ru-RU"/>
              </w:rPr>
              <w:t xml:space="preserve"> (имеющими общих отца или мать) братьями и сестрами), усыновителями или усыновленными указанных физических лиц. Под </w:t>
            </w:r>
            <w:r w:rsidRPr="00DE3EF0">
              <w:rPr>
                <w:rFonts w:ascii="Times New Roman" w:eastAsia="Times New Roman" w:hAnsi="Times New Roman" w:cs="Times New Roman"/>
                <w:color w:val="000000" w:themeColor="text1"/>
                <w:sz w:val="24"/>
                <w:szCs w:val="24"/>
                <w:lang w:eastAsia="ru-RU"/>
              </w:rPr>
              <w:lastRenderedPageBreak/>
              <w:t>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6C76AA0" w14:textId="1A1C4E09" w:rsidR="00DE3EF0" w:rsidRPr="00DE3EF0" w:rsidRDefault="00DE3EF0" w:rsidP="00DE3EF0">
            <w:pPr>
              <w:autoSpaceDE w:val="0"/>
              <w:autoSpaceDN w:val="0"/>
              <w:adjustRightInd w:val="0"/>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E3EF0">
              <w:rPr>
                <w:rFonts w:ascii="Times New Roman" w:eastAsia="Times New Roman" w:hAnsi="Times New Roman" w:cs="Times New Roman"/>
                <w:b/>
                <w:color w:val="000000" w:themeColor="text1"/>
                <w:sz w:val="24"/>
                <w:szCs w:val="24"/>
                <w:lang w:eastAsia="ru-RU"/>
              </w:rPr>
              <w:t>не требуется</w:t>
            </w:r>
            <w:r w:rsidRPr="00DE3EF0">
              <w:rPr>
                <w:rFonts w:ascii="Times New Roman" w:eastAsia="Times New Roman" w:hAnsi="Times New Roman" w:cs="Times New Roman"/>
                <w:color w:val="000000" w:themeColor="text1"/>
                <w:sz w:val="24"/>
                <w:szCs w:val="24"/>
                <w:lang w:eastAsia="ru-RU"/>
              </w:rPr>
              <w:t>;</w:t>
            </w:r>
          </w:p>
          <w:p w14:paraId="7B5243E7" w14:textId="7CFCB8F5" w:rsidR="00DE3EF0" w:rsidRPr="00DE3EF0" w:rsidRDefault="00DE3EF0" w:rsidP="00DE3EF0">
            <w:pPr>
              <w:autoSpaceDE w:val="0"/>
              <w:autoSpaceDN w:val="0"/>
              <w:adjustRightInd w:val="0"/>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 xml:space="preserve"> или предоставление обеспечения заявки на участие в аукционе, обеспечения исполнения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а является крупной сделкой;</w:t>
            </w:r>
          </w:p>
          <w:p w14:paraId="1E03F592" w14:textId="119EF4A6" w:rsidR="00DE3EF0" w:rsidRPr="00DE3EF0" w:rsidRDefault="00DE3EF0" w:rsidP="00DE3EF0">
            <w:pPr>
              <w:autoSpaceDE w:val="0"/>
              <w:autoSpaceDN w:val="0"/>
              <w:adjustRightInd w:val="0"/>
              <w:spacing w:after="60" w:line="240" w:lineRule="auto"/>
              <w:ind w:left="34"/>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DE3EF0">
              <w:rPr>
                <w:rFonts w:ascii="Times New Roman" w:eastAsia="Times New Roman" w:hAnsi="Times New Roman" w:cs="Times New Roman"/>
                <w:b/>
                <w:color w:val="000000" w:themeColor="text1"/>
                <w:sz w:val="24"/>
                <w:szCs w:val="24"/>
                <w:lang w:eastAsia="ru-RU"/>
              </w:rPr>
              <w:t>не требуется;</w:t>
            </w:r>
          </w:p>
          <w:p w14:paraId="18F0B73C" w14:textId="38899827" w:rsidR="00DE3EF0" w:rsidRPr="00DE3EF0" w:rsidRDefault="00DE3EF0" w:rsidP="00DE3EF0">
            <w:pPr>
              <w:autoSpaceDE w:val="0"/>
              <w:autoSpaceDN w:val="0"/>
              <w:adjustRightInd w:val="0"/>
              <w:spacing w:after="60" w:line="240" w:lineRule="auto"/>
              <w:ind w:left="34"/>
              <w:jc w:val="both"/>
              <w:rPr>
                <w:rFonts w:ascii="Times New Roman" w:eastAsia="Times New Roman" w:hAnsi="Times New Roman" w:cs="Times New Roman"/>
                <w:b/>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DE3EF0">
              <w:rPr>
                <w:rFonts w:ascii="Times New Roman" w:eastAsia="Times New Roman" w:hAnsi="Times New Roman" w:cs="Times New Roman"/>
                <w:b/>
                <w:color w:val="000000" w:themeColor="text1"/>
                <w:sz w:val="24"/>
                <w:szCs w:val="24"/>
                <w:lang w:eastAsia="ru-RU"/>
              </w:rPr>
              <w:t xml:space="preserve"> не требуется;</w:t>
            </w:r>
          </w:p>
          <w:p w14:paraId="390A7802" w14:textId="2113DA6F" w:rsidR="005F6436" w:rsidRPr="00DE3EF0" w:rsidRDefault="00DE3EF0" w:rsidP="00DE3EF0">
            <w:pPr>
              <w:autoSpaceDE w:val="0"/>
              <w:autoSpaceDN w:val="0"/>
              <w:adjustRightInd w:val="0"/>
              <w:spacing w:after="60" w:line="240" w:lineRule="auto"/>
              <w:jc w:val="both"/>
              <w:rPr>
                <w:rFonts w:ascii="Times New Roman" w:eastAsia="Times New Roman" w:hAnsi="Times New Roman" w:cs="Times New Roman"/>
                <w:b/>
                <w:color w:val="000000" w:themeColor="text1"/>
                <w:lang w:eastAsia="ru-RU"/>
              </w:rPr>
            </w:pPr>
            <w:r w:rsidRPr="00DE3EF0">
              <w:rPr>
                <w:rFonts w:ascii="Times New Roman" w:eastAsia="Times New Roman" w:hAnsi="Times New Roman" w:cs="Times New Roman"/>
                <w:color w:val="000000" w:themeColor="text1"/>
                <w:sz w:val="24"/>
                <w:szCs w:val="24"/>
                <w:lang w:eastAsia="ru-RU"/>
              </w:rPr>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DE3EF0">
              <w:rPr>
                <w:rFonts w:ascii="Times New Roman" w:eastAsia="Times New Roman" w:hAnsi="Times New Roman" w:cs="Times New Roman"/>
                <w:b/>
                <w:color w:val="000000" w:themeColor="text1"/>
                <w:sz w:val="24"/>
                <w:szCs w:val="24"/>
                <w:lang w:eastAsia="ru-RU"/>
              </w:rPr>
              <w:t>требуется</w:t>
            </w:r>
          </w:p>
        </w:tc>
      </w:tr>
      <w:tr w:rsidR="00ED76D7" w:rsidRPr="00ED76D7" w14:paraId="2BDA22E6" w14:textId="77777777" w:rsidTr="00EC75E5">
        <w:tc>
          <w:tcPr>
            <w:tcW w:w="552" w:type="dxa"/>
            <w:tcBorders>
              <w:top w:val="single" w:sz="4" w:space="0" w:color="auto"/>
              <w:left w:val="single" w:sz="4" w:space="0" w:color="auto"/>
              <w:bottom w:val="single" w:sz="4" w:space="0" w:color="auto"/>
              <w:right w:val="single" w:sz="4" w:space="0" w:color="auto"/>
            </w:tcBorders>
          </w:tcPr>
          <w:p w14:paraId="6EA84EFC" w14:textId="0982B0CD"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49EAFAE1"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Инструкция по заполнению заявки на участие в электронном аукционе </w:t>
            </w:r>
          </w:p>
        </w:tc>
        <w:tc>
          <w:tcPr>
            <w:tcW w:w="7354" w:type="dxa"/>
            <w:tcBorders>
              <w:top w:val="single" w:sz="4" w:space="0" w:color="auto"/>
              <w:left w:val="single" w:sz="4" w:space="0" w:color="auto"/>
              <w:bottom w:val="single" w:sz="4" w:space="0" w:color="auto"/>
              <w:right w:val="single" w:sz="4" w:space="0" w:color="auto"/>
            </w:tcBorders>
          </w:tcPr>
          <w:p w14:paraId="4B8B4B23" w14:textId="5C0C0398" w:rsidR="00DE3EF0" w:rsidRPr="00DE3EF0" w:rsidRDefault="00DE3EF0" w:rsidP="00DE3EF0">
            <w:pPr>
              <w:autoSpaceDE w:val="0"/>
              <w:autoSpaceDN w:val="0"/>
              <w:spacing w:after="60" w:line="240" w:lineRule="auto"/>
              <w:jc w:val="both"/>
              <w:rPr>
                <w:rFonts w:ascii="Times New Roman" w:eastAsia="Times New Roman" w:hAnsi="Times New Roman" w:cs="Times New Roman"/>
                <w:sz w:val="24"/>
                <w:szCs w:val="24"/>
                <w:lang w:eastAsia="ru-RU"/>
              </w:rPr>
            </w:pPr>
            <w:r w:rsidRPr="00DE3EF0">
              <w:rPr>
                <w:rFonts w:ascii="Times New Roman" w:eastAsia="Times New Roman" w:hAnsi="Times New Roman" w:cs="Times New Roman"/>
                <w:sz w:val="24"/>
                <w:szCs w:val="24"/>
                <w:lang w:eastAsia="ru-RU"/>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14:paraId="39CE58FA" w14:textId="77777777" w:rsidR="00DE3EF0" w:rsidRPr="00DE3EF0" w:rsidRDefault="00DE3EF0" w:rsidP="00DE3EF0">
            <w:pPr>
              <w:autoSpaceDE w:val="0"/>
              <w:autoSpaceDN w:val="0"/>
              <w:spacing w:after="60" w:line="240" w:lineRule="auto"/>
              <w:jc w:val="both"/>
              <w:rPr>
                <w:rFonts w:ascii="Times New Roman" w:eastAsia="Times New Roman" w:hAnsi="Times New Roman" w:cs="Times New Roman"/>
                <w:sz w:val="24"/>
                <w:szCs w:val="24"/>
                <w:lang w:eastAsia="ru-RU"/>
              </w:rPr>
            </w:pPr>
            <w:r w:rsidRPr="00DE3EF0">
              <w:rPr>
                <w:rFonts w:ascii="Times New Roman" w:eastAsia="Times New Roman" w:hAnsi="Times New Roman" w:cs="Times New Roman"/>
                <w:sz w:val="24"/>
                <w:szCs w:val="24"/>
                <w:lang w:eastAsia="ru-RU"/>
              </w:rPr>
              <w:t xml:space="preserve">Участник закупки вправе подать только одну заявку на участие в электронном аукционе. </w:t>
            </w:r>
          </w:p>
          <w:p w14:paraId="3C3851CD" w14:textId="77777777" w:rsidR="00DE3EF0" w:rsidRPr="00DE3EF0" w:rsidRDefault="00DE3EF0" w:rsidP="00DE3EF0">
            <w:pPr>
              <w:autoSpaceDE w:val="0"/>
              <w:autoSpaceDN w:val="0"/>
              <w:spacing w:after="60" w:line="240" w:lineRule="auto"/>
              <w:jc w:val="both"/>
              <w:rPr>
                <w:rFonts w:ascii="Times New Roman" w:eastAsia="Times New Roman" w:hAnsi="Times New Roman" w:cs="Times New Roman"/>
                <w:sz w:val="24"/>
                <w:szCs w:val="24"/>
                <w:lang w:eastAsia="ru-RU"/>
              </w:rPr>
            </w:pPr>
            <w:r w:rsidRPr="00DE3EF0">
              <w:rPr>
                <w:rFonts w:ascii="Times New Roman" w:eastAsia="Times New Roman" w:hAnsi="Times New Roman" w:cs="Times New Roman"/>
                <w:sz w:val="24"/>
                <w:szCs w:val="24"/>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57A6FD4A" w14:textId="77777777" w:rsidR="00DE3EF0" w:rsidRPr="00DE3EF0" w:rsidRDefault="00DE3EF0" w:rsidP="00DE3EF0">
            <w:pPr>
              <w:autoSpaceDE w:val="0"/>
              <w:autoSpaceDN w:val="0"/>
              <w:spacing w:after="60" w:line="240" w:lineRule="auto"/>
              <w:jc w:val="both"/>
              <w:rPr>
                <w:rFonts w:ascii="Times New Roman" w:eastAsia="Times New Roman" w:hAnsi="Times New Roman" w:cs="Times New Roman"/>
                <w:sz w:val="24"/>
                <w:szCs w:val="24"/>
                <w:lang w:eastAsia="ru-RU"/>
              </w:rPr>
            </w:pPr>
            <w:r w:rsidRPr="00DE3EF0">
              <w:rPr>
                <w:rFonts w:ascii="Times New Roman" w:eastAsia="Times New Roman" w:hAnsi="Times New Roman" w:cs="Times New Roman"/>
                <w:sz w:val="24"/>
                <w:szCs w:val="24"/>
                <w:lang w:eastAsia="ru-RU"/>
              </w:rPr>
              <w:t xml:space="preserve">Заявка на участие в электронном аукционе, подготовленная участником закупки, должна быть </w:t>
            </w:r>
            <w:r w:rsidRPr="00DE3EF0">
              <w:rPr>
                <w:rFonts w:ascii="Times New Roman" w:eastAsia="Times New Roman" w:hAnsi="Times New Roman" w:cs="Times New Roman"/>
                <w:sz w:val="24"/>
                <w:szCs w:val="24"/>
                <w:lang w:val="en-US" w:eastAsia="ru-RU"/>
              </w:rPr>
              <w:t>c</w:t>
            </w:r>
            <w:r w:rsidRPr="00DE3EF0">
              <w:rPr>
                <w:rFonts w:ascii="Times New Roman" w:eastAsia="Times New Roman" w:hAnsi="Times New Roman" w:cs="Times New Roman"/>
                <w:sz w:val="24"/>
                <w:szCs w:val="24"/>
                <w:lang w:eastAsia="ru-RU"/>
              </w:rPr>
              <w:t>оставлена на русском языке.</w:t>
            </w:r>
            <w:bookmarkStart w:id="17" w:name="_Ref119430333"/>
            <w:r w:rsidRPr="00DE3EF0">
              <w:rPr>
                <w:rFonts w:ascii="Times New Roman" w:eastAsia="Times New Roman" w:hAnsi="Times New Roman" w:cs="Times New Roman"/>
                <w:sz w:val="24"/>
                <w:szCs w:val="24"/>
                <w:lang w:eastAsia="ru-RU"/>
              </w:rPr>
              <w:t xml:space="preserve"> </w:t>
            </w:r>
            <w:bookmarkStart w:id="18" w:name="_Toc123405470"/>
            <w:bookmarkStart w:id="19" w:name="_Ref119429817"/>
            <w:bookmarkEnd w:id="17"/>
            <w:bookmarkEnd w:id="18"/>
            <w:bookmarkEnd w:id="19"/>
            <w:r w:rsidRPr="00DE3EF0">
              <w:rPr>
                <w:rFonts w:ascii="Times New Roman" w:eastAsia="Times New Roman" w:hAnsi="Times New Roman" w:cs="Times New Roman"/>
                <w:sz w:val="24"/>
                <w:szCs w:val="24"/>
                <w:lang w:eastAsia="ru-RU"/>
              </w:rPr>
              <w:t xml:space="preserve">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w:t>
            </w:r>
            <w:r w:rsidRPr="00DE3EF0">
              <w:rPr>
                <w:rFonts w:ascii="Times New Roman" w:eastAsia="Times New Roman" w:hAnsi="Times New Roman" w:cs="Times New Roman"/>
                <w:sz w:val="24"/>
                <w:szCs w:val="24"/>
                <w:lang w:eastAsia="ru-RU"/>
              </w:rPr>
              <w:lastRenderedPageBreak/>
              <w:t>перевод.</w:t>
            </w:r>
          </w:p>
          <w:p w14:paraId="3C4FD53A" w14:textId="77777777" w:rsidR="00DE3EF0" w:rsidRPr="00DE3EF0" w:rsidRDefault="00DE3EF0" w:rsidP="00DE3EF0">
            <w:pPr>
              <w:autoSpaceDE w:val="0"/>
              <w:autoSpaceDN w:val="0"/>
              <w:spacing w:after="60" w:line="240" w:lineRule="auto"/>
              <w:jc w:val="both"/>
              <w:rPr>
                <w:rFonts w:ascii="Times New Roman" w:eastAsia="Times New Roman" w:hAnsi="Times New Roman" w:cs="Times New Roman"/>
                <w:sz w:val="24"/>
                <w:szCs w:val="24"/>
                <w:lang w:eastAsia="ru-RU"/>
              </w:rPr>
            </w:pPr>
            <w:r w:rsidRPr="00DE3EF0">
              <w:rPr>
                <w:rFonts w:ascii="Times New Roman" w:eastAsia="Times New Roman" w:hAnsi="Times New Roman" w:cs="Times New Roman"/>
                <w:sz w:val="24"/>
                <w:szCs w:val="24"/>
                <w:lang w:eastAsia="ru-RU"/>
              </w:rPr>
              <w:t>Все документы, входящие в состав заявки на участие в электронном аукционе, должны иметь четко читаемый текст.</w:t>
            </w:r>
          </w:p>
          <w:p w14:paraId="5DB3E7A3" w14:textId="77777777" w:rsidR="00DE3EF0" w:rsidRPr="00DE3EF0" w:rsidRDefault="00DE3EF0" w:rsidP="00DE3EF0">
            <w:pPr>
              <w:autoSpaceDE w:val="0"/>
              <w:autoSpaceDN w:val="0"/>
              <w:spacing w:after="60" w:line="240" w:lineRule="auto"/>
              <w:jc w:val="both"/>
              <w:rPr>
                <w:rFonts w:ascii="Times New Roman" w:eastAsia="Times New Roman" w:hAnsi="Times New Roman" w:cs="Times New Roman"/>
                <w:sz w:val="24"/>
                <w:szCs w:val="24"/>
                <w:lang w:eastAsia="ru-RU"/>
              </w:rPr>
            </w:pPr>
            <w:r w:rsidRPr="00DE3EF0">
              <w:rPr>
                <w:rFonts w:ascii="Times New Roman" w:eastAsia="Times New Roman" w:hAnsi="Times New Roman" w:cs="Times New Roman"/>
                <w:sz w:val="24"/>
                <w:szCs w:val="24"/>
                <w:lang w:eastAsia="ru-RU"/>
              </w:rPr>
              <w:t>Сведения, содержащиеся в заявке на участие в электронном аукционе, не должны допускать двусмысленных толкований.</w:t>
            </w:r>
          </w:p>
          <w:p w14:paraId="59CA42B0" w14:textId="77777777" w:rsidR="00DE3EF0" w:rsidRPr="00DE3EF0" w:rsidRDefault="00DE3EF0" w:rsidP="00DE3EF0">
            <w:pPr>
              <w:autoSpaceDE w:val="0"/>
              <w:autoSpaceDN w:val="0"/>
              <w:spacing w:after="60" w:line="240" w:lineRule="auto"/>
              <w:jc w:val="both"/>
              <w:rPr>
                <w:rFonts w:ascii="Times New Roman" w:eastAsia="Times New Roman" w:hAnsi="Times New Roman" w:cs="Times New Roman"/>
                <w:sz w:val="24"/>
                <w:szCs w:val="24"/>
                <w:lang w:eastAsia="ru-RU"/>
              </w:rPr>
            </w:pPr>
            <w:r w:rsidRPr="00DE3EF0">
              <w:rPr>
                <w:rFonts w:ascii="Times New Roman" w:eastAsia="Times New Roman" w:hAnsi="Times New Roman" w:cs="Times New Roman"/>
                <w:sz w:val="24"/>
                <w:szCs w:val="24"/>
                <w:lang w:eastAsia="ru-RU"/>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E3EF0">
              <w:rPr>
                <w:rFonts w:ascii="Times New Roman" w:eastAsia="Times New Roman" w:hAnsi="Times New Roman" w:cs="Times New Roman"/>
                <w:sz w:val="24"/>
                <w:szCs w:val="24"/>
                <w:lang w:eastAsia="ru-RU"/>
              </w:rPr>
              <w:t>заполненного</w:t>
            </w:r>
            <w:proofErr w:type="gramEnd"/>
            <w:r w:rsidRPr="00DE3EF0">
              <w:rPr>
                <w:rFonts w:ascii="Times New Roman" w:eastAsia="Times New Roman" w:hAnsi="Times New Roman" w:cs="Times New Roman"/>
                <w:sz w:val="24"/>
                <w:szCs w:val="24"/>
                <w:lang w:eastAsia="ru-RU"/>
              </w:rPr>
              <w:t xml:space="preserve"> с учетом вышеизложенной инструкции по заполнению заявки на участие в электронном аукционе.</w:t>
            </w:r>
          </w:p>
          <w:p w14:paraId="1B8F4589" w14:textId="77777777" w:rsidR="001D0EC0" w:rsidRPr="00ED76D7" w:rsidRDefault="001D0EC0" w:rsidP="00DB1E82">
            <w:pPr>
              <w:autoSpaceDE w:val="0"/>
              <w:autoSpaceDN w:val="0"/>
              <w:spacing w:after="0"/>
              <w:jc w:val="center"/>
              <w:rPr>
                <w:rFonts w:ascii="Times New Roman" w:eastAsia="Times New Roman" w:hAnsi="Times New Roman" w:cs="Times New Roman"/>
                <w:b/>
                <w:bCs/>
                <w:szCs w:val="20"/>
                <w:lang w:eastAsia="ru-RU"/>
              </w:rPr>
            </w:pPr>
            <w:r w:rsidRPr="00ED76D7">
              <w:rPr>
                <w:rFonts w:ascii="Times New Roman" w:eastAsia="Times New Roman" w:hAnsi="Times New Roman" w:cs="Times New Roman"/>
                <w:b/>
                <w:bCs/>
                <w:szCs w:val="20"/>
                <w:lang w:eastAsia="ru-RU"/>
              </w:rPr>
              <w:t>Инструкция по заполнению первой части заявки</w:t>
            </w:r>
          </w:p>
          <w:p w14:paraId="626B57B5" w14:textId="77777777" w:rsidR="001D0EC0" w:rsidRPr="00ED76D7" w:rsidRDefault="001D0EC0" w:rsidP="00DB1E82">
            <w:pPr>
              <w:autoSpaceDE w:val="0"/>
              <w:autoSpaceDN w:val="0"/>
              <w:spacing w:after="0"/>
              <w:jc w:val="center"/>
              <w:rPr>
                <w:rFonts w:ascii="Times New Roman" w:eastAsia="Times New Roman" w:hAnsi="Times New Roman" w:cs="Times New Roman"/>
                <w:b/>
                <w:bCs/>
                <w:szCs w:val="20"/>
                <w:lang w:eastAsia="ru-RU"/>
              </w:rPr>
            </w:pPr>
            <w:r w:rsidRPr="00ED76D7">
              <w:rPr>
                <w:rFonts w:ascii="Times New Roman" w:eastAsia="Times New Roman" w:hAnsi="Times New Roman" w:cs="Times New Roman"/>
                <w:b/>
                <w:bCs/>
                <w:szCs w:val="20"/>
                <w:lang w:eastAsia="ru-RU"/>
              </w:rPr>
              <w:t xml:space="preserve"> на участие в аукционе в электронной форме</w:t>
            </w:r>
          </w:p>
          <w:p w14:paraId="4B10AAC5"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14:paraId="5974369C"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5A5FDFDA"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w:t>
            </w:r>
            <w:r w:rsidRPr="00ED76D7">
              <w:rPr>
                <w:rFonts w:ascii="Times New Roman" w:eastAsia="Times New Roman" w:hAnsi="Times New Roman" w:cs="Times New Roman"/>
                <w:i/>
                <w:iCs/>
                <w:szCs w:val="20"/>
                <w:lang w:eastAsia="ru-RU"/>
              </w:rPr>
              <w:t>«должен быть». При несоблюдении указанных требований заявка участника подлежит отклонению.</w:t>
            </w:r>
          </w:p>
          <w:p w14:paraId="2B1B9E97"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p>
          <w:p w14:paraId="5D9FCC03"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Раздел I «конкретные значения»</w:t>
            </w:r>
          </w:p>
          <w:p w14:paraId="56628207"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Участник предлагает одно конкретное значение, за исключением описания диапазонных значений (Раздел </w:t>
            </w:r>
            <w:r w:rsidRPr="00ED76D7">
              <w:rPr>
                <w:rFonts w:ascii="Times New Roman" w:eastAsia="Times New Roman" w:hAnsi="Times New Roman" w:cs="Times New Roman"/>
                <w:szCs w:val="20"/>
                <w:lang w:val="en-US" w:eastAsia="ru-RU"/>
              </w:rPr>
              <w:t>II</w:t>
            </w:r>
            <w:r w:rsidRPr="00ED76D7">
              <w:rPr>
                <w:rFonts w:ascii="Times New Roman" w:eastAsia="Times New Roman" w:hAnsi="Times New Roman" w:cs="Times New Roman"/>
                <w:szCs w:val="20"/>
                <w:lang w:eastAsia="ru-RU"/>
              </w:rPr>
              <w:t>), в случае применения заказчиком в техническом задании при описании значения показателя с использованием следующих слов (знаков):</w:t>
            </w:r>
          </w:p>
          <w:p w14:paraId="1C2338D0"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 слов </w:t>
            </w:r>
            <w:r w:rsidRPr="00ED76D7">
              <w:rPr>
                <w:rFonts w:ascii="Times New Roman" w:eastAsia="Times New Roman" w:hAnsi="Times New Roman" w:cs="Times New Roman"/>
                <w:b/>
                <w:bCs/>
                <w:szCs w:val="20"/>
                <w:lang w:eastAsia="ru-RU"/>
              </w:rPr>
              <w:t>«не менее», «не ниже»</w:t>
            </w:r>
            <w:r w:rsidRPr="00ED76D7">
              <w:rPr>
                <w:rFonts w:ascii="Times New Roman" w:eastAsia="Times New Roman" w:hAnsi="Times New Roman" w:cs="Times New Roman"/>
                <w:szCs w:val="20"/>
                <w:lang w:eastAsia="ru-RU"/>
              </w:rPr>
              <w:t xml:space="preserve"> - участником предоставляется значение равное или превышающее указанное; </w:t>
            </w:r>
          </w:p>
          <w:p w14:paraId="0E47371E"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слов</w:t>
            </w:r>
            <w:r w:rsidRPr="00ED76D7">
              <w:rPr>
                <w:rFonts w:ascii="Times New Roman" w:eastAsia="Times New Roman" w:hAnsi="Times New Roman" w:cs="Times New Roman"/>
                <w:b/>
                <w:bCs/>
                <w:szCs w:val="20"/>
                <w:lang w:eastAsia="ru-RU"/>
              </w:rPr>
              <w:t xml:space="preserve"> «не более», «не выше»</w:t>
            </w:r>
            <w:r w:rsidRPr="00ED76D7">
              <w:rPr>
                <w:rFonts w:ascii="Times New Roman" w:eastAsia="Times New Roman" w:hAnsi="Times New Roman" w:cs="Times New Roman"/>
                <w:szCs w:val="20"/>
                <w:lang w:eastAsia="ru-RU"/>
              </w:rPr>
              <w:t xml:space="preserve"> - участником предоставляется  значение равное или менее </w:t>
            </w:r>
            <w:proofErr w:type="gramStart"/>
            <w:r w:rsidRPr="00ED76D7">
              <w:rPr>
                <w:rFonts w:ascii="Times New Roman" w:eastAsia="Times New Roman" w:hAnsi="Times New Roman" w:cs="Times New Roman"/>
                <w:szCs w:val="20"/>
                <w:lang w:eastAsia="ru-RU"/>
              </w:rPr>
              <w:t>указанного</w:t>
            </w:r>
            <w:proofErr w:type="gramEnd"/>
            <w:r w:rsidRPr="00ED76D7">
              <w:rPr>
                <w:rFonts w:ascii="Times New Roman" w:eastAsia="Times New Roman" w:hAnsi="Times New Roman" w:cs="Times New Roman"/>
                <w:szCs w:val="20"/>
                <w:lang w:eastAsia="ru-RU"/>
              </w:rPr>
              <w:t xml:space="preserve">; </w:t>
            </w:r>
          </w:p>
          <w:p w14:paraId="5D1A2C2D"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слов</w:t>
            </w:r>
            <w:r w:rsidRPr="00ED76D7">
              <w:rPr>
                <w:rFonts w:ascii="Times New Roman" w:eastAsia="Times New Roman" w:hAnsi="Times New Roman" w:cs="Times New Roman"/>
                <w:b/>
                <w:bCs/>
                <w:szCs w:val="20"/>
                <w:lang w:eastAsia="ru-RU"/>
              </w:rPr>
              <w:t xml:space="preserve"> «менее»,</w:t>
            </w:r>
            <w:r w:rsidRPr="00ED76D7">
              <w:rPr>
                <w:rFonts w:ascii="Times New Roman" w:eastAsia="Times New Roman" w:hAnsi="Times New Roman" w:cs="Times New Roman"/>
                <w:szCs w:val="20"/>
                <w:lang w:eastAsia="ru-RU"/>
              </w:rPr>
              <w:t xml:space="preserve"> </w:t>
            </w:r>
            <w:r w:rsidRPr="00ED76D7">
              <w:rPr>
                <w:rFonts w:ascii="Times New Roman" w:eastAsia="Times New Roman" w:hAnsi="Times New Roman" w:cs="Times New Roman"/>
                <w:b/>
                <w:bCs/>
                <w:szCs w:val="20"/>
                <w:lang w:eastAsia="ru-RU"/>
              </w:rPr>
              <w:t xml:space="preserve">«ниже» - </w:t>
            </w:r>
            <w:r w:rsidRPr="00ED76D7">
              <w:rPr>
                <w:rFonts w:ascii="Times New Roman" w:eastAsia="Times New Roman" w:hAnsi="Times New Roman" w:cs="Times New Roman"/>
                <w:szCs w:val="20"/>
                <w:lang w:eastAsia="ru-RU"/>
              </w:rPr>
              <w:t>участником предоставляется значение меньше указанного;</w:t>
            </w:r>
          </w:p>
          <w:p w14:paraId="501D8F9E"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слов</w:t>
            </w:r>
            <w:r w:rsidRPr="00ED76D7">
              <w:rPr>
                <w:rFonts w:ascii="Times New Roman" w:eastAsia="Times New Roman" w:hAnsi="Times New Roman" w:cs="Times New Roman"/>
                <w:b/>
                <w:bCs/>
                <w:szCs w:val="20"/>
                <w:lang w:eastAsia="ru-RU"/>
              </w:rPr>
              <w:t xml:space="preserve"> «более», «выше», «свыше»</w:t>
            </w:r>
            <w:r w:rsidRPr="00ED76D7">
              <w:rPr>
                <w:rFonts w:ascii="Times New Roman" w:eastAsia="Times New Roman" w:hAnsi="Times New Roman" w:cs="Times New Roman"/>
                <w:szCs w:val="20"/>
                <w:lang w:eastAsia="ru-RU"/>
              </w:rPr>
              <w:t xml:space="preserve"> - участником предоставляется значение превышающее указанное; </w:t>
            </w:r>
          </w:p>
          <w:p w14:paraId="191B6F00"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слов</w:t>
            </w:r>
            <w:r w:rsidRPr="00ED76D7">
              <w:rPr>
                <w:rFonts w:ascii="Times New Roman" w:eastAsia="Times New Roman" w:hAnsi="Times New Roman" w:cs="Times New Roman"/>
                <w:bCs/>
                <w:szCs w:val="20"/>
                <w:lang w:eastAsia="ru-RU"/>
              </w:rPr>
              <w:t xml:space="preserve"> </w:t>
            </w:r>
            <w:r w:rsidRPr="00ED76D7">
              <w:rPr>
                <w:rFonts w:ascii="Times New Roman" w:eastAsia="Times New Roman" w:hAnsi="Times New Roman" w:cs="Times New Roman"/>
                <w:b/>
                <w:bCs/>
                <w:szCs w:val="20"/>
                <w:lang w:eastAsia="ru-RU"/>
              </w:rPr>
              <w:t xml:space="preserve">«не менее и не более», «не менее, не более», «не менее не более», «не менее; не более», «не менее/не более»   </w:t>
            </w:r>
            <w:r w:rsidRPr="00ED76D7">
              <w:rPr>
                <w:rFonts w:ascii="Times New Roman" w:eastAsia="Times New Roman" w:hAnsi="Times New Roman" w:cs="Times New Roman"/>
                <w:szCs w:val="20"/>
                <w:lang w:eastAsia="ru-RU"/>
              </w:rPr>
              <w:t> - участником предоставляется одно конкретное значение в рамках значений верхней и нижней границы;</w:t>
            </w:r>
          </w:p>
          <w:p w14:paraId="4C7E1B3B"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слов</w:t>
            </w:r>
            <w:r w:rsidRPr="00ED76D7">
              <w:rPr>
                <w:rFonts w:ascii="Times New Roman" w:eastAsia="Times New Roman" w:hAnsi="Times New Roman" w:cs="Times New Roman"/>
                <w:b/>
                <w:bCs/>
                <w:szCs w:val="20"/>
                <w:lang w:eastAsia="ru-RU"/>
              </w:rPr>
              <w:t xml:space="preserve"> «до» -</w:t>
            </w:r>
            <w:r w:rsidRPr="00ED76D7">
              <w:rPr>
                <w:rFonts w:ascii="Times New Roman" w:eastAsia="Times New Roman" w:hAnsi="Times New Roman" w:cs="Times New Roman"/>
                <w:szCs w:val="20"/>
                <w:lang w:eastAsia="ru-RU"/>
              </w:rPr>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1CE7842C"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слов</w:t>
            </w:r>
            <w:r w:rsidRPr="00ED76D7">
              <w:rPr>
                <w:rFonts w:ascii="Times New Roman" w:eastAsia="Times New Roman" w:hAnsi="Times New Roman" w:cs="Times New Roman"/>
                <w:b/>
                <w:bCs/>
                <w:szCs w:val="20"/>
                <w:lang w:eastAsia="ru-RU"/>
              </w:rPr>
              <w:t xml:space="preserve"> «от» - </w:t>
            </w:r>
            <w:r w:rsidRPr="00ED76D7">
              <w:rPr>
                <w:rFonts w:ascii="Times New Roman" w:eastAsia="Times New Roman" w:hAnsi="Times New Roman" w:cs="Times New Roman"/>
                <w:szCs w:val="20"/>
                <w:lang w:eastAsia="ru-RU"/>
              </w:rPr>
              <w:t>участником предоставляется указанное значение или превышающее его;</w:t>
            </w:r>
          </w:p>
          <w:p w14:paraId="78C64860"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lastRenderedPageBreak/>
              <w:t xml:space="preserve">- слов </w:t>
            </w:r>
            <w:r w:rsidRPr="00ED76D7">
              <w:rPr>
                <w:rFonts w:ascii="Times New Roman" w:eastAsia="Times New Roman" w:hAnsi="Times New Roman" w:cs="Times New Roman"/>
                <w:b/>
                <w:szCs w:val="20"/>
                <w:lang w:eastAsia="ru-RU"/>
              </w:rPr>
              <w:t>«от… до…»</w:t>
            </w:r>
            <w:r w:rsidRPr="00ED76D7">
              <w:rPr>
                <w:rFonts w:ascii="Times New Roman" w:eastAsia="Times New Roman" w:hAnsi="Times New Roman" w:cs="Times New Roman"/>
                <w:szCs w:val="20"/>
                <w:lang w:eastAsia="ru-RU"/>
              </w:rPr>
              <w:t xml:space="preserve"> - участником предоставляется одно конкретное значение в рамках значений;</w:t>
            </w:r>
          </w:p>
          <w:p w14:paraId="69D37426"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со знаком</w:t>
            </w:r>
            <w:r w:rsidRPr="00ED76D7">
              <w:rPr>
                <w:rFonts w:ascii="Times New Roman" w:eastAsia="Times New Roman" w:hAnsi="Times New Roman" w:cs="Times New Roman"/>
                <w:b/>
                <w:bCs/>
                <w:szCs w:val="20"/>
                <w:lang w:eastAsia="ru-RU"/>
              </w:rPr>
              <w:t xml:space="preserve"> «+/</w:t>
            </w:r>
            <w:proofErr w:type="gramStart"/>
            <w:r w:rsidRPr="00ED76D7">
              <w:rPr>
                <w:rFonts w:ascii="Times New Roman" w:eastAsia="Times New Roman" w:hAnsi="Times New Roman" w:cs="Times New Roman"/>
                <w:b/>
                <w:bCs/>
                <w:szCs w:val="20"/>
                <w:lang w:eastAsia="ru-RU"/>
              </w:rPr>
              <w:t>-»</w:t>
            </w:r>
            <w:proofErr w:type="gramEnd"/>
            <w:r w:rsidRPr="00ED76D7">
              <w:rPr>
                <w:rFonts w:ascii="Times New Roman" w:eastAsia="Times New Roman" w:hAnsi="Times New Roman" w:cs="Times New Roman"/>
                <w:szCs w:val="20"/>
                <w:lang w:eastAsia="ru-RU"/>
              </w:rPr>
              <w:t xml:space="preserve"> (например - погрешность) - участником предоставляется конкретное цифровое значение с указанием знака  «</w:t>
            </w:r>
            <w:r w:rsidRPr="00ED76D7">
              <w:rPr>
                <w:rFonts w:ascii="Times New Roman" w:eastAsia="Times New Roman" w:hAnsi="Times New Roman" w:cs="Times New Roman"/>
                <w:b/>
                <w:bCs/>
                <w:szCs w:val="20"/>
                <w:lang w:eastAsia="ru-RU"/>
              </w:rPr>
              <w:t>+/-</w:t>
            </w:r>
            <w:r w:rsidRPr="00ED76D7">
              <w:rPr>
                <w:rFonts w:ascii="Times New Roman" w:eastAsia="Times New Roman" w:hAnsi="Times New Roman" w:cs="Times New Roman"/>
                <w:szCs w:val="20"/>
                <w:lang w:eastAsia="ru-RU"/>
              </w:rPr>
              <w:t>»;</w:t>
            </w:r>
          </w:p>
          <w:p w14:paraId="701BB795"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 знака </w:t>
            </w:r>
            <w:r w:rsidRPr="00ED76D7">
              <w:rPr>
                <w:rFonts w:ascii="Times New Roman" w:eastAsia="Times New Roman" w:hAnsi="Times New Roman" w:cs="Times New Roman"/>
                <w:b/>
                <w:szCs w:val="20"/>
                <w:lang w:eastAsia="ru-RU"/>
              </w:rPr>
              <w:t>«-</w:t>
            </w:r>
            <w:r w:rsidRPr="00ED76D7">
              <w:rPr>
                <w:rFonts w:ascii="Times New Roman" w:eastAsia="Times New Roman" w:hAnsi="Times New Roman" w:cs="Times New Roman"/>
                <w:b/>
                <w:bCs/>
                <w:szCs w:val="20"/>
                <w:lang w:eastAsia="ru-RU"/>
              </w:rPr>
              <w:t>»</w:t>
            </w:r>
            <w:r w:rsidRPr="00ED76D7">
              <w:rPr>
                <w:rFonts w:ascii="Times New Roman" w:eastAsia="Times New Roman" w:hAnsi="Times New Roman" w:cs="Times New Roman"/>
                <w:szCs w:val="20"/>
                <w:lang w:eastAsia="ru-RU"/>
              </w:rPr>
              <w:t xml:space="preserve"> - участником предоставляется конкретное цифровое значение.</w:t>
            </w:r>
          </w:p>
          <w:p w14:paraId="725ED0E7"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p>
          <w:p w14:paraId="3A811ED6"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В случае применение заказчиком в техническом задании перечисления значений показателя через союз </w:t>
            </w:r>
            <w:r w:rsidRPr="00ED76D7">
              <w:rPr>
                <w:rFonts w:ascii="Times New Roman" w:eastAsia="Times New Roman" w:hAnsi="Times New Roman" w:cs="Times New Roman"/>
                <w:b/>
                <w:bCs/>
                <w:szCs w:val="20"/>
                <w:lang w:eastAsia="ru-RU"/>
              </w:rPr>
              <w:t>«и»</w:t>
            </w:r>
            <w:r w:rsidRPr="00ED76D7">
              <w:rPr>
                <w:rFonts w:ascii="Times New Roman" w:eastAsia="Times New Roman" w:hAnsi="Times New Roman" w:cs="Times New Roman"/>
                <w:szCs w:val="20"/>
                <w:lang w:eastAsia="ru-RU"/>
              </w:rPr>
              <w:t xml:space="preserve">, знаки </w:t>
            </w:r>
            <w:r w:rsidRPr="00ED76D7">
              <w:rPr>
                <w:rFonts w:ascii="Times New Roman" w:eastAsia="Times New Roman" w:hAnsi="Times New Roman" w:cs="Times New Roman"/>
                <w:b/>
                <w:bCs/>
                <w:szCs w:val="20"/>
                <w:lang w:eastAsia="ru-RU"/>
              </w:rPr>
              <w:t>«,» «;», «/» -</w:t>
            </w:r>
            <w:r w:rsidRPr="00ED76D7">
              <w:rPr>
                <w:rFonts w:ascii="Times New Roman" w:eastAsia="Times New Roman" w:hAnsi="Times New Roman" w:cs="Times New Roman"/>
                <w:szCs w:val="20"/>
                <w:lang w:eastAsia="ru-RU"/>
              </w:rPr>
              <w:t xml:space="preserve"> участник указывает все перечисленные значения показателя, при использовании союзов </w:t>
            </w:r>
            <w:r w:rsidRPr="00ED76D7">
              <w:rPr>
                <w:rFonts w:ascii="Times New Roman" w:eastAsia="Times New Roman" w:hAnsi="Times New Roman" w:cs="Times New Roman"/>
                <w:b/>
                <w:bCs/>
                <w:szCs w:val="20"/>
                <w:lang w:eastAsia="ru-RU"/>
              </w:rPr>
              <w:t>«или»,</w:t>
            </w:r>
            <w:r w:rsidRPr="00ED76D7">
              <w:rPr>
                <w:rFonts w:ascii="Times New Roman" w:eastAsia="Times New Roman" w:hAnsi="Times New Roman" w:cs="Times New Roman"/>
                <w:szCs w:val="20"/>
                <w:lang w:eastAsia="ru-RU"/>
              </w:rPr>
              <w:t xml:space="preserve"> </w:t>
            </w:r>
            <w:r w:rsidRPr="00ED76D7">
              <w:rPr>
                <w:rFonts w:ascii="Times New Roman" w:eastAsia="Times New Roman" w:hAnsi="Times New Roman" w:cs="Times New Roman"/>
                <w:b/>
                <w:bCs/>
                <w:szCs w:val="20"/>
                <w:lang w:eastAsia="ru-RU"/>
              </w:rPr>
              <w:t xml:space="preserve">«либо» - </w:t>
            </w:r>
            <w:r w:rsidRPr="00ED76D7">
              <w:rPr>
                <w:rFonts w:ascii="Times New Roman" w:eastAsia="Times New Roman" w:hAnsi="Times New Roman" w:cs="Times New Roman"/>
                <w:szCs w:val="20"/>
                <w:lang w:eastAsia="ru-RU"/>
              </w:rPr>
              <w:t xml:space="preserve">участники выбирают одно из значений. При использовании </w:t>
            </w:r>
            <w:r w:rsidRPr="00ED76D7">
              <w:rPr>
                <w:rFonts w:ascii="Times New Roman" w:eastAsia="Times New Roman" w:hAnsi="Times New Roman" w:cs="Times New Roman"/>
                <w:b/>
                <w:bCs/>
                <w:szCs w:val="20"/>
                <w:lang w:eastAsia="ru-RU"/>
              </w:rPr>
              <w:t>«и (или)» -</w:t>
            </w:r>
            <w:r w:rsidRPr="00ED76D7">
              <w:rPr>
                <w:rFonts w:ascii="Times New Roman" w:eastAsia="Times New Roman" w:hAnsi="Times New Roman" w:cs="Times New Roman"/>
                <w:szCs w:val="20"/>
                <w:lang w:eastAsia="ru-RU"/>
              </w:rPr>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ED76D7">
              <w:rPr>
                <w:rFonts w:ascii="Times New Roman" w:eastAsia="Times New Roman" w:hAnsi="Times New Roman" w:cs="Times New Roman"/>
                <w:b/>
                <w:bCs/>
                <w:szCs w:val="20"/>
                <w:lang w:eastAsia="ru-RU"/>
              </w:rPr>
              <w:t>«и»</w:t>
            </w:r>
            <w:r w:rsidRPr="00ED76D7">
              <w:rPr>
                <w:rFonts w:ascii="Times New Roman" w:eastAsia="Times New Roman" w:hAnsi="Times New Roman" w:cs="Times New Roman"/>
                <w:szCs w:val="20"/>
                <w:lang w:eastAsia="ru-RU"/>
              </w:rPr>
              <w:t xml:space="preserve">, знаки </w:t>
            </w:r>
            <w:r w:rsidRPr="00ED76D7">
              <w:rPr>
                <w:rFonts w:ascii="Times New Roman" w:eastAsia="Times New Roman" w:hAnsi="Times New Roman" w:cs="Times New Roman"/>
                <w:b/>
                <w:bCs/>
                <w:szCs w:val="20"/>
                <w:lang w:eastAsia="ru-RU"/>
              </w:rPr>
              <w:t>«;» «,»</w:t>
            </w:r>
            <w:r w:rsidRPr="00ED76D7">
              <w:rPr>
                <w:rFonts w:ascii="Times New Roman" w:eastAsia="Times New Roman" w:hAnsi="Times New Roman" w:cs="Times New Roman"/>
                <w:szCs w:val="20"/>
                <w:lang w:eastAsia="ru-RU"/>
              </w:rPr>
              <w:t xml:space="preserve">. При одновременном использовании знаков </w:t>
            </w:r>
            <w:r w:rsidRPr="00ED76D7">
              <w:rPr>
                <w:rFonts w:ascii="Times New Roman" w:eastAsia="Times New Roman" w:hAnsi="Times New Roman" w:cs="Times New Roman"/>
                <w:b/>
                <w:bCs/>
                <w:szCs w:val="20"/>
                <w:lang w:eastAsia="ru-RU"/>
              </w:rPr>
              <w:t>«</w:t>
            </w:r>
            <w:proofErr w:type="gramStart"/>
            <w:r w:rsidRPr="00ED76D7">
              <w:rPr>
                <w:rFonts w:ascii="Times New Roman" w:eastAsia="Times New Roman" w:hAnsi="Times New Roman" w:cs="Times New Roman"/>
                <w:b/>
                <w:bCs/>
                <w:szCs w:val="20"/>
                <w:lang w:eastAsia="ru-RU"/>
              </w:rPr>
              <w:t>,»</w:t>
            </w:r>
            <w:proofErr w:type="gramEnd"/>
            <w:r w:rsidRPr="00ED76D7">
              <w:rPr>
                <w:rFonts w:ascii="Times New Roman" w:eastAsia="Times New Roman" w:hAnsi="Times New Roman" w:cs="Times New Roman"/>
                <w:bCs/>
                <w:szCs w:val="20"/>
                <w:lang w:eastAsia="ru-RU"/>
              </w:rPr>
              <w:t xml:space="preserve"> и союзов </w:t>
            </w:r>
            <w:r w:rsidRPr="00ED76D7">
              <w:rPr>
                <w:rFonts w:ascii="Times New Roman" w:eastAsia="Times New Roman" w:hAnsi="Times New Roman" w:cs="Times New Roman"/>
                <w:b/>
                <w:bCs/>
                <w:szCs w:val="20"/>
                <w:lang w:eastAsia="ru-RU"/>
              </w:rPr>
              <w:t>«или», «либо»</w:t>
            </w:r>
            <w:r w:rsidRPr="00ED76D7">
              <w:rPr>
                <w:rFonts w:ascii="Times New Roman" w:eastAsia="Times New Roman" w:hAnsi="Times New Roman" w:cs="Times New Roman"/>
                <w:bCs/>
                <w:szCs w:val="20"/>
                <w:lang w:eastAsia="ru-RU"/>
              </w:rPr>
              <w:t xml:space="preserve"> участник указывает все значения показателя до союза </w:t>
            </w:r>
            <w:r w:rsidRPr="00ED76D7">
              <w:rPr>
                <w:rFonts w:ascii="Times New Roman" w:eastAsia="Times New Roman" w:hAnsi="Times New Roman" w:cs="Times New Roman"/>
                <w:b/>
                <w:bCs/>
                <w:szCs w:val="20"/>
                <w:lang w:eastAsia="ru-RU"/>
              </w:rPr>
              <w:t>«или», «либо»</w:t>
            </w:r>
            <w:r w:rsidRPr="00ED76D7">
              <w:rPr>
                <w:rFonts w:ascii="Times New Roman" w:eastAsia="Times New Roman" w:hAnsi="Times New Roman" w:cs="Times New Roman"/>
                <w:bCs/>
                <w:szCs w:val="20"/>
                <w:lang w:eastAsia="ru-RU"/>
              </w:rPr>
              <w:t xml:space="preserve"> или значение указанное после союза </w:t>
            </w:r>
            <w:r w:rsidRPr="00ED76D7">
              <w:rPr>
                <w:rFonts w:ascii="Times New Roman" w:eastAsia="Times New Roman" w:hAnsi="Times New Roman" w:cs="Times New Roman"/>
                <w:b/>
                <w:bCs/>
                <w:szCs w:val="20"/>
                <w:lang w:eastAsia="ru-RU"/>
              </w:rPr>
              <w:t>«или», «либо»</w:t>
            </w:r>
            <w:r w:rsidRPr="00ED76D7">
              <w:rPr>
                <w:rFonts w:ascii="Times New Roman" w:eastAsia="Times New Roman" w:hAnsi="Times New Roman" w:cs="Times New Roman"/>
                <w:bCs/>
                <w:szCs w:val="20"/>
                <w:lang w:eastAsia="ru-RU"/>
              </w:rPr>
              <w:t xml:space="preserve"> (например: 1, 2, 3 или 4; участник предлагает: вариант1 – 1, 2, 3; вариант 2 – 4).</w:t>
            </w:r>
          </w:p>
          <w:p w14:paraId="0688C765"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8562464"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p>
          <w:p w14:paraId="2BBEDABC"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Раздел II «диапазонные значения»</w:t>
            </w:r>
          </w:p>
          <w:p w14:paraId="53DA1FEF"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7207F228"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В случае применения заказчиком в техническом задании при описании диапазона:</w:t>
            </w:r>
          </w:p>
          <w:p w14:paraId="35E1DCAC"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со знаком</w:t>
            </w:r>
            <w:r w:rsidRPr="00ED76D7">
              <w:rPr>
                <w:rFonts w:ascii="Times New Roman" w:eastAsia="Times New Roman" w:hAnsi="Times New Roman" w:cs="Times New Roman"/>
                <w:b/>
                <w:bCs/>
                <w:szCs w:val="20"/>
                <w:lang w:eastAsia="ru-RU"/>
              </w:rPr>
              <w:t xml:space="preserve"> «</w:t>
            </w:r>
            <w:proofErr w:type="gramStart"/>
            <w:r w:rsidRPr="00ED76D7">
              <w:rPr>
                <w:rFonts w:ascii="Times New Roman" w:eastAsia="Times New Roman" w:hAnsi="Times New Roman" w:cs="Times New Roman"/>
                <w:b/>
                <w:bCs/>
                <w:szCs w:val="20"/>
                <w:lang w:eastAsia="ru-RU"/>
              </w:rPr>
              <w:t>-»</w:t>
            </w:r>
            <w:proofErr w:type="gramEnd"/>
            <w:r w:rsidRPr="00ED76D7">
              <w:rPr>
                <w:rFonts w:ascii="Times New Roman" w:eastAsia="Times New Roman" w:hAnsi="Times New Roman" w:cs="Times New Roman"/>
                <w:b/>
                <w:bCs/>
                <w:szCs w:val="20"/>
                <w:lang w:eastAsia="ru-RU"/>
              </w:rPr>
              <w:t xml:space="preserve"> </w:t>
            </w:r>
            <w:r w:rsidRPr="00ED76D7">
              <w:rPr>
                <w:rFonts w:ascii="Times New Roman" w:eastAsia="Times New Roman" w:hAnsi="Times New Roman" w:cs="Times New Roman"/>
                <w:szCs w:val="20"/>
                <w:lang w:eastAsia="ru-RU"/>
              </w:rPr>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14:paraId="34DB7AF1"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со словами</w:t>
            </w:r>
            <w:r w:rsidRPr="00ED76D7">
              <w:rPr>
                <w:rFonts w:ascii="Times New Roman" w:eastAsia="Times New Roman" w:hAnsi="Times New Roman" w:cs="Times New Roman"/>
                <w:b/>
                <w:bCs/>
                <w:szCs w:val="20"/>
                <w:lang w:eastAsia="ru-RU"/>
              </w:rPr>
              <w:t xml:space="preserve"> «диапазон может быть расширен» -</w:t>
            </w:r>
            <w:r w:rsidRPr="00ED76D7">
              <w:rPr>
                <w:rFonts w:ascii="Times New Roman" w:eastAsia="Times New Roman" w:hAnsi="Times New Roman" w:cs="Times New Roman"/>
                <w:szCs w:val="20"/>
                <w:lang w:eastAsia="ru-RU"/>
              </w:rPr>
              <w:t xml:space="preserve">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14:paraId="63083BD3"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proofErr w:type="gramStart"/>
            <w:r w:rsidRPr="00ED76D7">
              <w:rPr>
                <w:rFonts w:ascii="Times New Roman" w:eastAsia="Times New Roman" w:hAnsi="Times New Roman" w:cs="Times New Roman"/>
                <w:szCs w:val="20"/>
                <w:lang w:eastAsia="ru-RU"/>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4DEC0A68"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 при использовании в описании диапазона предлогов </w:t>
            </w:r>
            <w:r w:rsidRPr="00ED76D7">
              <w:rPr>
                <w:rFonts w:ascii="Times New Roman" w:eastAsia="Times New Roman" w:hAnsi="Times New Roman" w:cs="Times New Roman"/>
                <w:b/>
                <w:bCs/>
                <w:szCs w:val="20"/>
                <w:lang w:eastAsia="ru-RU"/>
              </w:rPr>
              <w:t>«от»</w:t>
            </w:r>
            <w:r w:rsidRPr="00ED76D7">
              <w:rPr>
                <w:rFonts w:ascii="Times New Roman" w:eastAsia="Times New Roman" w:hAnsi="Times New Roman" w:cs="Times New Roman"/>
                <w:szCs w:val="20"/>
                <w:lang w:eastAsia="ru-RU"/>
              </w:rPr>
              <w:t xml:space="preserve"> и </w:t>
            </w:r>
            <w:r w:rsidRPr="00ED76D7">
              <w:rPr>
                <w:rFonts w:ascii="Times New Roman" w:eastAsia="Times New Roman" w:hAnsi="Times New Roman" w:cs="Times New Roman"/>
                <w:b/>
                <w:bCs/>
                <w:szCs w:val="20"/>
                <w:lang w:eastAsia="ru-RU"/>
              </w:rPr>
              <w:t>«до»</w:t>
            </w:r>
            <w:r w:rsidRPr="00ED76D7">
              <w:rPr>
                <w:rFonts w:ascii="Times New Roman" w:eastAsia="Times New Roman" w:hAnsi="Times New Roman" w:cs="Times New Roman"/>
                <w:szCs w:val="20"/>
                <w:lang w:eastAsia="ru-RU"/>
              </w:rPr>
              <w:t xml:space="preserve"> предельные значения входят в диапазон, допускается использование знака </w:t>
            </w:r>
            <w:r w:rsidRPr="00ED76D7">
              <w:rPr>
                <w:rFonts w:ascii="Times New Roman" w:eastAsia="Times New Roman" w:hAnsi="Times New Roman" w:cs="Times New Roman"/>
                <w:b/>
                <w:bCs/>
                <w:szCs w:val="20"/>
                <w:lang w:eastAsia="ru-RU"/>
              </w:rPr>
              <w:t>«-»</w:t>
            </w:r>
            <w:r w:rsidRPr="00ED76D7">
              <w:rPr>
                <w:rFonts w:ascii="Times New Roman" w:eastAsia="Times New Roman" w:hAnsi="Times New Roman" w:cs="Times New Roman"/>
                <w:szCs w:val="20"/>
                <w:lang w:eastAsia="ru-RU"/>
              </w:rPr>
              <w:t>.</w:t>
            </w:r>
          </w:p>
          <w:p w14:paraId="7358222D" w14:textId="77777777" w:rsidR="001D0EC0" w:rsidRPr="00ED76D7" w:rsidRDefault="001D0EC0" w:rsidP="00DB1E82">
            <w:pPr>
              <w:autoSpaceDE w:val="0"/>
              <w:autoSpaceDN w:val="0"/>
              <w:spacing w:after="0"/>
              <w:jc w:val="both"/>
              <w:rPr>
                <w:rFonts w:ascii="Times New Roman" w:eastAsia="Times New Roman" w:hAnsi="Times New Roman" w:cs="Times New Roman"/>
                <w:szCs w:val="20"/>
                <w:lang w:eastAsia="ru-RU"/>
              </w:rPr>
            </w:pPr>
          </w:p>
          <w:p w14:paraId="3E9B3E39" w14:textId="77777777" w:rsidR="003B55ED" w:rsidRPr="003B55ED" w:rsidRDefault="003B55ED" w:rsidP="003B55ED">
            <w:pPr>
              <w:autoSpaceDE w:val="0"/>
              <w:autoSpaceDN w:val="0"/>
              <w:spacing w:after="60" w:line="240" w:lineRule="auto"/>
              <w:jc w:val="both"/>
              <w:rPr>
                <w:rFonts w:ascii="Times New Roman" w:eastAsia="Times New Roman" w:hAnsi="Times New Roman" w:cs="Times New Roman"/>
                <w:szCs w:val="24"/>
                <w:lang w:eastAsia="ru-RU"/>
              </w:rPr>
            </w:pPr>
            <w:r w:rsidRPr="003B55ED">
              <w:rPr>
                <w:rFonts w:ascii="Times New Roman" w:eastAsia="Times New Roman" w:hAnsi="Times New Roman" w:cs="Times New Roman"/>
                <w:szCs w:val="24"/>
                <w:lang w:eastAsia="ru-RU"/>
              </w:rPr>
              <w:t>Раздел III «общие сведения»</w:t>
            </w:r>
          </w:p>
          <w:p w14:paraId="64AEEAD8" w14:textId="77777777" w:rsidR="003B55ED" w:rsidRPr="003B55ED" w:rsidRDefault="003B55ED" w:rsidP="003B55ED">
            <w:pPr>
              <w:autoSpaceDE w:val="0"/>
              <w:autoSpaceDN w:val="0"/>
              <w:spacing w:after="60" w:line="240" w:lineRule="auto"/>
              <w:jc w:val="both"/>
              <w:rPr>
                <w:rFonts w:ascii="Times New Roman" w:eastAsia="Times New Roman" w:hAnsi="Times New Roman" w:cs="Times New Roman"/>
                <w:szCs w:val="24"/>
                <w:lang w:eastAsia="ru-RU"/>
              </w:rPr>
            </w:pPr>
            <w:r w:rsidRPr="003B55ED">
              <w:rPr>
                <w:rFonts w:ascii="Times New Roman" w:eastAsia="Times New Roman" w:hAnsi="Times New Roman" w:cs="Times New Roman"/>
                <w:szCs w:val="24"/>
                <w:lang w:eastAsia="ru-RU"/>
              </w:rPr>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14:paraId="25744E04" w14:textId="77777777" w:rsidR="003B55ED" w:rsidRPr="003B55ED" w:rsidRDefault="003B55ED" w:rsidP="003B55ED">
            <w:pPr>
              <w:autoSpaceDE w:val="0"/>
              <w:autoSpaceDN w:val="0"/>
              <w:spacing w:after="60" w:line="240" w:lineRule="auto"/>
              <w:jc w:val="both"/>
              <w:rPr>
                <w:rFonts w:ascii="Times New Roman" w:eastAsia="Times New Roman" w:hAnsi="Times New Roman" w:cs="Times New Roman"/>
                <w:szCs w:val="24"/>
                <w:lang w:eastAsia="ru-RU"/>
              </w:rPr>
            </w:pPr>
            <w:r w:rsidRPr="003B55ED">
              <w:rPr>
                <w:rFonts w:ascii="Times New Roman" w:eastAsia="Times New Roman" w:hAnsi="Times New Roman" w:cs="Times New Roman"/>
                <w:szCs w:val="24"/>
                <w:lang w:eastAsia="ru-RU"/>
              </w:rPr>
              <w:t xml:space="preserve">В случае, если предложение с описанием характеристик товара </w:t>
            </w:r>
            <w:r w:rsidRPr="003B55ED">
              <w:rPr>
                <w:rFonts w:ascii="Times New Roman" w:eastAsia="Times New Roman" w:hAnsi="Times New Roman" w:cs="Times New Roman"/>
                <w:szCs w:val="24"/>
                <w:lang w:eastAsia="ru-RU"/>
              </w:rPr>
              <w:lastRenderedPageBreak/>
              <w:t>сопровождается термином «значение (</w:t>
            </w:r>
            <w:proofErr w:type="spellStart"/>
            <w:r w:rsidRPr="003B55ED">
              <w:rPr>
                <w:rFonts w:ascii="Times New Roman" w:eastAsia="Times New Roman" w:hAnsi="Times New Roman" w:cs="Times New Roman"/>
                <w:szCs w:val="24"/>
                <w:lang w:eastAsia="ru-RU"/>
              </w:rPr>
              <w:t>ия</w:t>
            </w:r>
            <w:proofErr w:type="spellEnd"/>
            <w:r w:rsidRPr="003B55ED">
              <w:rPr>
                <w:rFonts w:ascii="Times New Roman" w:eastAsia="Times New Roman" w:hAnsi="Times New Roman" w:cs="Times New Roman"/>
                <w:szCs w:val="24"/>
                <w:lang w:eastAsia="ru-RU"/>
              </w:rPr>
              <w:t>) неизменяемое (</w:t>
            </w:r>
            <w:proofErr w:type="spellStart"/>
            <w:r w:rsidRPr="003B55ED">
              <w:rPr>
                <w:rFonts w:ascii="Times New Roman" w:eastAsia="Times New Roman" w:hAnsi="Times New Roman" w:cs="Times New Roman"/>
                <w:szCs w:val="24"/>
                <w:lang w:eastAsia="ru-RU"/>
              </w:rPr>
              <w:t>ые</w:t>
            </w:r>
            <w:proofErr w:type="spellEnd"/>
            <w:r w:rsidRPr="003B55ED">
              <w:rPr>
                <w:rFonts w:ascii="Times New Roman" w:eastAsia="Times New Roman" w:hAnsi="Times New Roman" w:cs="Times New Roman"/>
                <w:szCs w:val="24"/>
                <w:lang w:eastAsia="ru-RU"/>
              </w:rPr>
              <w:t>)», «неизменяемое (</w:t>
            </w:r>
            <w:proofErr w:type="spellStart"/>
            <w:r w:rsidRPr="003B55ED">
              <w:rPr>
                <w:rFonts w:ascii="Times New Roman" w:eastAsia="Times New Roman" w:hAnsi="Times New Roman" w:cs="Times New Roman"/>
                <w:szCs w:val="24"/>
                <w:lang w:eastAsia="ru-RU"/>
              </w:rPr>
              <w:t>ые</w:t>
            </w:r>
            <w:proofErr w:type="spellEnd"/>
            <w:r w:rsidRPr="003B55ED">
              <w:rPr>
                <w:rFonts w:ascii="Times New Roman" w:eastAsia="Times New Roman" w:hAnsi="Times New Roman" w:cs="Times New Roman"/>
                <w:szCs w:val="24"/>
                <w:lang w:eastAsia="ru-RU"/>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w:t>
            </w:r>
            <w:proofErr w:type="spellStart"/>
            <w:r w:rsidRPr="003B55ED">
              <w:rPr>
                <w:rFonts w:ascii="Times New Roman" w:eastAsia="Times New Roman" w:hAnsi="Times New Roman" w:cs="Times New Roman"/>
                <w:szCs w:val="24"/>
                <w:lang w:eastAsia="ru-RU"/>
              </w:rPr>
              <w:t>ия</w:t>
            </w:r>
            <w:proofErr w:type="spellEnd"/>
            <w:r w:rsidRPr="003B55ED">
              <w:rPr>
                <w:rFonts w:ascii="Times New Roman" w:eastAsia="Times New Roman" w:hAnsi="Times New Roman" w:cs="Times New Roman"/>
                <w:szCs w:val="24"/>
                <w:lang w:eastAsia="ru-RU"/>
              </w:rPr>
              <w:t>) неизменяемое (</w:t>
            </w:r>
            <w:proofErr w:type="spellStart"/>
            <w:r w:rsidRPr="003B55ED">
              <w:rPr>
                <w:rFonts w:ascii="Times New Roman" w:eastAsia="Times New Roman" w:hAnsi="Times New Roman" w:cs="Times New Roman"/>
                <w:szCs w:val="24"/>
                <w:lang w:eastAsia="ru-RU"/>
              </w:rPr>
              <w:t>ые</w:t>
            </w:r>
            <w:proofErr w:type="spellEnd"/>
            <w:r w:rsidRPr="003B55ED">
              <w:rPr>
                <w:rFonts w:ascii="Times New Roman" w:eastAsia="Times New Roman" w:hAnsi="Times New Roman" w:cs="Times New Roman"/>
                <w:szCs w:val="24"/>
                <w:lang w:eastAsia="ru-RU"/>
              </w:rPr>
              <w:t>)», «неизменяемое (</w:t>
            </w:r>
            <w:proofErr w:type="spellStart"/>
            <w:r w:rsidRPr="003B55ED">
              <w:rPr>
                <w:rFonts w:ascii="Times New Roman" w:eastAsia="Times New Roman" w:hAnsi="Times New Roman" w:cs="Times New Roman"/>
                <w:szCs w:val="24"/>
                <w:lang w:eastAsia="ru-RU"/>
              </w:rPr>
              <w:t>ые</w:t>
            </w:r>
            <w:proofErr w:type="spellEnd"/>
            <w:r w:rsidRPr="003B55ED">
              <w:rPr>
                <w:rFonts w:ascii="Times New Roman" w:eastAsia="Times New Roman" w:hAnsi="Times New Roman" w:cs="Times New Roman"/>
                <w:szCs w:val="24"/>
                <w:lang w:eastAsia="ru-RU"/>
              </w:rPr>
              <w:t>)» включительно.</w:t>
            </w:r>
          </w:p>
          <w:p w14:paraId="79E1B85B" w14:textId="77777777" w:rsidR="003B55ED" w:rsidRPr="003B55ED" w:rsidRDefault="003B55ED" w:rsidP="003B55ED">
            <w:pPr>
              <w:autoSpaceDE w:val="0"/>
              <w:autoSpaceDN w:val="0"/>
              <w:spacing w:after="60" w:line="240" w:lineRule="auto"/>
              <w:jc w:val="both"/>
              <w:rPr>
                <w:rFonts w:ascii="Times New Roman" w:eastAsia="Times New Roman" w:hAnsi="Times New Roman" w:cs="Times New Roman"/>
                <w:szCs w:val="24"/>
                <w:lang w:eastAsia="ru-RU"/>
              </w:rPr>
            </w:pPr>
            <w:r w:rsidRPr="003B55ED">
              <w:rPr>
                <w:rFonts w:ascii="Times New Roman" w:eastAsia="Times New Roman" w:hAnsi="Times New Roman" w:cs="Times New Roman"/>
                <w:szCs w:val="24"/>
                <w:lang w:eastAsia="ru-RU"/>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3B55ED">
              <w:rPr>
                <w:rFonts w:ascii="Times New Roman" w:eastAsia="Times New Roman" w:hAnsi="Times New Roman" w:cs="Times New Roman"/>
                <w:szCs w:val="24"/>
                <w:lang w:eastAsia="ru-RU"/>
              </w:rPr>
              <w:t>.»</w:t>
            </w:r>
            <w:proofErr w:type="gramEnd"/>
          </w:p>
          <w:p w14:paraId="636A7125" w14:textId="77777777" w:rsidR="003B55ED" w:rsidRPr="003B55ED" w:rsidRDefault="003B55ED" w:rsidP="003B55ED">
            <w:pPr>
              <w:autoSpaceDE w:val="0"/>
              <w:autoSpaceDN w:val="0"/>
              <w:spacing w:after="60" w:line="240" w:lineRule="auto"/>
              <w:jc w:val="both"/>
              <w:rPr>
                <w:rFonts w:ascii="Times New Roman" w:eastAsia="Times New Roman" w:hAnsi="Times New Roman" w:cs="Times New Roman"/>
                <w:szCs w:val="24"/>
                <w:lang w:eastAsia="ru-RU"/>
              </w:rPr>
            </w:pPr>
            <w:r w:rsidRPr="003B55ED">
              <w:rPr>
                <w:rFonts w:ascii="Times New Roman" w:eastAsia="Times New Roman" w:hAnsi="Times New Roman" w:cs="Times New Roman"/>
                <w:szCs w:val="24"/>
                <w:lang w:eastAsia="ru-RU"/>
              </w:rP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3B55ED">
              <w:rPr>
                <w:rFonts w:ascii="Times New Roman" w:eastAsia="Times New Roman" w:hAnsi="Times New Roman" w:cs="Times New Roman"/>
                <w:b/>
                <w:szCs w:val="24"/>
                <w:lang w:eastAsia="ru-RU"/>
              </w:rPr>
              <w:t>за исключением случаев</w:t>
            </w:r>
            <w:r w:rsidRPr="003B55ED">
              <w:rPr>
                <w:rFonts w:ascii="Times New Roman" w:eastAsia="Times New Roman" w:hAnsi="Times New Roman" w:cs="Times New Roman"/>
                <w:szCs w:val="24"/>
                <w:lang w:eastAsia="ru-RU"/>
              </w:rPr>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3B55ED">
              <w:rPr>
                <w:rFonts w:ascii="Times New Roman" w:eastAsia="Times New Roman" w:hAnsi="Times New Roman" w:cs="Times New Roman"/>
                <w:szCs w:val="24"/>
                <w:lang w:eastAsia="ru-RU"/>
              </w:rPr>
              <w:t>ия</w:t>
            </w:r>
            <w:proofErr w:type="spellEnd"/>
            <w:r w:rsidRPr="003B55ED">
              <w:rPr>
                <w:rFonts w:ascii="Times New Roman" w:eastAsia="Times New Roman" w:hAnsi="Times New Roman" w:cs="Times New Roman"/>
                <w:szCs w:val="24"/>
                <w:lang w:eastAsia="ru-RU"/>
              </w:rPr>
              <w:t>) неизменяемое (</w:t>
            </w:r>
            <w:proofErr w:type="spellStart"/>
            <w:r w:rsidRPr="003B55ED">
              <w:rPr>
                <w:rFonts w:ascii="Times New Roman" w:eastAsia="Times New Roman" w:hAnsi="Times New Roman" w:cs="Times New Roman"/>
                <w:szCs w:val="24"/>
                <w:lang w:eastAsia="ru-RU"/>
              </w:rPr>
              <w:t>ые</w:t>
            </w:r>
            <w:proofErr w:type="spellEnd"/>
            <w:r w:rsidRPr="003B55ED">
              <w:rPr>
                <w:rFonts w:ascii="Times New Roman" w:eastAsia="Times New Roman" w:hAnsi="Times New Roman" w:cs="Times New Roman"/>
                <w:szCs w:val="24"/>
                <w:lang w:eastAsia="ru-RU"/>
              </w:rPr>
              <w:t>)», «неизменяемое (</w:t>
            </w:r>
            <w:proofErr w:type="spellStart"/>
            <w:r w:rsidRPr="003B55ED">
              <w:rPr>
                <w:rFonts w:ascii="Times New Roman" w:eastAsia="Times New Roman" w:hAnsi="Times New Roman" w:cs="Times New Roman"/>
                <w:szCs w:val="24"/>
                <w:lang w:eastAsia="ru-RU"/>
              </w:rPr>
              <w:t>ые</w:t>
            </w:r>
            <w:proofErr w:type="spellEnd"/>
            <w:r w:rsidRPr="003B55ED">
              <w:rPr>
                <w:rFonts w:ascii="Times New Roman" w:eastAsia="Times New Roman" w:hAnsi="Times New Roman" w:cs="Times New Roman"/>
                <w:szCs w:val="24"/>
                <w:lang w:eastAsia="ru-RU"/>
              </w:rPr>
              <w:t xml:space="preserve">)». </w:t>
            </w:r>
          </w:p>
          <w:p w14:paraId="05837C79" w14:textId="77777777" w:rsidR="003B55ED" w:rsidRPr="003B55ED" w:rsidRDefault="003B55ED" w:rsidP="003B55ED">
            <w:pPr>
              <w:autoSpaceDE w:val="0"/>
              <w:autoSpaceDN w:val="0"/>
              <w:spacing w:after="60" w:line="240" w:lineRule="auto"/>
              <w:jc w:val="both"/>
              <w:rPr>
                <w:rFonts w:ascii="Times New Roman" w:eastAsia="Times New Roman" w:hAnsi="Times New Roman" w:cs="Times New Roman"/>
                <w:szCs w:val="24"/>
                <w:lang w:eastAsia="ru-RU"/>
              </w:rPr>
            </w:pPr>
            <w:r w:rsidRPr="003B55ED">
              <w:rPr>
                <w:rFonts w:ascii="Times New Roman" w:eastAsia="Times New Roman" w:hAnsi="Times New Roman" w:cs="Times New Roman"/>
                <w:szCs w:val="24"/>
                <w:lang w:eastAsia="ru-RU"/>
              </w:rPr>
              <w:t xml:space="preserve">При использовании заказчиком в </w:t>
            </w:r>
            <w:r w:rsidRPr="003B55ED">
              <w:rPr>
                <w:rFonts w:ascii="Times New Roman" w:eastAsia="Times New Roman" w:hAnsi="Times New Roman" w:cs="Times New Roman"/>
                <w:szCs w:val="24"/>
                <w:lang w:val="x-none" w:eastAsia="ru-RU"/>
              </w:rPr>
              <w:t>части II «ТЕХНИЧЕСКОЕ ЗАДАНИЕ»</w:t>
            </w:r>
            <w:r w:rsidRPr="003B55ED">
              <w:rPr>
                <w:rFonts w:ascii="Times New Roman" w:eastAsia="Times New Roman" w:hAnsi="Times New Roman" w:cs="Times New Roman"/>
                <w:szCs w:val="24"/>
                <w:lang w:eastAsia="ru-RU"/>
              </w:rPr>
              <w:t xml:space="preserve"> вышеуказанных терминов участник предлагает цифровое значение.</w:t>
            </w:r>
          </w:p>
          <w:p w14:paraId="204AF43E" w14:textId="77777777" w:rsidR="003B55ED" w:rsidRPr="003B55ED" w:rsidRDefault="003B55ED" w:rsidP="003B55ED">
            <w:pPr>
              <w:autoSpaceDE w:val="0"/>
              <w:autoSpaceDN w:val="0"/>
              <w:spacing w:after="60" w:line="240" w:lineRule="auto"/>
              <w:jc w:val="both"/>
              <w:rPr>
                <w:rFonts w:ascii="Times New Roman" w:eastAsia="Times New Roman" w:hAnsi="Times New Roman" w:cs="Times New Roman"/>
                <w:color w:val="000000" w:themeColor="text1"/>
                <w:szCs w:val="24"/>
                <w:lang w:eastAsia="ru-RU"/>
              </w:rPr>
            </w:pPr>
            <w:r w:rsidRPr="003B55ED">
              <w:rPr>
                <w:rFonts w:ascii="Times New Roman" w:eastAsia="Times New Roman" w:hAnsi="Times New Roman" w:cs="Times New Roman"/>
                <w:color w:val="000000" w:themeColor="text1"/>
                <w:szCs w:val="24"/>
                <w:lang w:eastAsia="ru-RU"/>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14:paraId="59083B5C" w14:textId="7688B088" w:rsidR="003B55ED" w:rsidRPr="00ED76D7" w:rsidRDefault="003B55ED" w:rsidP="003B55ED">
            <w:pPr>
              <w:spacing w:after="0"/>
              <w:jc w:val="both"/>
              <w:rPr>
                <w:rFonts w:ascii="Times New Roman" w:eastAsia="Times New Roman" w:hAnsi="Times New Roman" w:cs="Times New Roman"/>
                <w:szCs w:val="20"/>
                <w:lang w:eastAsia="ru-RU"/>
              </w:rPr>
            </w:pPr>
            <w:r w:rsidRPr="003B55ED">
              <w:rPr>
                <w:rFonts w:ascii="Times New Roman" w:eastAsia="Times New Roman" w:hAnsi="Times New Roman" w:cs="Times New Roman"/>
                <w:color w:val="000000" w:themeColor="text1"/>
                <w:szCs w:val="24"/>
                <w:lang w:eastAsia="ru-RU"/>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ED76D7" w:rsidRPr="00ED76D7" w14:paraId="1C10F051" w14:textId="77777777" w:rsidTr="00EC75E5">
        <w:tc>
          <w:tcPr>
            <w:tcW w:w="552" w:type="dxa"/>
            <w:tcBorders>
              <w:top w:val="single" w:sz="4" w:space="0" w:color="auto"/>
              <w:left w:val="single" w:sz="4" w:space="0" w:color="auto"/>
              <w:bottom w:val="single" w:sz="4" w:space="0" w:color="auto"/>
              <w:right w:val="single" w:sz="4" w:space="0" w:color="auto"/>
            </w:tcBorders>
          </w:tcPr>
          <w:p w14:paraId="6A79894D"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szCs w:val="20"/>
                <w:lang w:eastAsia="ru-RU"/>
              </w:rPr>
            </w:pPr>
            <w:bookmarkStart w:id="20" w:name="_Ref166314817"/>
            <w:bookmarkStart w:id="21" w:name="_Ref166566393"/>
            <w:bookmarkEnd w:id="20"/>
          </w:p>
        </w:tc>
        <w:tc>
          <w:tcPr>
            <w:tcW w:w="2584" w:type="dxa"/>
            <w:gridSpan w:val="2"/>
            <w:tcBorders>
              <w:top w:val="single" w:sz="4" w:space="0" w:color="auto"/>
              <w:left w:val="single" w:sz="4" w:space="0" w:color="auto"/>
              <w:bottom w:val="single" w:sz="4" w:space="0" w:color="auto"/>
              <w:right w:val="single" w:sz="4" w:space="0" w:color="auto"/>
            </w:tcBorders>
          </w:tcPr>
          <w:p w14:paraId="53952E35" w14:textId="77777777" w:rsidR="001D0EC0" w:rsidRPr="00ED76D7" w:rsidRDefault="001D0EC0" w:rsidP="00DB1E82">
            <w:pPr>
              <w:keepLines/>
              <w:widowControl w:val="0"/>
              <w:suppressLineNumbers/>
              <w:suppressAutoHyphens/>
              <w:spacing w:after="0" w:line="240" w:lineRule="auto"/>
              <w:jc w:val="both"/>
              <w:rPr>
                <w:rFonts w:ascii="Times New Roman" w:eastAsia="Times New Roman" w:hAnsi="Times New Roman" w:cs="Times New Roman"/>
                <w:szCs w:val="20"/>
                <w:lang w:eastAsia="ru-RU"/>
              </w:rPr>
            </w:pPr>
            <w:bookmarkStart w:id="22" w:name="_Ref166566297"/>
            <w:bookmarkEnd w:id="21"/>
            <w:bookmarkEnd w:id="22"/>
            <w:r w:rsidRPr="00ED76D7">
              <w:rPr>
                <w:rFonts w:ascii="Times New Roman" w:eastAsia="Times New Roman" w:hAnsi="Times New Roman" w:cs="Times New Roman"/>
                <w:szCs w:val="20"/>
                <w:lang w:eastAsia="ru-RU"/>
              </w:rPr>
              <w:t>Размер обеспечения заявок на участие в электронном аукционе</w:t>
            </w:r>
          </w:p>
        </w:tc>
        <w:tc>
          <w:tcPr>
            <w:tcW w:w="7354" w:type="dxa"/>
            <w:tcBorders>
              <w:top w:val="single" w:sz="4" w:space="0" w:color="auto"/>
              <w:left w:val="single" w:sz="4" w:space="0" w:color="auto"/>
              <w:bottom w:val="single" w:sz="4" w:space="0" w:color="auto"/>
              <w:right w:val="single" w:sz="4" w:space="0" w:color="auto"/>
            </w:tcBorders>
          </w:tcPr>
          <w:p w14:paraId="1D1A7BED" w14:textId="56EF2BD0" w:rsidR="001D0EC0" w:rsidRPr="00ED76D7" w:rsidRDefault="001D0EC0" w:rsidP="00DE3EF0">
            <w:pPr>
              <w:autoSpaceDE w:val="0"/>
              <w:autoSpaceDN w:val="0"/>
              <w:adjustRightInd w:val="0"/>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Обеспечение заявки на участие в аукционе предусмотрено в следующем размере: 1 % от начальной (максимальной) цены </w:t>
            </w:r>
            <w:r w:rsidR="00E970D3">
              <w:rPr>
                <w:rFonts w:ascii="Times New Roman" w:eastAsia="Times New Roman" w:hAnsi="Times New Roman" w:cs="Times New Roman"/>
                <w:szCs w:val="20"/>
                <w:lang w:eastAsia="ru-RU"/>
              </w:rPr>
              <w:t>договор</w:t>
            </w:r>
            <w:r w:rsidR="00E56B8C" w:rsidRPr="00ED76D7">
              <w:rPr>
                <w:rFonts w:ascii="Times New Roman" w:eastAsia="Times New Roman" w:hAnsi="Times New Roman" w:cs="Times New Roman"/>
                <w:szCs w:val="20"/>
                <w:lang w:eastAsia="ru-RU"/>
              </w:rPr>
              <w:t xml:space="preserve">а, что составляет </w:t>
            </w:r>
            <w:r w:rsidR="00DE3EF0">
              <w:rPr>
                <w:rFonts w:ascii="Times New Roman" w:eastAsia="Times New Roman" w:hAnsi="Times New Roman" w:cs="Times New Roman"/>
                <w:b/>
                <w:szCs w:val="20"/>
                <w:lang w:eastAsia="ru-RU"/>
              </w:rPr>
              <w:t>24 473</w:t>
            </w:r>
            <w:r w:rsidR="00B71573">
              <w:rPr>
                <w:rFonts w:ascii="Times New Roman" w:eastAsia="Times New Roman" w:hAnsi="Times New Roman" w:cs="Times New Roman"/>
                <w:b/>
                <w:szCs w:val="20"/>
                <w:lang w:eastAsia="ru-RU"/>
              </w:rPr>
              <w:t xml:space="preserve"> (Двадцать </w:t>
            </w:r>
            <w:r w:rsidR="00DE3EF0">
              <w:rPr>
                <w:rFonts w:ascii="Times New Roman" w:eastAsia="Times New Roman" w:hAnsi="Times New Roman" w:cs="Times New Roman"/>
                <w:b/>
                <w:szCs w:val="20"/>
                <w:lang w:eastAsia="ru-RU"/>
              </w:rPr>
              <w:t>четыре тысячи четыреста семьдесят три</w:t>
            </w:r>
            <w:r w:rsidR="00B71573">
              <w:rPr>
                <w:rFonts w:ascii="Times New Roman" w:eastAsia="Times New Roman" w:hAnsi="Times New Roman" w:cs="Times New Roman"/>
                <w:b/>
                <w:szCs w:val="20"/>
                <w:lang w:eastAsia="ru-RU"/>
              </w:rPr>
              <w:t>) рубл</w:t>
            </w:r>
            <w:r w:rsidR="00DE3EF0">
              <w:rPr>
                <w:rFonts w:ascii="Times New Roman" w:eastAsia="Times New Roman" w:hAnsi="Times New Roman" w:cs="Times New Roman"/>
                <w:b/>
                <w:szCs w:val="20"/>
                <w:lang w:eastAsia="ru-RU"/>
              </w:rPr>
              <w:t>я</w:t>
            </w:r>
            <w:r w:rsidR="00B71573">
              <w:rPr>
                <w:rFonts w:ascii="Times New Roman" w:eastAsia="Times New Roman" w:hAnsi="Times New Roman" w:cs="Times New Roman"/>
                <w:b/>
                <w:szCs w:val="20"/>
                <w:lang w:eastAsia="ru-RU"/>
              </w:rPr>
              <w:t xml:space="preserve"> 2</w:t>
            </w:r>
            <w:r w:rsidR="00DE3EF0">
              <w:rPr>
                <w:rFonts w:ascii="Times New Roman" w:eastAsia="Times New Roman" w:hAnsi="Times New Roman" w:cs="Times New Roman"/>
                <w:b/>
                <w:szCs w:val="20"/>
                <w:lang w:eastAsia="ru-RU"/>
              </w:rPr>
              <w:t>5</w:t>
            </w:r>
            <w:r w:rsidR="00B71573">
              <w:rPr>
                <w:rFonts w:ascii="Times New Roman" w:eastAsia="Times New Roman" w:hAnsi="Times New Roman" w:cs="Times New Roman"/>
                <w:b/>
                <w:szCs w:val="20"/>
                <w:lang w:eastAsia="ru-RU"/>
              </w:rPr>
              <w:t xml:space="preserve"> копеек</w:t>
            </w:r>
            <w:r w:rsidR="0077739A" w:rsidRPr="006E758C">
              <w:rPr>
                <w:rFonts w:ascii="Times New Roman" w:eastAsia="Times New Roman" w:hAnsi="Times New Roman" w:cs="Times New Roman"/>
                <w:szCs w:val="20"/>
                <w:lang w:eastAsia="ru-RU"/>
              </w:rPr>
              <w:t>.</w:t>
            </w:r>
            <w:r w:rsidR="0077739A">
              <w:rPr>
                <w:rFonts w:ascii="Times New Roman" w:eastAsia="Times New Roman" w:hAnsi="Times New Roman" w:cs="Times New Roman"/>
                <w:szCs w:val="20"/>
                <w:lang w:eastAsia="ru-RU"/>
              </w:rPr>
              <w:t xml:space="preserve"> </w:t>
            </w:r>
            <w:r w:rsidRPr="00ED76D7">
              <w:rPr>
                <w:rFonts w:ascii="Times New Roman" w:eastAsia="Times New Roman" w:hAnsi="Times New Roman" w:cs="Times New Roman"/>
                <w:szCs w:val="20"/>
                <w:lang w:eastAsia="ru-RU"/>
              </w:rPr>
              <w:t>НДС не облагается.</w:t>
            </w:r>
          </w:p>
        </w:tc>
      </w:tr>
      <w:tr w:rsidR="00ED76D7" w:rsidRPr="00ED76D7" w14:paraId="18730FAF" w14:textId="77777777" w:rsidTr="00EC75E5">
        <w:tc>
          <w:tcPr>
            <w:tcW w:w="552" w:type="dxa"/>
            <w:tcBorders>
              <w:top w:val="single" w:sz="4" w:space="0" w:color="auto"/>
              <w:left w:val="single" w:sz="4" w:space="0" w:color="auto"/>
              <w:bottom w:val="single" w:sz="4" w:space="0" w:color="auto"/>
              <w:right w:val="single" w:sz="4" w:space="0" w:color="auto"/>
            </w:tcBorders>
          </w:tcPr>
          <w:p w14:paraId="50E01643"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3FC2E314" w14:textId="7703B956" w:rsidR="001D0EC0" w:rsidRPr="00592807" w:rsidRDefault="003B55ED" w:rsidP="00DB1E82">
            <w:pPr>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592807">
              <w:rPr>
                <w:rFonts w:ascii="Times New Roman" w:hAnsi="Times New Roman" w:cs="Times New Roman"/>
              </w:rPr>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354" w:type="dxa"/>
            <w:tcBorders>
              <w:top w:val="single" w:sz="4" w:space="0" w:color="auto"/>
              <w:left w:val="single" w:sz="4" w:space="0" w:color="auto"/>
              <w:bottom w:val="single" w:sz="4" w:space="0" w:color="auto"/>
              <w:right w:val="single" w:sz="4" w:space="0" w:color="auto"/>
            </w:tcBorders>
          </w:tcPr>
          <w:p w14:paraId="333BB623" w14:textId="77777777" w:rsidR="00DE3EF0" w:rsidRPr="00DE3EF0" w:rsidRDefault="00DE3EF0" w:rsidP="00DE3EF0">
            <w:pPr>
              <w:spacing w:after="60" w:line="240" w:lineRule="auto"/>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328E4ED5" w14:textId="14C71D4E" w:rsidR="001D0EC0" w:rsidRPr="00592807" w:rsidRDefault="00DE3EF0" w:rsidP="00DE3EF0">
            <w:pPr>
              <w:spacing w:after="0" w:line="240" w:lineRule="auto"/>
              <w:jc w:val="both"/>
              <w:rPr>
                <w:rFonts w:ascii="Times New Roman" w:eastAsia="Times New Roman" w:hAnsi="Times New Roman" w:cs="Times New Roman"/>
                <w:szCs w:val="20"/>
                <w:lang w:eastAsia="ru-RU"/>
              </w:rPr>
            </w:pPr>
            <w:bookmarkStart w:id="23" w:name="_Toc354408427"/>
            <w:r w:rsidRPr="00DE3EF0">
              <w:rPr>
                <w:rFonts w:ascii="Times New Roman" w:eastAsia="Times New Roman" w:hAnsi="Times New Roman" w:cs="Times New Roman"/>
                <w:color w:val="000000" w:themeColor="text1"/>
                <w:sz w:val="24"/>
                <w:szCs w:val="24"/>
                <w:lang w:eastAsia="ru-RU"/>
              </w:rPr>
              <w:t xml:space="preserve">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w:t>
            </w:r>
            <w:r w:rsidRPr="00DE3EF0">
              <w:rPr>
                <w:rFonts w:ascii="Times New Roman" w:eastAsia="Times New Roman" w:hAnsi="Times New Roman" w:cs="Times New Roman"/>
                <w:color w:val="000000" w:themeColor="text1"/>
                <w:sz w:val="24"/>
                <w:szCs w:val="24"/>
                <w:lang w:eastAsia="ru-RU"/>
              </w:rPr>
              <w:lastRenderedPageBreak/>
              <w:t>поставщиков (подрядчиков, исполнителей).</w:t>
            </w:r>
            <w:bookmarkEnd w:id="23"/>
          </w:p>
        </w:tc>
      </w:tr>
      <w:tr w:rsidR="00ED76D7" w:rsidRPr="00ED76D7" w14:paraId="32750842" w14:textId="77777777" w:rsidTr="00EC75E5">
        <w:tc>
          <w:tcPr>
            <w:tcW w:w="552" w:type="dxa"/>
            <w:tcBorders>
              <w:top w:val="single" w:sz="4" w:space="0" w:color="auto"/>
              <w:left w:val="single" w:sz="4" w:space="0" w:color="auto"/>
              <w:bottom w:val="single" w:sz="4" w:space="0" w:color="auto"/>
              <w:right w:val="single" w:sz="4" w:space="0" w:color="auto"/>
            </w:tcBorders>
          </w:tcPr>
          <w:p w14:paraId="112D58EF"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szCs w:val="20"/>
                <w:lang w:eastAsia="ru-RU"/>
              </w:rPr>
            </w:pPr>
            <w:bookmarkStart w:id="24" w:name="_Ref166315159"/>
            <w:bookmarkEnd w:id="24"/>
          </w:p>
        </w:tc>
        <w:tc>
          <w:tcPr>
            <w:tcW w:w="2584" w:type="dxa"/>
            <w:gridSpan w:val="2"/>
            <w:tcBorders>
              <w:top w:val="single" w:sz="4" w:space="0" w:color="auto"/>
              <w:left w:val="single" w:sz="4" w:space="0" w:color="auto"/>
              <w:bottom w:val="single" w:sz="4" w:space="0" w:color="auto"/>
              <w:right w:val="single" w:sz="4" w:space="0" w:color="auto"/>
            </w:tcBorders>
          </w:tcPr>
          <w:p w14:paraId="13B990AF" w14:textId="7779BA4C" w:rsidR="001D0EC0" w:rsidRPr="00ED76D7" w:rsidRDefault="001D0EC0" w:rsidP="00DB1E82">
            <w:pPr>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Срок, в течение которого победитель такого аукциона или иной участник, с которым заключается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 xml:space="preserve"> при уклонении победителя такого аукциона от заключения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 xml:space="preserve">а, должен подписать </w:t>
            </w:r>
            <w:r w:rsidR="00E970D3">
              <w:rPr>
                <w:rFonts w:ascii="Times New Roman" w:eastAsia="Times New Roman" w:hAnsi="Times New Roman" w:cs="Times New Roman"/>
                <w:szCs w:val="20"/>
                <w:lang w:eastAsia="ru-RU"/>
              </w:rPr>
              <w:t>договор</w:t>
            </w:r>
          </w:p>
        </w:tc>
        <w:tc>
          <w:tcPr>
            <w:tcW w:w="7354" w:type="dxa"/>
            <w:tcBorders>
              <w:top w:val="single" w:sz="4" w:space="0" w:color="auto"/>
              <w:left w:val="single" w:sz="4" w:space="0" w:color="auto"/>
              <w:bottom w:val="single" w:sz="4" w:space="0" w:color="auto"/>
              <w:right w:val="single" w:sz="4" w:space="0" w:color="auto"/>
            </w:tcBorders>
          </w:tcPr>
          <w:p w14:paraId="2C7F8098" w14:textId="4AEB330D" w:rsidR="001D0EC0" w:rsidRPr="00ED76D7" w:rsidRDefault="00DE3EF0" w:rsidP="00DE3EF0">
            <w:pPr>
              <w:spacing w:after="0" w:line="240" w:lineRule="auto"/>
              <w:jc w:val="both"/>
              <w:rPr>
                <w:rFonts w:ascii="Times New Roman" w:eastAsia="Times New Roman" w:hAnsi="Times New Roman" w:cs="Times New Roman"/>
                <w:szCs w:val="20"/>
                <w:lang w:eastAsia="ru-RU"/>
              </w:rPr>
            </w:pPr>
            <w:r w:rsidRPr="00DE3EF0">
              <w:rPr>
                <w:rFonts w:ascii="Times New Roman" w:eastAsia="Times New Roman" w:hAnsi="Times New Roman" w:cs="Times New Roman"/>
                <w:sz w:val="24"/>
                <w:szCs w:val="24"/>
                <w:lang w:eastAsia="ru-RU"/>
              </w:rPr>
              <w:t xml:space="preserve">В течение пяти </w:t>
            </w:r>
            <w:r w:rsidRPr="00DE3EF0">
              <w:rPr>
                <w:rFonts w:ascii="Times New Roman" w:eastAsia="Times New Roman" w:hAnsi="Times New Roman" w:cs="Times New Roman"/>
                <w:color w:val="000000" w:themeColor="text1"/>
                <w:sz w:val="24"/>
                <w:szCs w:val="24"/>
                <w:lang w:eastAsia="ru-RU"/>
              </w:rPr>
              <w:t>дней с даты размещения заказчиком в единой информационной системе проекта договора.</w:t>
            </w:r>
          </w:p>
        </w:tc>
      </w:tr>
      <w:tr w:rsidR="00ED76D7" w:rsidRPr="00ED76D7" w14:paraId="71AADDCE" w14:textId="77777777" w:rsidTr="00EC75E5">
        <w:tc>
          <w:tcPr>
            <w:tcW w:w="552" w:type="dxa"/>
            <w:tcBorders>
              <w:top w:val="single" w:sz="4" w:space="0" w:color="auto"/>
              <w:left w:val="single" w:sz="4" w:space="0" w:color="auto"/>
              <w:bottom w:val="single" w:sz="4" w:space="0" w:color="auto"/>
              <w:right w:val="single" w:sz="4" w:space="0" w:color="auto"/>
            </w:tcBorders>
          </w:tcPr>
          <w:p w14:paraId="4ECA98ED"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4D59AAD7" w14:textId="183502B5" w:rsidR="001D0EC0" w:rsidRPr="00ED76D7" w:rsidRDefault="001D0EC0" w:rsidP="00DB1E82">
            <w:pPr>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Условия признания </w:t>
            </w:r>
            <w:r w:rsidRPr="00ED76D7">
              <w:rPr>
                <w:rFonts w:ascii="Times New Roman" w:eastAsia="Times New Roman" w:hAnsi="Times New Roman" w:cs="Times New Roman"/>
                <w:szCs w:val="20"/>
                <w:lang w:eastAsia="ru-RU"/>
              </w:rPr>
              <w:br/>
              <w:t>победителя электронного  аукциона или иного участника такого аукциона</w:t>
            </w:r>
            <w:r w:rsidRPr="00ED76D7" w:rsidDel="00527812">
              <w:rPr>
                <w:rFonts w:ascii="Times New Roman" w:eastAsia="Times New Roman" w:hAnsi="Times New Roman" w:cs="Times New Roman"/>
                <w:szCs w:val="20"/>
                <w:lang w:eastAsia="ru-RU"/>
              </w:rPr>
              <w:t xml:space="preserve"> </w:t>
            </w:r>
            <w:proofErr w:type="gramStart"/>
            <w:r w:rsidRPr="00ED76D7">
              <w:rPr>
                <w:rFonts w:ascii="Times New Roman" w:eastAsia="Times New Roman" w:hAnsi="Times New Roman" w:cs="Times New Roman"/>
                <w:szCs w:val="20"/>
                <w:lang w:eastAsia="ru-RU"/>
              </w:rPr>
              <w:t>уклонившимися</w:t>
            </w:r>
            <w:proofErr w:type="gramEnd"/>
            <w:r w:rsidRPr="00ED76D7">
              <w:rPr>
                <w:rFonts w:ascii="Times New Roman" w:eastAsia="Times New Roman" w:hAnsi="Times New Roman" w:cs="Times New Roman"/>
                <w:szCs w:val="20"/>
                <w:lang w:eastAsia="ru-RU"/>
              </w:rPr>
              <w:t xml:space="preserve"> от заключения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w:t>
            </w:r>
            <w:r w:rsidRPr="00ED76D7" w:rsidDel="003D12B3">
              <w:rPr>
                <w:rFonts w:ascii="Times New Roman" w:eastAsia="Times New Roman" w:hAnsi="Times New Roman" w:cs="Times New Roman"/>
                <w:szCs w:val="20"/>
                <w:lang w:eastAsia="ru-RU"/>
              </w:rPr>
              <w:t xml:space="preserve"> </w:t>
            </w:r>
          </w:p>
        </w:tc>
        <w:tc>
          <w:tcPr>
            <w:tcW w:w="7354" w:type="dxa"/>
            <w:tcBorders>
              <w:top w:val="single" w:sz="4" w:space="0" w:color="auto"/>
              <w:left w:val="single" w:sz="4" w:space="0" w:color="auto"/>
              <w:bottom w:val="single" w:sz="4" w:space="0" w:color="auto"/>
              <w:right w:val="single" w:sz="4" w:space="0" w:color="auto"/>
            </w:tcBorders>
          </w:tcPr>
          <w:p w14:paraId="57D72037" w14:textId="5237480C" w:rsidR="00DE3EF0" w:rsidRPr="00DE3EF0" w:rsidRDefault="00DE3EF0" w:rsidP="00DE3EF0">
            <w:pPr>
              <w:keepLines/>
              <w:widowControl w:val="0"/>
              <w:suppressLineNumbers/>
              <w:suppressAutoHyphens/>
              <w:spacing w:after="60" w:line="240" w:lineRule="auto"/>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 xml:space="preserve">а в случае, если в сроки, предусмотренные статьей 83.2 Закона о контрактной системе, он не направил заказчику проект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 xml:space="preserve">а на двадцать пять процентов и более от начальной (максимальной) цены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 xml:space="preserve">а). </w:t>
            </w:r>
          </w:p>
          <w:p w14:paraId="72FBCFDE" w14:textId="27EFF81A" w:rsidR="00DE3EF0" w:rsidRPr="00DE3EF0" w:rsidRDefault="00DE3EF0" w:rsidP="00DE3EF0">
            <w:pPr>
              <w:keepLines/>
              <w:widowControl w:val="0"/>
              <w:suppressLineNumbers/>
              <w:suppressAutoHyphens/>
              <w:spacing w:after="60" w:line="240" w:lineRule="auto"/>
              <w:jc w:val="both"/>
              <w:rPr>
                <w:rFonts w:ascii="Times New Roman" w:eastAsia="Times New Roman" w:hAnsi="Times New Roman" w:cs="Times New Roman"/>
                <w:color w:val="000000" w:themeColor="text1"/>
                <w:sz w:val="24"/>
                <w:szCs w:val="24"/>
                <w:lang w:eastAsia="ru-RU"/>
              </w:rPr>
            </w:pPr>
            <w:r w:rsidRPr="00DE3EF0">
              <w:rPr>
                <w:rFonts w:ascii="Times New Roman" w:eastAsia="Times New Roman" w:hAnsi="Times New Roman" w:cs="Times New Roman"/>
                <w:color w:val="000000" w:themeColor="text1"/>
                <w:sz w:val="24"/>
                <w:szCs w:val="24"/>
                <w:lang w:eastAsia="ru-RU"/>
              </w:rPr>
              <w:t xml:space="preserve">В случае </w:t>
            </w:r>
            <w:proofErr w:type="spellStart"/>
            <w:r w:rsidRPr="00DE3EF0">
              <w:rPr>
                <w:rFonts w:ascii="Times New Roman" w:eastAsia="Times New Roman" w:hAnsi="Times New Roman" w:cs="Times New Roman"/>
                <w:color w:val="000000" w:themeColor="text1"/>
                <w:sz w:val="24"/>
                <w:szCs w:val="24"/>
                <w:lang w:eastAsia="ru-RU"/>
              </w:rPr>
              <w:t>непредоставления</w:t>
            </w:r>
            <w:proofErr w:type="spellEnd"/>
            <w:r w:rsidRPr="00DE3EF0">
              <w:rPr>
                <w:rFonts w:ascii="Times New Roman" w:eastAsia="Times New Roman" w:hAnsi="Times New Roman" w:cs="Times New Roman"/>
                <w:color w:val="000000" w:themeColor="text1"/>
                <w:sz w:val="24"/>
                <w:szCs w:val="24"/>
                <w:lang w:eastAsia="ru-RU"/>
              </w:rPr>
              <w:t xml:space="preserve"> участником закупки, с которым заключается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 xml:space="preserve">, обеспечения исполнения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 xml:space="preserve">а в срок, установленный для заключения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 xml:space="preserve">а статьей 83.2 Закона о контрактной системе, такой участник считается уклонившимся от заключения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а.</w:t>
            </w:r>
          </w:p>
          <w:p w14:paraId="03FBE5C8" w14:textId="4C969185" w:rsidR="001D0EC0" w:rsidRPr="00ED76D7" w:rsidRDefault="00DE3EF0" w:rsidP="00DE3EF0">
            <w:pPr>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DE3EF0">
              <w:rPr>
                <w:rFonts w:ascii="Times New Roman" w:eastAsia="Times New Roman" w:hAnsi="Times New Roman" w:cs="Times New Roman"/>
                <w:color w:val="000000" w:themeColor="text1"/>
                <w:sz w:val="24"/>
                <w:szCs w:val="24"/>
                <w:lang w:eastAsia="ru-RU"/>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 xml:space="preserve">а в случае неисполнения требований части 6 статьи 83.2 Закона о контрактной системе и (или) </w:t>
            </w:r>
            <w:proofErr w:type="spellStart"/>
            <w:r w:rsidRPr="00DE3EF0">
              <w:rPr>
                <w:rFonts w:ascii="Times New Roman" w:eastAsia="Times New Roman" w:hAnsi="Times New Roman" w:cs="Times New Roman"/>
                <w:color w:val="000000" w:themeColor="text1"/>
                <w:sz w:val="24"/>
                <w:szCs w:val="24"/>
                <w:lang w:eastAsia="ru-RU"/>
              </w:rPr>
              <w:t>непредоставления</w:t>
            </w:r>
            <w:proofErr w:type="spellEnd"/>
            <w:r w:rsidRPr="00DE3EF0">
              <w:rPr>
                <w:rFonts w:ascii="Times New Roman" w:eastAsia="Times New Roman" w:hAnsi="Times New Roman" w:cs="Times New Roman"/>
                <w:color w:val="000000" w:themeColor="text1"/>
                <w:sz w:val="24"/>
                <w:szCs w:val="24"/>
                <w:lang w:eastAsia="ru-RU"/>
              </w:rPr>
              <w:t xml:space="preserve"> обеспечения исполнения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 xml:space="preserve">а либо неисполнения требования, предусмотренного статьей 37 Закона о контрактной системе, в случае подписания проекта </w:t>
            </w:r>
            <w:r w:rsidR="000D56DA">
              <w:rPr>
                <w:rFonts w:ascii="Times New Roman" w:eastAsia="Times New Roman" w:hAnsi="Times New Roman" w:cs="Times New Roman"/>
                <w:color w:val="000000" w:themeColor="text1"/>
                <w:sz w:val="24"/>
                <w:szCs w:val="24"/>
                <w:lang w:eastAsia="ru-RU"/>
              </w:rPr>
              <w:t>договор</w:t>
            </w:r>
            <w:r w:rsidRPr="00DE3EF0">
              <w:rPr>
                <w:rFonts w:ascii="Times New Roman" w:eastAsia="Times New Roman" w:hAnsi="Times New Roman" w:cs="Times New Roman"/>
                <w:color w:val="000000" w:themeColor="text1"/>
                <w:sz w:val="24"/>
                <w:szCs w:val="24"/>
                <w:lang w:eastAsia="ru-RU"/>
              </w:rPr>
              <w:t>а в соответствии с частью 3 статьи 83.2 Закона о контрактной системе.</w:t>
            </w:r>
          </w:p>
        </w:tc>
      </w:tr>
      <w:tr w:rsidR="00ED76D7" w:rsidRPr="00ED76D7" w14:paraId="471F5C53" w14:textId="77777777" w:rsidTr="00EC75E5">
        <w:tc>
          <w:tcPr>
            <w:tcW w:w="552" w:type="dxa"/>
            <w:tcBorders>
              <w:top w:val="single" w:sz="4" w:space="0" w:color="auto"/>
              <w:left w:val="single" w:sz="4" w:space="0" w:color="auto"/>
              <w:bottom w:val="single" w:sz="4" w:space="0" w:color="auto"/>
              <w:right w:val="single" w:sz="4" w:space="0" w:color="auto"/>
            </w:tcBorders>
          </w:tcPr>
          <w:p w14:paraId="430C11DC"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bookmarkStart w:id="25" w:name="_Ref166315233"/>
            <w:bookmarkStart w:id="26" w:name="_Ref166315600"/>
            <w:bookmarkStart w:id="27" w:name="_Ref166337491"/>
            <w:bookmarkEnd w:id="25"/>
            <w:bookmarkEnd w:id="26"/>
          </w:p>
        </w:tc>
        <w:bookmarkEnd w:id="27"/>
        <w:tc>
          <w:tcPr>
            <w:tcW w:w="2584" w:type="dxa"/>
            <w:gridSpan w:val="2"/>
            <w:tcBorders>
              <w:top w:val="single" w:sz="4" w:space="0" w:color="auto"/>
              <w:left w:val="single" w:sz="4" w:space="0" w:color="auto"/>
              <w:bottom w:val="single" w:sz="4" w:space="0" w:color="auto"/>
              <w:right w:val="single" w:sz="4" w:space="0" w:color="auto"/>
            </w:tcBorders>
          </w:tcPr>
          <w:p w14:paraId="4115FFA9" w14:textId="4A056A4F" w:rsidR="001D0EC0" w:rsidRPr="00ED76D7" w:rsidRDefault="001D0EC0" w:rsidP="00DB1E82">
            <w:pPr>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Размер обеспечения исполнения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 xml:space="preserve">а, срок и порядок предоставления обеспечения исполнения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 xml:space="preserve">а, требования к обеспечению исполнения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w:t>
            </w:r>
            <w:r w:rsidRPr="00ED76D7" w:rsidDel="009F5EA9">
              <w:rPr>
                <w:rFonts w:ascii="Times New Roman" w:eastAsia="Times New Roman" w:hAnsi="Times New Roman" w:cs="Times New Roman"/>
                <w:szCs w:val="20"/>
                <w:lang w:eastAsia="ru-RU"/>
              </w:rPr>
              <w:t xml:space="preserve"> </w:t>
            </w:r>
          </w:p>
        </w:tc>
        <w:tc>
          <w:tcPr>
            <w:tcW w:w="7354" w:type="dxa"/>
            <w:tcBorders>
              <w:top w:val="single" w:sz="4" w:space="0" w:color="auto"/>
              <w:left w:val="single" w:sz="4" w:space="0" w:color="auto"/>
              <w:bottom w:val="single" w:sz="4" w:space="0" w:color="auto"/>
              <w:right w:val="single" w:sz="4" w:space="0" w:color="auto"/>
            </w:tcBorders>
          </w:tcPr>
          <w:p w14:paraId="21F0933F" w14:textId="25C33B4D" w:rsidR="00241736" w:rsidRPr="00241736" w:rsidRDefault="00241736" w:rsidP="00241736">
            <w:pPr>
              <w:spacing w:after="0" w:line="240" w:lineRule="auto"/>
              <w:jc w:val="both"/>
              <w:outlineLvl w:val="2"/>
              <w:rPr>
                <w:rFonts w:ascii="Times New Roman" w:eastAsia="Times New Roman" w:hAnsi="Times New Roman" w:cs="Arial"/>
                <w:b/>
                <w:szCs w:val="20"/>
                <w:u w:val="single"/>
                <w:lang w:eastAsia="ru-RU"/>
              </w:rPr>
            </w:pPr>
            <w:r w:rsidRPr="00241736">
              <w:rPr>
                <w:rFonts w:ascii="Times New Roman" w:eastAsia="Times New Roman" w:hAnsi="Times New Roman" w:cs="Arial"/>
                <w:szCs w:val="20"/>
                <w:lang w:eastAsia="ru-RU"/>
              </w:rPr>
              <w:t xml:space="preserve">Размер обеспечения исполнения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 xml:space="preserve">а составляет </w:t>
            </w:r>
            <w:r w:rsidRPr="00241736">
              <w:rPr>
                <w:rFonts w:ascii="Times New Roman" w:eastAsia="Times New Roman" w:hAnsi="Times New Roman" w:cs="Arial"/>
                <w:b/>
                <w:szCs w:val="20"/>
                <w:u w:val="single"/>
                <w:lang w:eastAsia="ru-RU"/>
              </w:rPr>
              <w:t xml:space="preserve">5% от цены по которой заключается </w:t>
            </w:r>
            <w:r w:rsidR="00E970D3">
              <w:rPr>
                <w:rFonts w:ascii="Times New Roman" w:eastAsia="Times New Roman" w:hAnsi="Times New Roman" w:cs="Arial"/>
                <w:b/>
                <w:szCs w:val="20"/>
                <w:u w:val="single"/>
                <w:lang w:eastAsia="ru-RU"/>
              </w:rPr>
              <w:t>договор</w:t>
            </w:r>
            <w:r w:rsidRPr="00241736">
              <w:rPr>
                <w:rFonts w:ascii="Times New Roman" w:eastAsia="Times New Roman" w:hAnsi="Times New Roman" w:cs="Arial"/>
                <w:b/>
                <w:szCs w:val="20"/>
                <w:u w:val="single"/>
                <w:lang w:eastAsia="ru-RU"/>
              </w:rPr>
              <w:t>.</w:t>
            </w:r>
          </w:p>
          <w:p w14:paraId="2DEA9DCD" w14:textId="317BBA13" w:rsidR="00241736" w:rsidRPr="00241736" w:rsidRDefault="00E970D3" w:rsidP="00241736">
            <w:pPr>
              <w:spacing w:after="0" w:line="240" w:lineRule="auto"/>
              <w:jc w:val="both"/>
              <w:outlineLvl w:val="2"/>
              <w:rPr>
                <w:rFonts w:ascii="Times New Roman" w:eastAsia="Times New Roman" w:hAnsi="Times New Roman" w:cs="Arial"/>
                <w:szCs w:val="20"/>
                <w:lang w:eastAsia="ru-RU"/>
              </w:rPr>
            </w:pPr>
            <w:r>
              <w:rPr>
                <w:rFonts w:ascii="Times New Roman" w:eastAsia="Times New Roman" w:hAnsi="Times New Roman" w:cs="Arial"/>
                <w:szCs w:val="20"/>
                <w:lang w:eastAsia="ru-RU"/>
              </w:rPr>
              <w:t>Договор</w:t>
            </w:r>
            <w:r w:rsidR="00241736" w:rsidRPr="00241736">
              <w:rPr>
                <w:rFonts w:ascii="Times New Roman" w:eastAsia="Times New Roman" w:hAnsi="Times New Roman" w:cs="Arial"/>
                <w:szCs w:val="20"/>
                <w:lang w:eastAsia="ru-RU"/>
              </w:rPr>
              <w:t xml:space="preserve"> заключается только после предоставления участником аукциона, с которым заключается </w:t>
            </w:r>
            <w:r>
              <w:rPr>
                <w:rFonts w:ascii="Times New Roman" w:eastAsia="Times New Roman" w:hAnsi="Times New Roman" w:cs="Arial"/>
                <w:szCs w:val="20"/>
                <w:lang w:eastAsia="ru-RU"/>
              </w:rPr>
              <w:t>договор</w:t>
            </w:r>
            <w:r w:rsidR="00241736" w:rsidRPr="00241736">
              <w:rPr>
                <w:rFonts w:ascii="Times New Roman" w:eastAsia="Times New Roman" w:hAnsi="Times New Roman" w:cs="Arial"/>
                <w:szCs w:val="20"/>
                <w:lang w:eastAsia="ru-RU"/>
              </w:rPr>
              <w:t xml:space="preserve"> обеспечения исполнения </w:t>
            </w:r>
            <w:r>
              <w:rPr>
                <w:rFonts w:ascii="Times New Roman" w:eastAsia="Times New Roman" w:hAnsi="Times New Roman" w:cs="Arial"/>
                <w:szCs w:val="20"/>
                <w:lang w:eastAsia="ru-RU"/>
              </w:rPr>
              <w:t>договор</w:t>
            </w:r>
            <w:r w:rsidR="00241736" w:rsidRPr="00241736">
              <w:rPr>
                <w:rFonts w:ascii="Times New Roman" w:eastAsia="Times New Roman" w:hAnsi="Times New Roman" w:cs="Arial"/>
                <w:szCs w:val="20"/>
                <w:lang w:eastAsia="ru-RU"/>
              </w:rPr>
              <w:t>а.</w:t>
            </w:r>
          </w:p>
          <w:p w14:paraId="1CB47C98" w14:textId="4A6477BD"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 xml:space="preserve">Исполнение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 xml:space="preserve">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Способ обеспечения исполнения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 xml:space="preserve">а, срок действия банковской гарантии определяются в соответствии с требованиями Закона о контрактной системе участником закупки, с которым заключается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 xml:space="preserve">, самостоятельно. При этом срок действия банковской гарантии должен превышать предусмотренный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p>
          <w:p w14:paraId="0A36F785" w14:textId="63C16CD0"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 xml:space="preserve">Обеспечение исполнения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 xml:space="preserve">а должно быть предоставлено одновременно с подписанным экземпляром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а.</w:t>
            </w:r>
          </w:p>
          <w:p w14:paraId="30A81DF3" w14:textId="4FEFFA2F" w:rsidR="00B01F2F" w:rsidRPr="00B01F2F" w:rsidRDefault="00B01F2F" w:rsidP="00B01F2F">
            <w:pPr>
              <w:spacing w:after="60" w:line="240" w:lineRule="auto"/>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 xml:space="preserve">Положения настоящей документации об обеспечении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включая положения о предоставлении такого обеспечения </w:t>
            </w:r>
            <w:r w:rsidRPr="00B01F2F">
              <w:rPr>
                <w:rFonts w:ascii="Times New Roman" w:eastAsia="Times New Roman" w:hAnsi="Times New Roman" w:cs="Times New Roman"/>
                <w:color w:val="000000" w:themeColor="text1"/>
                <w:sz w:val="24"/>
                <w:szCs w:val="24"/>
                <w:lang w:eastAsia="ru-RU"/>
              </w:rPr>
              <w:lastRenderedPageBreak/>
              <w:t>с учетом положений статьи 37 Закон</w:t>
            </w:r>
            <w:r w:rsidRPr="00B01F2F">
              <w:rPr>
                <w:rFonts w:ascii="Times New Roman" w:eastAsia="Times New Roman" w:hAnsi="Times New Roman" w:cs="Times New Roman"/>
                <w:b/>
                <w:bCs/>
                <w:color w:val="000000" w:themeColor="text1"/>
                <w:sz w:val="24"/>
                <w:szCs w:val="24"/>
                <w:lang w:eastAsia="ru-RU"/>
              </w:rPr>
              <w:t>а</w:t>
            </w:r>
            <w:r w:rsidRPr="00B01F2F">
              <w:rPr>
                <w:rFonts w:ascii="Times New Roman" w:eastAsia="Times New Roman" w:hAnsi="Times New Roman" w:cs="Times New Roman"/>
                <w:color w:val="000000" w:themeColor="text1"/>
                <w:sz w:val="24"/>
                <w:szCs w:val="24"/>
                <w:lang w:eastAsia="ru-RU"/>
              </w:rPr>
              <w:t xml:space="preserve"> о контрактной системе, об обеспечении гарантийных обязательств не применяются в случае:</w:t>
            </w:r>
          </w:p>
          <w:p w14:paraId="2EAB5DB9" w14:textId="4EC46A6D"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 xml:space="preserve">1) заключения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а с участником закупки, который является казенным учреждением;</w:t>
            </w:r>
          </w:p>
          <w:p w14:paraId="7F37567F" w14:textId="77777777"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2) осуществления закупки услуги по предоставлению кредита;</w:t>
            </w:r>
          </w:p>
          <w:p w14:paraId="08FE539B" w14:textId="3CE28810"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 xml:space="preserve">3) заключения бюджетным учреждением, государственным, муниципальным унитарными предприятиями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а, предметом которого является выдача банковской гарантии.</w:t>
            </w:r>
          </w:p>
          <w:p w14:paraId="6E570E2C" w14:textId="1C2E677A" w:rsidR="00B01F2F" w:rsidRPr="00B01F2F" w:rsidRDefault="00B01F2F" w:rsidP="00B01F2F">
            <w:pPr>
              <w:spacing w:after="60" w:line="240" w:lineRule="auto"/>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 xml:space="preserve">Участник закупки, с которым заключается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в том числе с учетом положений </w:t>
            </w:r>
            <w:hyperlink r:id="rId13" w:history="1">
              <w:r w:rsidRPr="00B01F2F">
                <w:rPr>
                  <w:rFonts w:ascii="Times New Roman" w:eastAsia="Times New Roman" w:hAnsi="Times New Roman" w:cs="Times New Roman"/>
                  <w:color w:val="000000" w:themeColor="text1"/>
                  <w:sz w:val="24"/>
                  <w:szCs w:val="24"/>
                  <w:u w:val="single"/>
                  <w:lang w:eastAsia="ru-RU"/>
                </w:rPr>
                <w:t>статьи 37</w:t>
              </w:r>
            </w:hyperlink>
            <w:r w:rsidRPr="00B01F2F">
              <w:rPr>
                <w:rFonts w:ascii="Times New Roman" w:eastAsia="Times New Roman" w:hAnsi="Times New Roman" w:cs="Times New Roman"/>
                <w:color w:val="000000" w:themeColor="text1"/>
                <w:sz w:val="24"/>
                <w:szCs w:val="24"/>
                <w:lang w:eastAsia="ru-RU"/>
              </w:rPr>
              <w:t xml:space="preserve"> Закон</w:t>
            </w:r>
            <w:r w:rsidRPr="00B01F2F">
              <w:rPr>
                <w:rFonts w:ascii="Times New Roman" w:eastAsia="Times New Roman" w:hAnsi="Times New Roman" w:cs="Times New Roman"/>
                <w:b/>
                <w:bCs/>
                <w:color w:val="000000" w:themeColor="text1"/>
                <w:sz w:val="24"/>
                <w:szCs w:val="24"/>
                <w:lang w:eastAsia="ru-RU"/>
              </w:rPr>
              <w:t>а</w:t>
            </w:r>
            <w:r w:rsidRPr="00B01F2F">
              <w:rPr>
                <w:rFonts w:ascii="Times New Roman" w:eastAsia="Times New Roman" w:hAnsi="Times New Roman" w:cs="Times New Roman"/>
                <w:color w:val="000000" w:themeColor="text1"/>
                <w:sz w:val="24"/>
                <w:szCs w:val="24"/>
                <w:lang w:eastAsia="ru-RU"/>
              </w:rPr>
              <w:t xml:space="preserve"> о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ной системе, об обеспечении гарантийных обязательств в случае предоставления таким участником закупки информации, содержащейся в реестре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в случаях, установленных Законом о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ной системе для предоставления обеспечения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При этом сумма цен таких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ов должна составлять не менее начальной (максимальной) цены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а, указанной в извещении об осуществлении закупки и документации о закупке.</w:t>
            </w:r>
          </w:p>
          <w:p w14:paraId="1CC78FFE" w14:textId="6C4FF859" w:rsidR="00B01F2F" w:rsidRPr="00B01F2F" w:rsidRDefault="00B01F2F" w:rsidP="00B01F2F">
            <w:pPr>
              <w:tabs>
                <w:tab w:val="left" w:pos="708"/>
              </w:tabs>
              <w:spacing w:after="0" w:line="240" w:lineRule="auto"/>
              <w:jc w:val="both"/>
              <w:outlineLvl w:val="2"/>
              <w:rPr>
                <w:rFonts w:ascii="Times New Roman" w:eastAsia="Times New Roman" w:hAnsi="Times New Roman" w:cs="Arial"/>
                <w:color w:val="000000" w:themeColor="text1"/>
                <w:sz w:val="24"/>
                <w:szCs w:val="24"/>
                <w:lang w:eastAsia="ru-RU"/>
              </w:rPr>
            </w:pPr>
            <w:r w:rsidRPr="00B01F2F">
              <w:rPr>
                <w:rFonts w:ascii="Times New Roman" w:eastAsia="Times New Roman" w:hAnsi="Times New Roman" w:cs="Arial"/>
                <w:color w:val="000000" w:themeColor="text1"/>
                <w:sz w:val="24"/>
                <w:szCs w:val="24"/>
                <w:lang w:eastAsia="ru-RU"/>
              </w:rPr>
              <w:t xml:space="preserve">Если </w:t>
            </w:r>
            <w:r w:rsidR="000D56DA">
              <w:rPr>
                <w:rFonts w:ascii="Times New Roman" w:eastAsia="Times New Roman" w:hAnsi="Times New Roman" w:cs="Arial"/>
                <w:color w:val="000000" w:themeColor="text1"/>
                <w:sz w:val="24"/>
                <w:szCs w:val="24"/>
                <w:lang w:eastAsia="ru-RU"/>
              </w:rPr>
              <w:t>договор</w:t>
            </w:r>
            <w:r w:rsidRPr="00B01F2F">
              <w:rPr>
                <w:rFonts w:ascii="Times New Roman" w:eastAsia="Times New Roman" w:hAnsi="Times New Roman" w:cs="Arial"/>
                <w:color w:val="000000" w:themeColor="text1"/>
                <w:sz w:val="24"/>
                <w:szCs w:val="24"/>
                <w:lang w:eastAsia="ru-RU"/>
              </w:rPr>
              <w:t xml:space="preserve">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w:t>
            </w:r>
            <w:r w:rsidR="000D56DA">
              <w:rPr>
                <w:rFonts w:ascii="Times New Roman" w:eastAsia="Times New Roman" w:hAnsi="Times New Roman" w:cs="Arial"/>
                <w:color w:val="000000" w:themeColor="text1"/>
                <w:sz w:val="24"/>
                <w:szCs w:val="24"/>
                <w:lang w:eastAsia="ru-RU"/>
              </w:rPr>
              <w:t>договор</w:t>
            </w:r>
            <w:r w:rsidRPr="00B01F2F">
              <w:rPr>
                <w:rFonts w:ascii="Times New Roman" w:eastAsia="Times New Roman" w:hAnsi="Times New Roman" w:cs="Arial"/>
                <w:color w:val="000000" w:themeColor="text1"/>
                <w:sz w:val="24"/>
                <w:szCs w:val="24"/>
                <w:lang w:eastAsia="ru-RU"/>
              </w:rPr>
              <w:t xml:space="preserve">а, размер такого обеспечения устанавливается в соответствии с частями 6 и 6.1 статьи 96 Закона о </w:t>
            </w:r>
            <w:r w:rsidR="000D56DA">
              <w:rPr>
                <w:rFonts w:ascii="Times New Roman" w:eastAsia="Times New Roman" w:hAnsi="Times New Roman" w:cs="Arial"/>
                <w:color w:val="000000" w:themeColor="text1"/>
                <w:sz w:val="24"/>
                <w:szCs w:val="24"/>
                <w:lang w:eastAsia="ru-RU"/>
              </w:rPr>
              <w:t>договор</w:t>
            </w:r>
            <w:r w:rsidRPr="00B01F2F">
              <w:rPr>
                <w:rFonts w:ascii="Times New Roman" w:eastAsia="Times New Roman" w:hAnsi="Times New Roman" w:cs="Arial"/>
                <w:color w:val="000000" w:themeColor="text1"/>
                <w:sz w:val="24"/>
                <w:szCs w:val="24"/>
                <w:lang w:eastAsia="ru-RU"/>
              </w:rPr>
              <w:t xml:space="preserve">ной системе от цены </w:t>
            </w:r>
            <w:r w:rsidR="000D56DA">
              <w:rPr>
                <w:rFonts w:ascii="Times New Roman" w:eastAsia="Times New Roman" w:hAnsi="Times New Roman" w:cs="Arial"/>
                <w:color w:val="000000" w:themeColor="text1"/>
                <w:sz w:val="24"/>
                <w:szCs w:val="24"/>
                <w:lang w:eastAsia="ru-RU"/>
              </w:rPr>
              <w:t>договор</w:t>
            </w:r>
            <w:r w:rsidRPr="00B01F2F">
              <w:rPr>
                <w:rFonts w:ascii="Times New Roman" w:eastAsia="Times New Roman" w:hAnsi="Times New Roman" w:cs="Arial"/>
                <w:color w:val="000000" w:themeColor="text1"/>
                <w:sz w:val="24"/>
                <w:szCs w:val="24"/>
                <w:lang w:eastAsia="ru-RU"/>
              </w:rPr>
              <w:t xml:space="preserve">а, по которой в соответствии с настоящим Федеральным законом заключается </w:t>
            </w:r>
            <w:r w:rsidR="000D56DA">
              <w:rPr>
                <w:rFonts w:ascii="Times New Roman" w:eastAsia="Times New Roman" w:hAnsi="Times New Roman" w:cs="Arial"/>
                <w:color w:val="000000" w:themeColor="text1"/>
                <w:sz w:val="24"/>
                <w:szCs w:val="24"/>
                <w:lang w:eastAsia="ru-RU"/>
              </w:rPr>
              <w:t>договор</w:t>
            </w:r>
            <w:r w:rsidRPr="00B01F2F">
              <w:rPr>
                <w:rFonts w:ascii="Times New Roman" w:eastAsia="Times New Roman" w:hAnsi="Times New Roman" w:cs="Arial"/>
                <w:color w:val="000000" w:themeColor="text1"/>
                <w:sz w:val="24"/>
                <w:szCs w:val="24"/>
                <w:lang w:eastAsia="ru-RU"/>
              </w:rPr>
              <w:t>.</w:t>
            </w:r>
          </w:p>
          <w:p w14:paraId="7F91072F" w14:textId="68607E76"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 xml:space="preserve">Требования к обеспечению исполнения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а, предоставляемому в виде банковской гарантии, установлены в статье 45 Закона о контрактной системе, а именно:</w:t>
            </w:r>
          </w:p>
          <w:p w14:paraId="79CDA509" w14:textId="77777777"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1. Банковская гарантия должна быть безотзывной;</w:t>
            </w:r>
          </w:p>
          <w:p w14:paraId="614139FC" w14:textId="77777777"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 xml:space="preserve">2.  Банковская гарантия должна содержать: </w:t>
            </w:r>
          </w:p>
          <w:p w14:paraId="1E5A7228" w14:textId="77777777"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Закона о контрактной системе;</w:t>
            </w:r>
          </w:p>
          <w:p w14:paraId="0EDA3ACE" w14:textId="77777777"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2) обязательства принципала, надлежащее исполнение которых обеспечивается банковской гарантией;</w:t>
            </w:r>
          </w:p>
          <w:p w14:paraId="650EB53E" w14:textId="77777777"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14:paraId="004C0583" w14:textId="77777777"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7F7C1AF9" w14:textId="77777777"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723BEFD" w14:textId="77777777"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6) срок действия банковской гарантии;</w:t>
            </w:r>
          </w:p>
          <w:p w14:paraId="1162D3CB" w14:textId="510CD5C3"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 xml:space="preserve">7) отлагательное условие, предусматривающее заключение договора предоставления банковской гарантии по обязательствам принципала, </w:t>
            </w:r>
            <w:r w:rsidRPr="00241736">
              <w:rPr>
                <w:rFonts w:ascii="Times New Roman" w:eastAsia="Times New Roman" w:hAnsi="Times New Roman" w:cs="Arial"/>
                <w:szCs w:val="20"/>
                <w:lang w:eastAsia="ru-RU"/>
              </w:rPr>
              <w:lastRenderedPageBreak/>
              <w:t xml:space="preserve">возникшим из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 xml:space="preserve">а при его заключении, в случае предоставления банковской гарантии в качестве обеспечения исполнения </w:t>
            </w:r>
            <w:r w:rsidR="00E970D3">
              <w:rPr>
                <w:rFonts w:ascii="Times New Roman" w:eastAsia="Times New Roman" w:hAnsi="Times New Roman" w:cs="Arial"/>
                <w:szCs w:val="20"/>
                <w:lang w:eastAsia="ru-RU"/>
              </w:rPr>
              <w:t>договор</w:t>
            </w:r>
            <w:r w:rsidRPr="00241736">
              <w:rPr>
                <w:rFonts w:ascii="Times New Roman" w:eastAsia="Times New Roman" w:hAnsi="Times New Roman" w:cs="Arial"/>
                <w:szCs w:val="20"/>
                <w:lang w:eastAsia="ru-RU"/>
              </w:rPr>
              <w:t>а;</w:t>
            </w:r>
          </w:p>
          <w:p w14:paraId="1763CB18" w14:textId="77777777" w:rsidR="00241736" w:rsidRPr="00241736" w:rsidRDefault="00241736" w:rsidP="00241736">
            <w:pPr>
              <w:spacing w:after="0" w:line="240" w:lineRule="auto"/>
              <w:jc w:val="both"/>
              <w:outlineLvl w:val="2"/>
              <w:rPr>
                <w:rFonts w:ascii="Times New Roman" w:eastAsia="Times New Roman" w:hAnsi="Times New Roman" w:cs="Arial"/>
                <w:szCs w:val="20"/>
                <w:lang w:eastAsia="ru-RU"/>
              </w:rPr>
            </w:pPr>
            <w:r w:rsidRPr="00241736">
              <w:rPr>
                <w:rFonts w:ascii="Times New Roman" w:eastAsia="Times New Roman" w:hAnsi="Times New Roman" w:cs="Arial"/>
                <w:szCs w:val="20"/>
                <w:lang w:eastAsia="ru-RU"/>
              </w:rPr>
              <w:t>8)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14:paraId="0BF5CD6F" w14:textId="77777777" w:rsidR="00B01F2F" w:rsidRPr="00B01F2F" w:rsidRDefault="00241736" w:rsidP="00B01F2F">
            <w:pPr>
              <w:autoSpaceDE w:val="0"/>
              <w:autoSpaceDN w:val="0"/>
              <w:adjustRightInd w:val="0"/>
              <w:spacing w:after="0"/>
              <w:ind w:firstLine="540"/>
              <w:rPr>
                <w:rFonts w:ascii="Times New Roman" w:eastAsia="Times New Roman" w:hAnsi="Times New Roman" w:cs="Times New Roman"/>
                <w:color w:val="000000" w:themeColor="text1"/>
                <w:sz w:val="24"/>
                <w:szCs w:val="24"/>
                <w:lang w:eastAsia="ru-RU"/>
              </w:rPr>
            </w:pPr>
            <w:r w:rsidRPr="00241736">
              <w:rPr>
                <w:rFonts w:ascii="Times New Roman" w:eastAsia="Times New Roman" w:hAnsi="Times New Roman" w:cs="Arial"/>
                <w:szCs w:val="20"/>
                <w:lang w:eastAsia="ru-RU"/>
              </w:rPr>
              <w:t xml:space="preserve">3. </w:t>
            </w:r>
            <w:r w:rsidR="00B01F2F" w:rsidRPr="00B01F2F">
              <w:rPr>
                <w:rFonts w:ascii="Times New Roman" w:eastAsia="Times New Roman" w:hAnsi="Times New Roman" w:cs="Times New Roman"/>
                <w:color w:val="000000" w:themeColor="text1"/>
                <w:sz w:val="24"/>
                <w:szCs w:val="24"/>
                <w:lang w:eastAsia="ru-RU"/>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6FD6C847" w14:textId="768F6F96" w:rsidR="00B01F2F" w:rsidRPr="00B01F2F" w:rsidRDefault="00B01F2F" w:rsidP="00B01F2F">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4"/>
                <w:szCs w:val="24"/>
                <w:lang w:eastAsia="ru-RU"/>
              </w:rPr>
            </w:pPr>
            <w:bookmarkStart w:id="28" w:name="_Ref166350767"/>
            <w:bookmarkStart w:id="29" w:name="OLE_LINK21"/>
            <w:r w:rsidRPr="00B01F2F">
              <w:rPr>
                <w:rFonts w:ascii="Times New Roman" w:eastAsia="Times New Roman" w:hAnsi="Times New Roman" w:cs="Times New Roman"/>
                <w:color w:val="000000" w:themeColor="text1"/>
                <w:sz w:val="24"/>
                <w:szCs w:val="24"/>
                <w:lang w:eastAsia="ru-RU"/>
              </w:rPr>
              <w:t xml:space="preserve">Требования к обеспечению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а, предоставляемому в виде денежных средств:</w:t>
            </w:r>
          </w:p>
          <w:p w14:paraId="1DCE4B66" w14:textId="06A12409" w:rsidR="00B01F2F" w:rsidRPr="00B01F2F" w:rsidRDefault="00B01F2F" w:rsidP="00B01F2F">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 xml:space="preserve">денежные средства, вносимые в обеспечение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а, должны быть перечислены в размере и по реквизитам, установленном в пункте 30 настоящей документацией об аукционе;</w:t>
            </w:r>
            <w:bookmarkEnd w:id="28"/>
          </w:p>
          <w:p w14:paraId="0E2F486C" w14:textId="0BD7A010" w:rsidR="00B01F2F" w:rsidRPr="00B01F2F" w:rsidRDefault="00B01F2F" w:rsidP="00B01F2F">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 xml:space="preserve">факт внесения денежных средств в обеспечение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6FA0BD5" w14:textId="11EFF8CF" w:rsidR="00B01F2F" w:rsidRPr="00B01F2F" w:rsidRDefault="00B01F2F" w:rsidP="00B01F2F">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 xml:space="preserve">денежные средства, вносимые в обеспечение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должны быть зачислены по реквизитам счета заказчика, указанным в пункте 30 настоящей документацией об аукционе, до заключения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В противном случае обеспечение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в виде денежных средств считается </w:t>
            </w:r>
            <w:proofErr w:type="spellStart"/>
            <w:r w:rsidRPr="00B01F2F">
              <w:rPr>
                <w:rFonts w:ascii="Times New Roman" w:eastAsia="Times New Roman" w:hAnsi="Times New Roman" w:cs="Times New Roman"/>
                <w:color w:val="000000" w:themeColor="text1"/>
                <w:sz w:val="24"/>
                <w:szCs w:val="24"/>
                <w:lang w:eastAsia="ru-RU"/>
              </w:rPr>
              <w:t>непредоставленным</w:t>
            </w:r>
            <w:proofErr w:type="spellEnd"/>
            <w:r w:rsidRPr="00B01F2F">
              <w:rPr>
                <w:rFonts w:ascii="Times New Roman" w:eastAsia="Times New Roman" w:hAnsi="Times New Roman" w:cs="Times New Roman"/>
                <w:color w:val="000000" w:themeColor="text1"/>
                <w:sz w:val="24"/>
                <w:szCs w:val="24"/>
                <w:lang w:eastAsia="ru-RU"/>
              </w:rPr>
              <w:t>;</w:t>
            </w:r>
          </w:p>
          <w:p w14:paraId="01A4D7DA" w14:textId="53211382" w:rsidR="00B01F2F" w:rsidRPr="00E61F36" w:rsidRDefault="00B01F2F" w:rsidP="00B01F2F">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 xml:space="preserve">денежные средства возвращаются поставщику (подрядчику, исполнителю) с которым заключен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 в соответствии с порядком, установленным в Проекте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(часть </w:t>
            </w:r>
            <w:r w:rsidR="00E61F36">
              <w:rPr>
                <w:rFonts w:ascii="Times New Roman" w:eastAsia="Times New Roman" w:hAnsi="Times New Roman" w:cs="Times New Roman"/>
                <w:color w:val="000000" w:themeColor="text1"/>
                <w:sz w:val="24"/>
                <w:szCs w:val="24"/>
                <w:lang w:val="en-US" w:eastAsia="ru-RU"/>
              </w:rPr>
              <w:t>III</w:t>
            </w:r>
            <w:r w:rsidR="00E61F36" w:rsidRPr="00E61F36">
              <w:rPr>
                <w:rFonts w:ascii="Times New Roman" w:eastAsia="Times New Roman" w:hAnsi="Times New Roman" w:cs="Times New Roman"/>
                <w:color w:val="000000" w:themeColor="text1"/>
                <w:sz w:val="24"/>
                <w:szCs w:val="24"/>
                <w:lang w:eastAsia="ru-RU"/>
              </w:rPr>
              <w:t xml:space="preserve"> </w:t>
            </w:r>
            <w:r w:rsidR="00E61F36">
              <w:rPr>
                <w:rFonts w:ascii="Times New Roman" w:eastAsia="Times New Roman" w:hAnsi="Times New Roman" w:cs="Times New Roman"/>
                <w:color w:val="000000" w:themeColor="text1"/>
                <w:sz w:val="24"/>
                <w:szCs w:val="24"/>
                <w:lang w:eastAsia="ru-RU"/>
              </w:rPr>
              <w:t>«ПРОЕКТ ДОГОВОРА»)</w:t>
            </w:r>
          </w:p>
          <w:p w14:paraId="0404CC54" w14:textId="1D0CC67D" w:rsidR="001D0EC0" w:rsidRPr="00ED76D7" w:rsidRDefault="00B01F2F" w:rsidP="00B01F2F">
            <w:pPr>
              <w:numPr>
                <w:ilvl w:val="0"/>
                <w:numId w:val="3"/>
              </w:numPr>
              <w:spacing w:after="0" w:line="240" w:lineRule="auto"/>
              <w:ind w:left="0" w:firstLine="196"/>
              <w:jc w:val="both"/>
              <w:outlineLvl w:val="2"/>
              <w:rPr>
                <w:rFonts w:ascii="Times New Roman" w:eastAsia="Times New Roman" w:hAnsi="Times New Roman" w:cs="Times New Roman"/>
                <w:szCs w:val="20"/>
                <w:lang w:eastAsia="ru-RU"/>
              </w:rPr>
            </w:pPr>
            <w:bookmarkStart w:id="30" w:name="p2868"/>
            <w:bookmarkEnd w:id="29"/>
            <w:bookmarkEnd w:id="30"/>
            <w:r w:rsidRPr="00B01F2F">
              <w:rPr>
                <w:rFonts w:ascii="Times New Roman" w:eastAsia="Times New Roman" w:hAnsi="Times New Roman" w:cs="Times New Roman"/>
                <w:color w:val="000000" w:themeColor="text1"/>
                <w:sz w:val="24"/>
                <w:szCs w:val="24"/>
                <w:lang w:eastAsia="ru-RU"/>
              </w:rPr>
              <w:t xml:space="preserve">В ходе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поставщик (подрядчик, исполнитель) вправе изменить способ обеспечения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и (или) предоставить заказчику взамен ранее предоставленного обеспечения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новое обеспечение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B01F2F">
              <w:rPr>
                <w:rFonts w:ascii="Times New Roman" w:eastAsia="Times New Roman" w:hAnsi="Times New Roman" w:cs="Times New Roman"/>
                <w:color w:val="000000" w:themeColor="text1"/>
                <w:sz w:val="24"/>
                <w:szCs w:val="24"/>
                <w:lang w:eastAsia="ru-RU"/>
              </w:rPr>
              <w:t xml:space="preserve">В случае, если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ом предусмотрены отдельные этапы его исполнения и установлено требование обеспечения исполнения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в ходе исполнения данного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ED76D7" w:rsidRPr="00ED76D7" w14:paraId="386C4765" w14:textId="77777777" w:rsidTr="00EC75E5">
        <w:tc>
          <w:tcPr>
            <w:tcW w:w="552" w:type="dxa"/>
            <w:tcBorders>
              <w:top w:val="single" w:sz="4" w:space="0" w:color="auto"/>
              <w:left w:val="single" w:sz="4" w:space="0" w:color="auto"/>
              <w:bottom w:val="single" w:sz="4" w:space="0" w:color="auto"/>
              <w:right w:val="single" w:sz="4" w:space="0" w:color="auto"/>
            </w:tcBorders>
          </w:tcPr>
          <w:p w14:paraId="1925C3A2"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snapToGrid w:val="0"/>
                <w:szCs w:val="20"/>
                <w:lang w:eastAsia="ru-RU"/>
              </w:rPr>
            </w:pPr>
            <w:bookmarkStart w:id="32" w:name="_Ref166315737"/>
          </w:p>
        </w:tc>
        <w:bookmarkEnd w:id="32"/>
        <w:tc>
          <w:tcPr>
            <w:tcW w:w="2584" w:type="dxa"/>
            <w:gridSpan w:val="2"/>
            <w:tcBorders>
              <w:top w:val="single" w:sz="4" w:space="0" w:color="auto"/>
              <w:left w:val="single" w:sz="4" w:space="0" w:color="auto"/>
              <w:bottom w:val="single" w:sz="4" w:space="0" w:color="auto"/>
              <w:right w:val="single" w:sz="4" w:space="0" w:color="auto"/>
            </w:tcBorders>
          </w:tcPr>
          <w:p w14:paraId="58CECB68" w14:textId="5FE00E19" w:rsidR="001D0EC0" w:rsidRPr="00ED76D7" w:rsidRDefault="001D0EC0" w:rsidP="00DB1E82">
            <w:pPr>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Реквизиты счета для внесения обеспечения исполнения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 xml:space="preserve">а (в случае, если участник закупки выбрал обеспечение исполнения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 в виде перечисления денежных средств)</w:t>
            </w:r>
          </w:p>
        </w:tc>
        <w:tc>
          <w:tcPr>
            <w:tcW w:w="7354" w:type="dxa"/>
            <w:tcBorders>
              <w:top w:val="single" w:sz="4" w:space="0" w:color="auto"/>
              <w:left w:val="single" w:sz="4" w:space="0" w:color="auto"/>
              <w:bottom w:val="single" w:sz="4" w:space="0" w:color="auto"/>
              <w:right w:val="single" w:sz="4" w:space="0" w:color="auto"/>
            </w:tcBorders>
          </w:tcPr>
          <w:p w14:paraId="3B0B0FAB" w14:textId="77777777" w:rsidR="007278AE" w:rsidRPr="007278AE" w:rsidRDefault="007278AE" w:rsidP="007278AE">
            <w:pPr>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r w:rsidRPr="007278AE">
              <w:rPr>
                <w:rFonts w:ascii="Times New Roman" w:eastAsia="Times New Roman" w:hAnsi="Times New Roman" w:cs="Times New Roman"/>
                <w:i/>
                <w:color w:val="000000" w:themeColor="text1"/>
                <w:sz w:val="24"/>
                <w:szCs w:val="24"/>
                <w:lang w:eastAsia="ru-RU"/>
              </w:rPr>
              <w:t xml:space="preserve">УФК по Ханты-Мансийскому автономному округу-Югре </w:t>
            </w:r>
          </w:p>
          <w:p w14:paraId="3264D835" w14:textId="77777777" w:rsidR="007278AE" w:rsidRPr="007278AE" w:rsidRDefault="007278AE" w:rsidP="007278AE">
            <w:pPr>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proofErr w:type="spellStart"/>
            <w:r w:rsidRPr="007278AE">
              <w:rPr>
                <w:rFonts w:ascii="Times New Roman" w:eastAsia="Times New Roman" w:hAnsi="Times New Roman" w:cs="Times New Roman"/>
                <w:i/>
                <w:color w:val="000000" w:themeColor="text1"/>
                <w:sz w:val="24"/>
                <w:szCs w:val="24"/>
                <w:lang w:eastAsia="ru-RU"/>
              </w:rPr>
              <w:t>Депфин</w:t>
            </w:r>
            <w:proofErr w:type="spellEnd"/>
            <w:r w:rsidRPr="007278AE">
              <w:rPr>
                <w:rFonts w:ascii="Times New Roman" w:eastAsia="Times New Roman" w:hAnsi="Times New Roman" w:cs="Times New Roman"/>
                <w:i/>
                <w:color w:val="000000" w:themeColor="text1"/>
                <w:sz w:val="24"/>
                <w:szCs w:val="24"/>
                <w:lang w:eastAsia="ru-RU"/>
              </w:rPr>
              <w:t xml:space="preserve"> Югорска (МБУ СШОР «Центр Югорского спорта», </w:t>
            </w:r>
            <w:proofErr w:type="spellStart"/>
            <w:r w:rsidRPr="007278AE">
              <w:rPr>
                <w:rFonts w:ascii="Times New Roman" w:eastAsia="Times New Roman" w:hAnsi="Times New Roman" w:cs="Times New Roman"/>
                <w:i/>
                <w:color w:val="000000" w:themeColor="text1"/>
                <w:sz w:val="24"/>
                <w:szCs w:val="24"/>
                <w:lang w:eastAsia="ru-RU"/>
              </w:rPr>
              <w:t>л.с</w:t>
            </w:r>
            <w:proofErr w:type="spellEnd"/>
            <w:r w:rsidRPr="007278AE">
              <w:rPr>
                <w:rFonts w:ascii="Times New Roman" w:eastAsia="Times New Roman" w:hAnsi="Times New Roman" w:cs="Times New Roman"/>
                <w:i/>
                <w:color w:val="000000" w:themeColor="text1"/>
                <w:sz w:val="24"/>
                <w:szCs w:val="24"/>
                <w:lang w:eastAsia="ru-RU"/>
              </w:rPr>
              <w:t xml:space="preserve">. 300.18.104.0) </w:t>
            </w:r>
          </w:p>
          <w:p w14:paraId="61C72EDC" w14:textId="77777777" w:rsidR="007278AE" w:rsidRPr="007278AE" w:rsidRDefault="007278AE" w:rsidP="007278AE">
            <w:pPr>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r w:rsidRPr="007278AE">
              <w:rPr>
                <w:rFonts w:ascii="Times New Roman" w:eastAsia="Times New Roman" w:hAnsi="Times New Roman" w:cs="Times New Roman"/>
                <w:i/>
                <w:color w:val="000000" w:themeColor="text1"/>
                <w:sz w:val="24"/>
                <w:szCs w:val="24"/>
                <w:lang w:eastAsia="ru-RU"/>
              </w:rPr>
              <w:t xml:space="preserve">Расчетно-кассовый центр </w:t>
            </w:r>
            <w:proofErr w:type="spellStart"/>
            <w:r w:rsidRPr="007278AE">
              <w:rPr>
                <w:rFonts w:ascii="Times New Roman" w:eastAsia="Times New Roman" w:hAnsi="Times New Roman" w:cs="Times New Roman"/>
                <w:i/>
                <w:color w:val="000000" w:themeColor="text1"/>
                <w:sz w:val="24"/>
                <w:szCs w:val="24"/>
                <w:lang w:eastAsia="ru-RU"/>
              </w:rPr>
              <w:t>г.Ханты-Мансийск</w:t>
            </w:r>
            <w:proofErr w:type="spellEnd"/>
          </w:p>
          <w:p w14:paraId="315DA44F" w14:textId="77777777" w:rsidR="007278AE" w:rsidRPr="007278AE" w:rsidRDefault="007278AE" w:rsidP="007278AE">
            <w:pPr>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r w:rsidRPr="007278AE">
              <w:rPr>
                <w:rFonts w:ascii="Times New Roman" w:eastAsia="Times New Roman" w:hAnsi="Times New Roman" w:cs="Times New Roman"/>
                <w:i/>
                <w:color w:val="000000" w:themeColor="text1"/>
                <w:sz w:val="24"/>
                <w:szCs w:val="24"/>
                <w:lang w:eastAsia="ru-RU"/>
              </w:rPr>
              <w:t>Расчетный счет 40701810365771500050</w:t>
            </w:r>
          </w:p>
          <w:p w14:paraId="7075443C" w14:textId="77777777" w:rsidR="007278AE" w:rsidRPr="007278AE" w:rsidRDefault="007278AE" w:rsidP="007278AE">
            <w:pPr>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r w:rsidRPr="007278AE">
              <w:rPr>
                <w:rFonts w:ascii="Times New Roman" w:eastAsia="Times New Roman" w:hAnsi="Times New Roman" w:cs="Times New Roman"/>
                <w:i/>
                <w:color w:val="000000" w:themeColor="text1"/>
                <w:sz w:val="24"/>
                <w:szCs w:val="24"/>
                <w:lang w:eastAsia="ru-RU"/>
              </w:rPr>
              <w:t>БИК 047162000</w:t>
            </w:r>
          </w:p>
          <w:p w14:paraId="5DC7B452" w14:textId="77777777" w:rsidR="007278AE" w:rsidRPr="007278AE" w:rsidRDefault="007278AE" w:rsidP="007278AE">
            <w:pPr>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r w:rsidRPr="007278AE">
              <w:rPr>
                <w:rFonts w:ascii="Times New Roman" w:eastAsia="Times New Roman" w:hAnsi="Times New Roman" w:cs="Times New Roman"/>
                <w:i/>
                <w:color w:val="000000" w:themeColor="text1"/>
                <w:sz w:val="24"/>
                <w:szCs w:val="24"/>
                <w:lang w:eastAsia="ru-RU"/>
              </w:rPr>
              <w:t>ИНН/КПП 8622001011/862201001</w:t>
            </w:r>
          </w:p>
          <w:p w14:paraId="69A9F6C1" w14:textId="0E95E13B" w:rsidR="001D0EC0" w:rsidRPr="007278AE" w:rsidRDefault="007278AE" w:rsidP="007278AE">
            <w:pPr>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r w:rsidRPr="007278AE">
              <w:rPr>
                <w:rFonts w:ascii="Times New Roman" w:eastAsia="Times New Roman" w:hAnsi="Times New Roman" w:cs="Times New Roman"/>
                <w:i/>
                <w:color w:val="000000" w:themeColor="text1"/>
                <w:sz w:val="24"/>
                <w:szCs w:val="24"/>
                <w:lang w:eastAsia="ru-RU"/>
              </w:rPr>
              <w:t>Назначение платежа: «Обеспечение исполнения договора по аукциону в электронной форме № _________________ на право заключения гражданско-правового договора на оказание услуг по охране объекта»</w:t>
            </w:r>
          </w:p>
        </w:tc>
      </w:tr>
      <w:tr w:rsidR="00ED76D7" w:rsidRPr="00ED76D7" w14:paraId="4AC2C270" w14:textId="77777777" w:rsidTr="00EC75E5">
        <w:tc>
          <w:tcPr>
            <w:tcW w:w="552" w:type="dxa"/>
            <w:tcBorders>
              <w:top w:val="single" w:sz="4" w:space="0" w:color="auto"/>
              <w:left w:val="single" w:sz="4" w:space="0" w:color="auto"/>
              <w:bottom w:val="single" w:sz="4" w:space="0" w:color="auto"/>
              <w:right w:val="single" w:sz="4" w:space="0" w:color="auto"/>
            </w:tcBorders>
          </w:tcPr>
          <w:p w14:paraId="2CFBBC25"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506D91BC" w14:textId="2AD8227E" w:rsidR="001D0EC0" w:rsidRPr="00ED76D7" w:rsidRDefault="00592807" w:rsidP="00DB1E82">
            <w:pPr>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592807">
              <w:rPr>
                <w:rFonts w:ascii="Times New Roman" w:eastAsia="Times New Roman" w:hAnsi="Times New Roman" w:cs="Times New Roman"/>
                <w:szCs w:val="20"/>
                <w:lang w:eastAsia="ru-RU"/>
              </w:rPr>
              <w:t>Обеспечение гарантийных обязательств</w:t>
            </w:r>
          </w:p>
        </w:tc>
        <w:tc>
          <w:tcPr>
            <w:tcW w:w="7354" w:type="dxa"/>
            <w:tcBorders>
              <w:top w:val="single" w:sz="4" w:space="0" w:color="auto"/>
              <w:left w:val="single" w:sz="4" w:space="0" w:color="auto"/>
              <w:bottom w:val="single" w:sz="4" w:space="0" w:color="auto"/>
              <w:right w:val="single" w:sz="4" w:space="0" w:color="auto"/>
            </w:tcBorders>
          </w:tcPr>
          <w:p w14:paraId="167CBF47" w14:textId="701C67B2" w:rsidR="00592807" w:rsidRPr="00ED76D7" w:rsidRDefault="00BC0A2F" w:rsidP="00592807">
            <w:pPr>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Не установлено</w:t>
            </w:r>
          </w:p>
        </w:tc>
      </w:tr>
      <w:tr w:rsidR="00ED76D7" w:rsidRPr="00ED76D7" w14:paraId="37DBD740" w14:textId="77777777" w:rsidTr="00EC75E5">
        <w:tc>
          <w:tcPr>
            <w:tcW w:w="552" w:type="dxa"/>
            <w:tcBorders>
              <w:top w:val="single" w:sz="4" w:space="0" w:color="auto"/>
              <w:left w:val="single" w:sz="4" w:space="0" w:color="auto"/>
              <w:bottom w:val="single" w:sz="4" w:space="0" w:color="auto"/>
              <w:right w:val="single" w:sz="4" w:space="0" w:color="auto"/>
            </w:tcBorders>
          </w:tcPr>
          <w:p w14:paraId="2CAA0CA5"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snapToGrid w:val="0"/>
                <w:szCs w:val="20"/>
                <w:lang w:eastAsia="ru-RU"/>
              </w:rPr>
            </w:pPr>
            <w:bookmarkStart w:id="33" w:name="_Ref166340053"/>
          </w:p>
        </w:tc>
        <w:bookmarkEnd w:id="33"/>
        <w:tc>
          <w:tcPr>
            <w:tcW w:w="2584" w:type="dxa"/>
            <w:gridSpan w:val="2"/>
            <w:tcBorders>
              <w:top w:val="single" w:sz="4" w:space="0" w:color="auto"/>
              <w:left w:val="single" w:sz="4" w:space="0" w:color="auto"/>
              <w:bottom w:val="single" w:sz="4" w:space="0" w:color="auto"/>
              <w:right w:val="single" w:sz="4" w:space="0" w:color="auto"/>
            </w:tcBorders>
          </w:tcPr>
          <w:p w14:paraId="12B3D423" w14:textId="53BEBC01" w:rsidR="001D0EC0" w:rsidRPr="00ED76D7" w:rsidRDefault="001D0EC0" w:rsidP="00DB1E82">
            <w:pPr>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Снижение цены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 xml:space="preserve">а без изменения </w:t>
            </w:r>
            <w:r w:rsidRPr="00ED76D7">
              <w:rPr>
                <w:rFonts w:ascii="Times New Roman" w:eastAsia="Times New Roman" w:hAnsi="Times New Roman" w:cs="Times New Roman"/>
                <w:szCs w:val="20"/>
                <w:lang w:eastAsia="ru-RU"/>
              </w:rPr>
              <w:lastRenderedPageBreak/>
              <w:t xml:space="preserve">предусмотренных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 xml:space="preserve">ом количества товаров, объема работы </w:t>
            </w:r>
            <w:r w:rsidRPr="00ED76D7">
              <w:rPr>
                <w:rFonts w:ascii="Times New Roman" w:eastAsia="Times New Roman" w:hAnsi="Times New Roman" w:cs="Times New Roman"/>
                <w:bCs/>
                <w:szCs w:val="20"/>
                <w:lang w:eastAsia="ru-RU"/>
              </w:rPr>
              <w:t>или</w:t>
            </w:r>
            <w:r w:rsidRPr="00ED76D7">
              <w:rPr>
                <w:rFonts w:ascii="Times New Roman" w:eastAsia="Times New Roman" w:hAnsi="Times New Roman" w:cs="Times New Roman"/>
                <w:szCs w:val="20"/>
                <w:lang w:eastAsia="ru-RU"/>
              </w:rPr>
              <w:t xml:space="preserve"> услуги, качества поставляемого товара, выполняемой работы оказываемой услуги и иных условий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w:t>
            </w:r>
          </w:p>
        </w:tc>
        <w:tc>
          <w:tcPr>
            <w:tcW w:w="7354" w:type="dxa"/>
            <w:tcBorders>
              <w:top w:val="single" w:sz="4" w:space="0" w:color="auto"/>
              <w:left w:val="single" w:sz="4" w:space="0" w:color="auto"/>
              <w:bottom w:val="single" w:sz="4" w:space="0" w:color="auto"/>
              <w:right w:val="single" w:sz="4" w:space="0" w:color="auto"/>
            </w:tcBorders>
          </w:tcPr>
          <w:p w14:paraId="17DDED0D"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lastRenderedPageBreak/>
              <w:t>Допускается</w:t>
            </w:r>
          </w:p>
        </w:tc>
      </w:tr>
      <w:tr w:rsidR="00ED76D7" w:rsidRPr="00ED76D7" w14:paraId="24195030" w14:textId="77777777" w:rsidTr="00EC75E5">
        <w:tc>
          <w:tcPr>
            <w:tcW w:w="552" w:type="dxa"/>
            <w:tcBorders>
              <w:top w:val="single" w:sz="4" w:space="0" w:color="auto"/>
              <w:left w:val="single" w:sz="4" w:space="0" w:color="auto"/>
              <w:bottom w:val="single" w:sz="4" w:space="0" w:color="auto"/>
              <w:right w:val="single" w:sz="4" w:space="0" w:color="auto"/>
            </w:tcBorders>
          </w:tcPr>
          <w:p w14:paraId="07DD8FB0"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59DE19D2" w14:textId="77777777" w:rsidR="001D0EC0" w:rsidRPr="00ED76D7" w:rsidRDefault="001D0EC0" w:rsidP="00DB1E82">
            <w:pPr>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Изменение количества товаров, объема работ, услуг не более чем на 10 процентов </w:t>
            </w:r>
          </w:p>
        </w:tc>
        <w:tc>
          <w:tcPr>
            <w:tcW w:w="7354" w:type="dxa"/>
            <w:tcBorders>
              <w:top w:val="single" w:sz="4" w:space="0" w:color="auto"/>
              <w:left w:val="single" w:sz="4" w:space="0" w:color="auto"/>
              <w:bottom w:val="single" w:sz="4" w:space="0" w:color="auto"/>
              <w:right w:val="single" w:sz="4" w:space="0" w:color="auto"/>
            </w:tcBorders>
          </w:tcPr>
          <w:p w14:paraId="389160AF"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Допускается</w:t>
            </w:r>
          </w:p>
          <w:p w14:paraId="3C36F9C8"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p>
        </w:tc>
      </w:tr>
      <w:tr w:rsidR="00ED76D7" w:rsidRPr="00ED76D7" w14:paraId="6D33249D" w14:textId="77777777" w:rsidTr="00EC75E5">
        <w:tc>
          <w:tcPr>
            <w:tcW w:w="552" w:type="dxa"/>
            <w:tcBorders>
              <w:top w:val="single" w:sz="4" w:space="0" w:color="auto"/>
              <w:left w:val="single" w:sz="4" w:space="0" w:color="auto"/>
              <w:bottom w:val="single" w:sz="4" w:space="0" w:color="auto"/>
              <w:right w:val="single" w:sz="4" w:space="0" w:color="auto"/>
            </w:tcBorders>
          </w:tcPr>
          <w:p w14:paraId="7A2615CE"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221F6DE8" w14:textId="53B9515F" w:rsidR="001D0EC0" w:rsidRPr="00ED76D7" w:rsidRDefault="001D0EC0" w:rsidP="00DB1E82">
            <w:pPr>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Увеличение количества поставляемого товара на сумму, не превышающую разницы между ценой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 xml:space="preserve">а, предложенной таким участником, и начальной (максимальной) ценой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 (ценой лота)</w:t>
            </w:r>
          </w:p>
        </w:tc>
        <w:tc>
          <w:tcPr>
            <w:tcW w:w="7354" w:type="dxa"/>
            <w:tcBorders>
              <w:top w:val="single" w:sz="4" w:space="0" w:color="auto"/>
              <w:left w:val="single" w:sz="4" w:space="0" w:color="auto"/>
              <w:bottom w:val="single" w:sz="4" w:space="0" w:color="auto"/>
              <w:right w:val="single" w:sz="4" w:space="0" w:color="auto"/>
            </w:tcBorders>
          </w:tcPr>
          <w:p w14:paraId="2AC830AE"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Допускается</w:t>
            </w:r>
          </w:p>
          <w:p w14:paraId="5D003D0E"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p>
        </w:tc>
      </w:tr>
      <w:tr w:rsidR="00ED76D7" w:rsidRPr="00ED76D7" w14:paraId="60D8E0C5" w14:textId="77777777" w:rsidTr="00EC75E5">
        <w:tc>
          <w:tcPr>
            <w:tcW w:w="552" w:type="dxa"/>
            <w:tcBorders>
              <w:top w:val="single" w:sz="4" w:space="0" w:color="auto"/>
              <w:left w:val="single" w:sz="4" w:space="0" w:color="auto"/>
              <w:bottom w:val="single" w:sz="4" w:space="0" w:color="auto"/>
              <w:right w:val="single" w:sz="4" w:space="0" w:color="auto"/>
            </w:tcBorders>
          </w:tcPr>
          <w:p w14:paraId="5E1095C4"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napToGrid w:val="0"/>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3D4E6E6C" w14:textId="768E3956" w:rsidR="001D0EC0" w:rsidRPr="00ED76D7" w:rsidRDefault="001D0EC0" w:rsidP="00DB1E82">
            <w:pPr>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Возможность  одностороннего отказа от исполнения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 xml:space="preserve">а в соответствии с положениями частей 8 - 26 статьи 95 Закона о </w:t>
            </w:r>
            <w:r w:rsidR="00C1293F" w:rsidRPr="00ED76D7">
              <w:rPr>
                <w:rFonts w:ascii="Times New Roman" w:eastAsia="Times New Roman" w:hAnsi="Times New Roman" w:cs="Times New Roman"/>
                <w:szCs w:val="20"/>
                <w:lang w:eastAsia="ru-RU"/>
              </w:rPr>
              <w:t>Контрактной</w:t>
            </w:r>
            <w:r w:rsidRPr="00ED76D7">
              <w:rPr>
                <w:rFonts w:ascii="Times New Roman" w:eastAsia="Times New Roman" w:hAnsi="Times New Roman" w:cs="Times New Roman"/>
                <w:szCs w:val="20"/>
                <w:lang w:eastAsia="ru-RU"/>
              </w:rPr>
              <w:t xml:space="preserve"> системе</w:t>
            </w:r>
          </w:p>
        </w:tc>
        <w:tc>
          <w:tcPr>
            <w:tcW w:w="7354" w:type="dxa"/>
            <w:tcBorders>
              <w:top w:val="single" w:sz="4" w:space="0" w:color="auto"/>
              <w:left w:val="single" w:sz="4" w:space="0" w:color="auto"/>
              <w:bottom w:val="single" w:sz="4" w:space="0" w:color="auto"/>
              <w:right w:val="single" w:sz="4" w:space="0" w:color="auto"/>
            </w:tcBorders>
          </w:tcPr>
          <w:p w14:paraId="04EF067F" w14:textId="67F43F5D"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Односторонний отказ от исполнения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а допускается в соответствии с гражданским законодательством Российской Федерации.</w:t>
            </w:r>
          </w:p>
        </w:tc>
      </w:tr>
      <w:tr w:rsidR="00ED76D7" w:rsidRPr="00ED76D7" w14:paraId="06951A49" w14:textId="77777777" w:rsidTr="00EC75E5">
        <w:trPr>
          <w:trHeight w:val="1158"/>
        </w:trPr>
        <w:tc>
          <w:tcPr>
            <w:tcW w:w="552" w:type="dxa"/>
            <w:tcBorders>
              <w:top w:val="single" w:sz="4" w:space="0" w:color="auto"/>
              <w:left w:val="single" w:sz="4" w:space="0" w:color="auto"/>
              <w:bottom w:val="single" w:sz="4" w:space="0" w:color="auto"/>
              <w:right w:val="single" w:sz="4" w:space="0" w:color="auto"/>
            </w:tcBorders>
          </w:tcPr>
          <w:p w14:paraId="7B33CCF7"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bookmarkStart w:id="34" w:name="_Ref177795013"/>
          </w:p>
        </w:tc>
        <w:bookmarkEnd w:id="34"/>
        <w:tc>
          <w:tcPr>
            <w:tcW w:w="2584" w:type="dxa"/>
            <w:gridSpan w:val="2"/>
            <w:tcBorders>
              <w:top w:val="single" w:sz="4" w:space="0" w:color="auto"/>
              <w:left w:val="single" w:sz="4" w:space="0" w:color="auto"/>
              <w:bottom w:val="single" w:sz="4" w:space="0" w:color="auto"/>
              <w:right w:val="single" w:sz="4" w:space="0" w:color="auto"/>
            </w:tcBorders>
          </w:tcPr>
          <w:p w14:paraId="0D4B130C" w14:textId="77777777" w:rsidR="001D0EC0" w:rsidRPr="00ED76D7" w:rsidRDefault="001D0EC0" w:rsidP="00DB1E82">
            <w:pPr>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Требование о соответствии поставляемого товара изображению товара</w:t>
            </w:r>
          </w:p>
        </w:tc>
        <w:tc>
          <w:tcPr>
            <w:tcW w:w="7354" w:type="dxa"/>
            <w:tcBorders>
              <w:top w:val="single" w:sz="4" w:space="0" w:color="auto"/>
              <w:left w:val="single" w:sz="4" w:space="0" w:color="auto"/>
              <w:bottom w:val="single" w:sz="4" w:space="0" w:color="auto"/>
              <w:right w:val="single" w:sz="4" w:space="0" w:color="auto"/>
            </w:tcBorders>
          </w:tcPr>
          <w:p w14:paraId="14267BD1"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не установлено. </w:t>
            </w:r>
          </w:p>
          <w:p w14:paraId="2368CD34"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p>
        </w:tc>
      </w:tr>
      <w:tr w:rsidR="00ED76D7" w:rsidRPr="00ED76D7" w14:paraId="24F7C96E" w14:textId="77777777" w:rsidTr="00EC75E5">
        <w:trPr>
          <w:trHeight w:val="291"/>
        </w:trPr>
        <w:tc>
          <w:tcPr>
            <w:tcW w:w="552" w:type="dxa"/>
            <w:tcBorders>
              <w:top w:val="single" w:sz="4" w:space="0" w:color="auto"/>
              <w:left w:val="single" w:sz="4" w:space="0" w:color="auto"/>
              <w:bottom w:val="single" w:sz="4" w:space="0" w:color="auto"/>
              <w:right w:val="single" w:sz="4" w:space="0" w:color="auto"/>
            </w:tcBorders>
          </w:tcPr>
          <w:p w14:paraId="211E268E"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1CB9ECBB" w14:textId="77777777" w:rsidR="001D0EC0" w:rsidRPr="00ED76D7" w:rsidRDefault="001D0EC0" w:rsidP="00DB1E82">
            <w:pPr>
              <w:spacing w:after="0" w:line="240" w:lineRule="auto"/>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Требование о соответствии поставляемого товара образцу или  макету, товара</w:t>
            </w:r>
          </w:p>
        </w:tc>
        <w:tc>
          <w:tcPr>
            <w:tcW w:w="7354" w:type="dxa"/>
            <w:tcBorders>
              <w:top w:val="single" w:sz="4" w:space="0" w:color="auto"/>
              <w:left w:val="single" w:sz="4" w:space="0" w:color="auto"/>
              <w:bottom w:val="single" w:sz="4" w:space="0" w:color="auto"/>
              <w:right w:val="single" w:sz="4" w:space="0" w:color="auto"/>
            </w:tcBorders>
          </w:tcPr>
          <w:p w14:paraId="23BB7EED"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не установлено. </w:t>
            </w:r>
          </w:p>
          <w:p w14:paraId="6B011E64"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p>
        </w:tc>
      </w:tr>
      <w:tr w:rsidR="00ED76D7" w:rsidRPr="00ED76D7" w14:paraId="3EE4D390" w14:textId="77777777" w:rsidTr="00EC75E5">
        <w:trPr>
          <w:trHeight w:val="308"/>
        </w:trPr>
        <w:tc>
          <w:tcPr>
            <w:tcW w:w="552" w:type="dxa"/>
            <w:tcBorders>
              <w:top w:val="single" w:sz="4" w:space="0" w:color="auto"/>
              <w:left w:val="single" w:sz="4" w:space="0" w:color="auto"/>
              <w:bottom w:val="single" w:sz="4" w:space="0" w:color="auto"/>
              <w:right w:val="single" w:sz="4" w:space="0" w:color="auto"/>
            </w:tcBorders>
          </w:tcPr>
          <w:p w14:paraId="50F75867"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3C074049" w14:textId="77777777" w:rsidR="001D0EC0" w:rsidRPr="00ED76D7" w:rsidRDefault="001D0EC0" w:rsidP="00DB1E82">
            <w:pPr>
              <w:keepNext/>
              <w:keepLines/>
              <w:widowControl w:val="0"/>
              <w:suppressLineNumbers/>
              <w:suppressAutoHyphens/>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Сведения о предоставлении преимуществ участникам закупки </w:t>
            </w:r>
          </w:p>
        </w:tc>
        <w:tc>
          <w:tcPr>
            <w:tcW w:w="7354" w:type="dxa"/>
            <w:tcBorders>
              <w:top w:val="single" w:sz="4" w:space="0" w:color="auto"/>
              <w:left w:val="single" w:sz="4" w:space="0" w:color="auto"/>
              <w:bottom w:val="single" w:sz="4" w:space="0" w:color="auto"/>
              <w:right w:val="single" w:sz="4" w:space="0" w:color="auto"/>
            </w:tcBorders>
          </w:tcPr>
          <w:p w14:paraId="63D2FF40"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14:paraId="66E01DD1" w14:textId="621F4D4C"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Преимущества, предоставляемые осуществляющим производство товаров, выполнение работ, оказание услуг организациям инвалидов: не предоставляются</w:t>
            </w:r>
            <w:r w:rsidRPr="00ED76D7">
              <w:rPr>
                <w:rFonts w:ascii="Times New Roman" w:eastAsia="Times New Roman" w:hAnsi="Times New Roman" w:cs="Times New Roman"/>
                <w:szCs w:val="20"/>
                <w:vertAlign w:val="superscript"/>
                <w:lang w:eastAsia="ru-RU"/>
              </w:rPr>
              <w:t>.</w:t>
            </w:r>
            <w:r w:rsidR="0045238E">
              <w:rPr>
                <w:rFonts w:ascii="Times New Roman" w:eastAsia="Times New Roman" w:hAnsi="Times New Roman" w:cs="Times New Roman"/>
                <w:szCs w:val="20"/>
                <w:lang w:eastAsia="ru-RU"/>
              </w:rPr>
              <w:t xml:space="preserve"> </w:t>
            </w:r>
          </w:p>
        </w:tc>
      </w:tr>
      <w:tr w:rsidR="00ED76D7" w:rsidRPr="00ED76D7" w14:paraId="3FC556C0" w14:textId="77777777" w:rsidTr="00EC75E5">
        <w:trPr>
          <w:trHeight w:val="166"/>
        </w:trPr>
        <w:tc>
          <w:tcPr>
            <w:tcW w:w="552" w:type="dxa"/>
            <w:tcBorders>
              <w:top w:val="single" w:sz="4" w:space="0" w:color="auto"/>
              <w:left w:val="single" w:sz="4" w:space="0" w:color="auto"/>
              <w:bottom w:val="single" w:sz="4" w:space="0" w:color="auto"/>
              <w:right w:val="single" w:sz="4" w:space="0" w:color="auto"/>
            </w:tcBorders>
          </w:tcPr>
          <w:p w14:paraId="6B94FFB8"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4E232FD4" w14:textId="77777777" w:rsidR="001D0EC0" w:rsidRPr="00ED76D7" w:rsidRDefault="001D0EC0" w:rsidP="00DB1E82">
            <w:pPr>
              <w:widowControl w:val="0"/>
              <w:suppressLineNumbers/>
              <w:suppressAutoHyphens/>
              <w:spacing w:after="0" w:line="240" w:lineRule="auto"/>
              <w:rPr>
                <w:rFonts w:ascii="Times New Roman" w:eastAsia="Times New Roman" w:hAnsi="Times New Roman" w:cs="Times New Roman"/>
                <w:szCs w:val="20"/>
                <w:lang w:eastAsia="ru-RU"/>
              </w:rPr>
            </w:pPr>
            <w:proofErr w:type="gramStart"/>
            <w:r w:rsidRPr="00ED76D7">
              <w:rPr>
                <w:rFonts w:ascii="Times New Roman" w:eastAsia="Times New Roman" w:hAnsi="Times New Roman" w:cs="Times New Roman"/>
                <w:szCs w:val="20"/>
                <w:lang w:eastAsia="ru-RU"/>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w:t>
            </w:r>
            <w:r w:rsidR="00C1293F" w:rsidRPr="00ED76D7">
              <w:rPr>
                <w:rFonts w:ascii="Times New Roman" w:eastAsia="Times New Roman" w:hAnsi="Times New Roman" w:cs="Times New Roman"/>
                <w:szCs w:val="20"/>
                <w:lang w:eastAsia="ru-RU"/>
              </w:rPr>
              <w:t>Контрактной</w:t>
            </w:r>
            <w:r w:rsidRPr="00ED76D7">
              <w:rPr>
                <w:rFonts w:ascii="Times New Roman" w:eastAsia="Times New Roman" w:hAnsi="Times New Roman" w:cs="Times New Roman"/>
                <w:szCs w:val="20"/>
                <w:lang w:eastAsia="ru-RU"/>
              </w:rPr>
              <w:t xml:space="preserve"> системе</w:t>
            </w:r>
            <w:proofErr w:type="gramEnd"/>
          </w:p>
        </w:tc>
        <w:tc>
          <w:tcPr>
            <w:tcW w:w="7354" w:type="dxa"/>
            <w:tcBorders>
              <w:top w:val="single" w:sz="4" w:space="0" w:color="auto"/>
              <w:left w:val="single" w:sz="4" w:space="0" w:color="auto"/>
              <w:bottom w:val="single" w:sz="4" w:space="0" w:color="auto"/>
              <w:right w:val="single" w:sz="4" w:space="0" w:color="auto"/>
            </w:tcBorders>
          </w:tcPr>
          <w:p w14:paraId="1FD70B9F" w14:textId="7E9775A6" w:rsidR="00B01F2F" w:rsidRPr="00B01F2F" w:rsidRDefault="00B01F2F" w:rsidP="00B01F2F">
            <w:pPr>
              <w:autoSpaceDE w:val="0"/>
              <w:autoSpaceDN w:val="0"/>
              <w:adjustRightInd w:val="0"/>
              <w:spacing w:after="60" w:line="240" w:lineRule="auto"/>
              <w:jc w:val="both"/>
              <w:rPr>
                <w:rFonts w:ascii="Times New Roman" w:eastAsia="Calibri" w:hAnsi="Times New Roman" w:cs="Times New Roman"/>
                <w:color w:val="000000" w:themeColor="text1"/>
                <w:sz w:val="24"/>
                <w:szCs w:val="24"/>
              </w:rPr>
            </w:pPr>
            <w:r w:rsidRPr="00B01F2F">
              <w:rPr>
                <w:rFonts w:ascii="Times New Roman" w:eastAsia="Times New Roman" w:hAnsi="Times New Roman" w:cs="Times New Roman"/>
                <w:color w:val="000000" w:themeColor="text1"/>
                <w:sz w:val="24"/>
                <w:szCs w:val="24"/>
                <w:lang w:eastAsia="ru-RU"/>
              </w:rPr>
              <w:t>- В соответствии с</w:t>
            </w:r>
            <w:r w:rsidRPr="00B01F2F">
              <w:rPr>
                <w:rFonts w:ascii="Times New Roman" w:eastAsia="Calibri" w:hAnsi="Times New Roman" w:cs="Times New Roman"/>
                <w:color w:val="000000" w:themeColor="text1"/>
                <w:sz w:val="24"/>
                <w:szCs w:val="24"/>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14:paraId="17E59AEC" w14:textId="4E1CA44F" w:rsidR="00B01F2F" w:rsidRPr="00B01F2F" w:rsidRDefault="00B01F2F" w:rsidP="00B01F2F">
            <w:pPr>
              <w:autoSpaceDE w:val="0"/>
              <w:autoSpaceDN w:val="0"/>
              <w:adjustRightInd w:val="0"/>
              <w:spacing w:after="60" w:line="240" w:lineRule="auto"/>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w:t>
            </w:r>
            <w:r w:rsidRPr="00B01F2F">
              <w:rPr>
                <w:rFonts w:ascii="Times New Roman" w:eastAsia="Times New Roman" w:hAnsi="Times New Roman" w:cs="Times New Roman"/>
                <w:b/>
                <w:color w:val="000000" w:themeColor="text1"/>
                <w:sz w:val="24"/>
                <w:szCs w:val="24"/>
                <w:lang w:eastAsia="ru-RU"/>
              </w:rPr>
              <w:t xml:space="preserve"> </w:t>
            </w:r>
            <w:r w:rsidRPr="00B01F2F">
              <w:rPr>
                <w:rFonts w:ascii="Times New Roman" w:eastAsia="Times New Roman" w:hAnsi="Times New Roman" w:cs="Times New Roman"/>
                <w:color w:val="000000" w:themeColor="text1"/>
                <w:sz w:val="24"/>
                <w:szCs w:val="24"/>
                <w:lang w:eastAsia="ru-RU"/>
              </w:rPr>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5E750023" w14:textId="2F6EF0E7" w:rsidR="00B01F2F" w:rsidRPr="00B01F2F" w:rsidRDefault="00B01F2F" w:rsidP="00B01F2F">
            <w:pPr>
              <w:autoSpaceDE w:val="0"/>
              <w:autoSpaceDN w:val="0"/>
              <w:adjustRightInd w:val="0"/>
              <w:spacing w:after="60" w:line="240" w:lineRule="auto"/>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49932597" w14:textId="4C2B2D20" w:rsidR="00B01F2F" w:rsidRPr="00B01F2F" w:rsidRDefault="00B01F2F" w:rsidP="00B01F2F">
            <w:pPr>
              <w:autoSpaceDE w:val="0"/>
              <w:autoSpaceDN w:val="0"/>
              <w:adjustRightInd w:val="0"/>
              <w:spacing w:after="60" w:line="240" w:lineRule="auto"/>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lastRenderedPageBreak/>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B01F2F">
              <w:rPr>
                <w:rFonts w:ascii="Times New Roman" w:eastAsia="Times New Roman" w:hAnsi="Times New Roman" w:cs="Times New Roman"/>
                <w:color w:val="000000" w:themeColor="text1"/>
                <w:sz w:val="24"/>
                <w:szCs w:val="24"/>
                <w:lang w:eastAsia="ru-RU"/>
              </w:rPr>
              <w:t>Не установлено;</w:t>
            </w:r>
            <w:proofErr w:type="gramEnd"/>
          </w:p>
          <w:p w14:paraId="2D15FAC2" w14:textId="2A48F6A7" w:rsidR="00B01F2F" w:rsidRPr="00B01F2F" w:rsidRDefault="00B01F2F" w:rsidP="00B01F2F">
            <w:pPr>
              <w:autoSpaceDE w:val="0"/>
              <w:autoSpaceDN w:val="0"/>
              <w:adjustRightInd w:val="0"/>
              <w:spacing w:after="60" w:line="240" w:lineRule="auto"/>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
          <w:p w14:paraId="3F41A357" w14:textId="5710603D" w:rsidR="00B01F2F" w:rsidRPr="00B01F2F" w:rsidRDefault="00B01F2F" w:rsidP="00B01F2F">
            <w:pPr>
              <w:autoSpaceDE w:val="0"/>
              <w:autoSpaceDN w:val="0"/>
              <w:adjustRightInd w:val="0"/>
              <w:spacing w:after="60" w:line="240" w:lineRule="auto"/>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14:paraId="542429A7" w14:textId="55CDE67E" w:rsidR="00B01F2F" w:rsidRPr="00B01F2F" w:rsidRDefault="00B01F2F" w:rsidP="00B01F2F">
            <w:pPr>
              <w:autoSpaceDE w:val="0"/>
              <w:autoSpaceDN w:val="0"/>
              <w:adjustRightInd w:val="0"/>
              <w:spacing w:after="60" w:line="240" w:lineRule="auto"/>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 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0A5EDED6" w14:textId="1ACA1680" w:rsidR="00B01F2F" w:rsidRPr="00B01F2F" w:rsidRDefault="00B01F2F" w:rsidP="00B01F2F">
            <w:pPr>
              <w:autoSpaceDE w:val="0"/>
              <w:autoSpaceDN w:val="0"/>
              <w:adjustRightInd w:val="0"/>
              <w:spacing w:after="60" w:line="240" w:lineRule="auto"/>
              <w:jc w:val="both"/>
              <w:rPr>
                <w:rFonts w:ascii="Times New Roman" w:eastAsia="Times New Roman" w:hAnsi="Times New Roman" w:cs="Times New Roman"/>
                <w:color w:val="000000" w:themeColor="text1"/>
                <w:sz w:val="24"/>
                <w:szCs w:val="24"/>
                <w:lang w:eastAsia="ru-RU"/>
              </w:rPr>
            </w:pPr>
            <w:r w:rsidRPr="00B01F2F">
              <w:rPr>
                <w:rFonts w:ascii="Times New Roman" w:eastAsia="Times New Roman" w:hAnsi="Times New Roman" w:cs="Times New Roman"/>
                <w:color w:val="000000" w:themeColor="text1"/>
                <w:sz w:val="24"/>
                <w:szCs w:val="24"/>
                <w:lang w:eastAsia="ru-RU"/>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Не установлено;</w:t>
            </w:r>
          </w:p>
          <w:p w14:paraId="45F0BE67" w14:textId="513C8BC0" w:rsidR="00AB104B" w:rsidRPr="00ED76D7" w:rsidRDefault="00B01F2F" w:rsidP="00B01F2F">
            <w:pPr>
              <w:spacing w:after="0" w:line="240" w:lineRule="auto"/>
              <w:ind w:firstLine="567"/>
              <w:jc w:val="both"/>
              <w:rPr>
                <w:rFonts w:ascii="Times New Roman" w:eastAsia="Times New Roman" w:hAnsi="Times New Roman" w:cs="Times New Roman"/>
                <w:szCs w:val="20"/>
                <w:lang w:eastAsia="ru-RU"/>
              </w:rPr>
            </w:pPr>
            <w:r w:rsidRPr="00B01F2F">
              <w:rPr>
                <w:rFonts w:ascii="Times New Roman" w:eastAsia="Times New Roman" w:hAnsi="Times New Roman" w:cs="Times New Roman"/>
                <w:color w:val="000000" w:themeColor="text1"/>
                <w:sz w:val="24"/>
                <w:szCs w:val="24"/>
                <w:lang w:eastAsia="ru-RU"/>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ED76D7" w:rsidRPr="00ED76D7" w14:paraId="6361B27A" w14:textId="77777777" w:rsidTr="00EC75E5">
        <w:trPr>
          <w:trHeight w:val="1165"/>
        </w:trPr>
        <w:tc>
          <w:tcPr>
            <w:tcW w:w="552" w:type="dxa"/>
            <w:tcBorders>
              <w:top w:val="single" w:sz="4" w:space="0" w:color="auto"/>
              <w:left w:val="single" w:sz="4" w:space="0" w:color="auto"/>
              <w:bottom w:val="single" w:sz="4" w:space="0" w:color="auto"/>
              <w:right w:val="single" w:sz="4" w:space="0" w:color="auto"/>
            </w:tcBorders>
          </w:tcPr>
          <w:p w14:paraId="109DDBB8"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1302DEC3" w14:textId="62A1C967" w:rsidR="001D0EC0" w:rsidRPr="00ED76D7" w:rsidDel="00D8448F" w:rsidRDefault="001D0EC0" w:rsidP="00DB1E82">
            <w:pPr>
              <w:suppressAutoHyphens/>
              <w:autoSpaceDE w:val="0"/>
              <w:autoSpaceDN w:val="0"/>
              <w:adjustRightInd w:val="0"/>
              <w:spacing w:after="0" w:line="240" w:lineRule="auto"/>
              <w:jc w:val="both"/>
              <w:outlineLvl w:val="1"/>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 xml:space="preserve">Информация о банковском сопровождении </w:t>
            </w:r>
            <w:r w:rsidR="00E970D3">
              <w:rPr>
                <w:rFonts w:ascii="Times New Roman" w:eastAsia="Times New Roman" w:hAnsi="Times New Roman" w:cs="Times New Roman"/>
                <w:szCs w:val="20"/>
                <w:lang w:eastAsia="ru-RU"/>
              </w:rPr>
              <w:t>договор</w:t>
            </w:r>
            <w:r w:rsidRPr="00ED76D7">
              <w:rPr>
                <w:rFonts w:ascii="Times New Roman" w:eastAsia="Times New Roman" w:hAnsi="Times New Roman" w:cs="Times New Roman"/>
                <w:szCs w:val="20"/>
                <w:lang w:eastAsia="ru-RU"/>
              </w:rPr>
              <w:t xml:space="preserve">а (в случаях, предусмотренных статьей 35 Закона о </w:t>
            </w:r>
            <w:r w:rsidR="00C1293F" w:rsidRPr="00ED76D7">
              <w:rPr>
                <w:rFonts w:ascii="Times New Roman" w:eastAsia="Times New Roman" w:hAnsi="Times New Roman" w:cs="Times New Roman"/>
                <w:szCs w:val="20"/>
                <w:lang w:eastAsia="ru-RU"/>
              </w:rPr>
              <w:t>Контрактной</w:t>
            </w:r>
            <w:r w:rsidRPr="00ED76D7">
              <w:rPr>
                <w:rFonts w:ascii="Times New Roman" w:eastAsia="Times New Roman" w:hAnsi="Times New Roman" w:cs="Times New Roman"/>
                <w:szCs w:val="20"/>
                <w:lang w:eastAsia="ru-RU"/>
              </w:rPr>
              <w:t xml:space="preserve"> системе)</w:t>
            </w:r>
          </w:p>
        </w:tc>
        <w:tc>
          <w:tcPr>
            <w:tcW w:w="7354" w:type="dxa"/>
            <w:tcBorders>
              <w:top w:val="single" w:sz="4" w:space="0" w:color="auto"/>
              <w:left w:val="single" w:sz="4" w:space="0" w:color="auto"/>
              <w:bottom w:val="single" w:sz="4" w:space="0" w:color="auto"/>
              <w:right w:val="single" w:sz="4" w:space="0" w:color="auto"/>
            </w:tcBorders>
          </w:tcPr>
          <w:p w14:paraId="7028AC2A" w14:textId="77777777" w:rsidR="001D0EC0" w:rsidRPr="00ED76D7" w:rsidRDefault="001D0EC0" w:rsidP="00DB1E82">
            <w:pPr>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Банковское сопровождение не предусмотрено</w:t>
            </w:r>
          </w:p>
        </w:tc>
      </w:tr>
      <w:tr w:rsidR="00ED76D7" w:rsidRPr="00ED76D7" w14:paraId="4ADB7193" w14:textId="77777777" w:rsidTr="00EC75E5">
        <w:trPr>
          <w:trHeight w:val="1723"/>
        </w:trPr>
        <w:tc>
          <w:tcPr>
            <w:tcW w:w="552" w:type="dxa"/>
            <w:tcBorders>
              <w:top w:val="single" w:sz="4" w:space="0" w:color="auto"/>
              <w:left w:val="single" w:sz="4" w:space="0" w:color="auto"/>
              <w:bottom w:val="single" w:sz="4" w:space="0" w:color="auto"/>
              <w:right w:val="single" w:sz="4" w:space="0" w:color="auto"/>
            </w:tcBorders>
          </w:tcPr>
          <w:p w14:paraId="3608EFD3"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0FE55503" w14:textId="77777777" w:rsidR="001D0EC0" w:rsidRPr="00ED76D7" w:rsidRDefault="001D0EC0" w:rsidP="00DB1E82">
            <w:pPr>
              <w:suppressAutoHyphens/>
              <w:autoSpaceDE w:val="0"/>
              <w:autoSpaceDN w:val="0"/>
              <w:adjustRightInd w:val="0"/>
              <w:spacing w:after="0" w:line="240" w:lineRule="auto"/>
              <w:jc w:val="both"/>
              <w:outlineLvl w:val="1"/>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Антидемпинговые меры</w:t>
            </w:r>
          </w:p>
        </w:tc>
        <w:tc>
          <w:tcPr>
            <w:tcW w:w="7354" w:type="dxa"/>
            <w:tcBorders>
              <w:top w:val="single" w:sz="4" w:space="0" w:color="auto"/>
              <w:left w:val="single" w:sz="4" w:space="0" w:color="auto"/>
              <w:bottom w:val="single" w:sz="4" w:space="0" w:color="auto"/>
              <w:right w:val="single" w:sz="4" w:space="0" w:color="auto"/>
            </w:tcBorders>
          </w:tcPr>
          <w:p w14:paraId="2E777F4C" w14:textId="4FBD28A5" w:rsidR="00B01F2F" w:rsidRPr="00B01F2F" w:rsidRDefault="00B01F2F" w:rsidP="00B01F2F">
            <w:pPr>
              <w:widowControl w:val="0"/>
              <w:autoSpaceDE w:val="0"/>
              <w:autoSpaceDN w:val="0"/>
              <w:adjustRightInd w:val="0"/>
              <w:spacing w:after="0" w:line="240" w:lineRule="auto"/>
              <w:ind w:firstLine="33"/>
              <w:jc w:val="both"/>
              <w:rPr>
                <w:rFonts w:ascii="Times New Roman" w:eastAsia="Times New Roman" w:hAnsi="Times New Roman" w:cs="Arial"/>
                <w:color w:val="000000" w:themeColor="text1"/>
                <w:sz w:val="24"/>
                <w:szCs w:val="20"/>
                <w:lang w:eastAsia="ru-RU"/>
              </w:rPr>
            </w:pPr>
            <w:r w:rsidRPr="00B01F2F">
              <w:rPr>
                <w:rFonts w:ascii="Times New Roman" w:eastAsia="Times New Roman" w:hAnsi="Times New Roman" w:cs="Arial"/>
                <w:color w:val="000000" w:themeColor="text1"/>
                <w:sz w:val="24"/>
                <w:szCs w:val="20"/>
                <w:lang w:eastAsia="ru-RU"/>
              </w:rPr>
              <w:t xml:space="preserve">а) Если начальная (максимальная) цена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составляет более чем пятнадцать миллионов рублей и участником закупки, с которым заключается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 предложена цена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которая на 25 и более процентов ниже начальной (максимальной) цены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w:t>
            </w:r>
            <w:r w:rsidRPr="00B01F2F">
              <w:rPr>
                <w:rFonts w:ascii="Times New Roman" w:eastAsia="Times New Roman" w:hAnsi="Times New Roman" w:cs="Times New Roman"/>
                <w:color w:val="000000" w:themeColor="text1"/>
                <w:sz w:val="24"/>
                <w:szCs w:val="24"/>
                <w:lang w:eastAsia="ru-RU"/>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 заключается только после предоставления таким участником обеспечения исполнения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в размере, превышающем в полтора раза размер обеспечения исполнения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указанный в документации об аукционе, но не менее чем в размере аванса (если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ом предусмотрена выплата аванса).</w:t>
            </w:r>
          </w:p>
          <w:p w14:paraId="395B5D27" w14:textId="5EC45C44" w:rsidR="00B01F2F" w:rsidRPr="00B01F2F" w:rsidRDefault="00B01F2F" w:rsidP="00B01F2F">
            <w:pPr>
              <w:widowControl w:val="0"/>
              <w:autoSpaceDE w:val="0"/>
              <w:autoSpaceDN w:val="0"/>
              <w:adjustRightInd w:val="0"/>
              <w:spacing w:after="0" w:line="240" w:lineRule="auto"/>
              <w:ind w:firstLine="33"/>
              <w:jc w:val="both"/>
              <w:rPr>
                <w:rFonts w:ascii="Times New Roman" w:eastAsia="Times New Roman" w:hAnsi="Times New Roman" w:cs="Arial"/>
                <w:color w:val="000000" w:themeColor="text1"/>
                <w:sz w:val="24"/>
                <w:szCs w:val="20"/>
                <w:lang w:eastAsia="ru-RU"/>
              </w:rPr>
            </w:pPr>
            <w:bookmarkStart w:id="35" w:name="Par528"/>
            <w:bookmarkEnd w:id="35"/>
            <w:r w:rsidRPr="00B01F2F">
              <w:rPr>
                <w:rFonts w:ascii="Times New Roman" w:eastAsia="Times New Roman" w:hAnsi="Times New Roman" w:cs="Arial"/>
                <w:color w:val="000000" w:themeColor="text1"/>
                <w:sz w:val="24"/>
                <w:szCs w:val="20"/>
                <w:lang w:eastAsia="ru-RU"/>
              </w:rPr>
              <w:t xml:space="preserve">б) Если начальная (максимальная) цена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составляет </w:t>
            </w:r>
            <w:r w:rsidRPr="00B01F2F">
              <w:rPr>
                <w:rFonts w:ascii="Times New Roman" w:eastAsia="Times New Roman" w:hAnsi="Times New Roman" w:cs="Arial"/>
                <w:color w:val="000000" w:themeColor="text1"/>
                <w:sz w:val="24"/>
                <w:szCs w:val="20"/>
                <w:lang w:eastAsia="ru-RU"/>
              </w:rPr>
              <w:lastRenderedPageBreak/>
              <w:t>пятнадцать миллионов рублей и</w:t>
            </w:r>
            <w:r w:rsidRPr="00B01F2F">
              <w:rPr>
                <w:rFonts w:ascii="Times New Roman" w:eastAsia="Times New Roman" w:hAnsi="Times New Roman" w:cs="Arial"/>
                <w:i/>
                <w:color w:val="000000" w:themeColor="text1"/>
                <w:sz w:val="24"/>
                <w:szCs w:val="20"/>
                <w:lang w:eastAsia="ru-RU"/>
              </w:rPr>
              <w:t xml:space="preserve"> </w:t>
            </w:r>
            <w:r w:rsidRPr="00B01F2F">
              <w:rPr>
                <w:rFonts w:ascii="Times New Roman" w:eastAsia="Times New Roman" w:hAnsi="Times New Roman" w:cs="Arial"/>
                <w:color w:val="000000" w:themeColor="text1"/>
                <w:sz w:val="24"/>
                <w:szCs w:val="20"/>
                <w:lang w:eastAsia="ru-RU"/>
              </w:rPr>
              <w:t xml:space="preserve">менее участником закупки, с которым заключается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 предложена цена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которая на двадцать пять и более процентов ниже начальной (максимальной) цены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w:t>
            </w:r>
            <w:r w:rsidRPr="00B01F2F">
              <w:rPr>
                <w:rFonts w:ascii="Times New Roman" w:eastAsia="Times New Roman" w:hAnsi="Times New Roman" w:cs="Times New Roman"/>
                <w:color w:val="000000" w:themeColor="text1"/>
                <w:sz w:val="24"/>
                <w:szCs w:val="24"/>
                <w:lang w:eastAsia="ru-RU"/>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 заключается только после предоставления таким участником обеспечения исполнения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в размере, превышающем в полтора раза размер обеспечения исполнения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указанный в документации об аукционе, но не менее чем в размере аванса (если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ом предусмотрена выплата аванса), или информации, подтверждающей добросовестность такого участника на дату подачи заявки,</w:t>
            </w:r>
            <w:r w:rsidRPr="00B01F2F">
              <w:rPr>
                <w:rFonts w:ascii="Arial" w:eastAsia="Times New Roman" w:hAnsi="Arial" w:cs="Arial"/>
                <w:color w:val="000000" w:themeColor="text1"/>
                <w:sz w:val="20"/>
                <w:szCs w:val="20"/>
                <w:lang w:eastAsia="ru-RU"/>
              </w:rPr>
              <w:t xml:space="preserve"> </w:t>
            </w:r>
            <w:r w:rsidRPr="00B01F2F">
              <w:rPr>
                <w:rFonts w:ascii="Times New Roman" w:eastAsia="Times New Roman" w:hAnsi="Times New Roman" w:cs="Arial"/>
                <w:color w:val="000000" w:themeColor="text1"/>
                <w:sz w:val="24"/>
                <w:szCs w:val="20"/>
                <w:lang w:eastAsia="ru-RU"/>
              </w:rPr>
              <w:t xml:space="preserve">с одновременным предоставлением таким участником обеспечения исполнения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в размере обеспечения исполнения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а, указанном в документации о закупке.</w:t>
            </w:r>
          </w:p>
          <w:p w14:paraId="01117325" w14:textId="71C837C0" w:rsidR="00B01F2F" w:rsidRPr="00B01F2F" w:rsidRDefault="00B01F2F" w:rsidP="00B01F2F">
            <w:pPr>
              <w:widowControl w:val="0"/>
              <w:autoSpaceDE w:val="0"/>
              <w:autoSpaceDN w:val="0"/>
              <w:adjustRightInd w:val="0"/>
              <w:spacing w:after="0" w:line="240" w:lineRule="auto"/>
              <w:ind w:firstLine="33"/>
              <w:jc w:val="both"/>
              <w:rPr>
                <w:rFonts w:ascii="Times New Roman" w:eastAsia="Times New Roman" w:hAnsi="Times New Roman" w:cs="Arial"/>
                <w:color w:val="000000" w:themeColor="text1"/>
                <w:sz w:val="24"/>
                <w:szCs w:val="20"/>
                <w:lang w:eastAsia="ru-RU"/>
              </w:rPr>
            </w:pPr>
            <w:bookmarkStart w:id="36" w:name="Par529"/>
            <w:bookmarkEnd w:id="36"/>
            <w:r w:rsidRPr="00B01F2F">
              <w:rPr>
                <w:rFonts w:ascii="Times New Roman" w:eastAsia="Times New Roman" w:hAnsi="Times New Roman" w:cs="Arial"/>
                <w:color w:val="000000" w:themeColor="text1"/>
                <w:sz w:val="24"/>
                <w:szCs w:val="20"/>
                <w:lang w:eastAsia="ru-RU"/>
              </w:rPr>
              <w:t xml:space="preserve">в) К информации, подтверждающей добросовестность участника закупки, относится информация, содержащаяся в реестре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ов, заключенных заказчиками, и подтверждающая исполнение таким участником в течение трех </w:t>
            </w:r>
            <w:r w:rsidRPr="00B01F2F">
              <w:rPr>
                <w:rFonts w:ascii="Times New Roman" w:eastAsia="Times New Roman" w:hAnsi="Times New Roman" w:cs="Times New Roman"/>
                <w:color w:val="000000" w:themeColor="text1"/>
                <w:sz w:val="24"/>
                <w:szCs w:val="24"/>
                <w:lang w:eastAsia="ru-RU"/>
              </w:rPr>
              <w:t xml:space="preserve">лет до даты подачи заявки на участие в закупке трех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ов (</w:t>
            </w:r>
            <w:r w:rsidRPr="00B01F2F">
              <w:rPr>
                <w:rFonts w:ascii="Times New Roman" w:eastAsia="Times New Roman" w:hAnsi="Times New Roman" w:cs="Times New Roman"/>
                <w:color w:val="000000" w:themeColor="text1"/>
                <w:sz w:val="24"/>
                <w:szCs w:val="24"/>
                <w:lang w:eastAsia="ru-RU"/>
              </w:rPr>
              <w:t>с учетом правопреемства), исполненных</w:t>
            </w:r>
            <w:r w:rsidRPr="00B01F2F">
              <w:rPr>
                <w:rFonts w:ascii="Times New Roman" w:eastAsia="Times New Roman" w:hAnsi="Times New Roman" w:cs="Arial"/>
                <w:color w:val="000000" w:themeColor="text1"/>
                <w:sz w:val="24"/>
                <w:szCs w:val="20"/>
                <w:lang w:eastAsia="ru-RU"/>
              </w:rPr>
              <w:t xml:space="preserve"> без применения к такому участнику неустоек (штрафов, пеней</w:t>
            </w:r>
            <w:r w:rsidRPr="00B01F2F">
              <w:rPr>
                <w:rFonts w:ascii="Times New Roman" w:eastAsia="Times New Roman" w:hAnsi="Times New Roman" w:cs="Times New Roman"/>
                <w:color w:val="000000" w:themeColor="text1"/>
                <w:sz w:val="24"/>
                <w:szCs w:val="24"/>
                <w:lang w:eastAsia="ru-RU"/>
              </w:rPr>
              <w:t xml:space="preserve">). При этом </w:t>
            </w:r>
            <w:r w:rsidRPr="00B01F2F">
              <w:rPr>
                <w:rFonts w:ascii="Times New Roman" w:eastAsia="Times New Roman" w:hAnsi="Times New Roman" w:cs="Arial"/>
                <w:color w:val="000000" w:themeColor="text1"/>
                <w:sz w:val="24"/>
                <w:szCs w:val="20"/>
                <w:lang w:eastAsia="ru-RU"/>
              </w:rPr>
              <w:t xml:space="preserve">цена одного из </w:t>
            </w:r>
            <w:r w:rsidRPr="00B01F2F">
              <w:rPr>
                <w:rFonts w:ascii="Times New Roman" w:eastAsia="Times New Roman" w:hAnsi="Times New Roman" w:cs="Times New Roman"/>
                <w:color w:val="000000" w:themeColor="text1"/>
                <w:sz w:val="24"/>
                <w:szCs w:val="24"/>
                <w:lang w:eastAsia="ru-RU"/>
              </w:rPr>
              <w:t xml:space="preserve">таких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ов должна составлять не менее чем двадцать процентов </w:t>
            </w:r>
            <w:r w:rsidRPr="00B01F2F">
              <w:rPr>
                <w:rFonts w:ascii="Times New Roman" w:eastAsia="Times New Roman" w:hAnsi="Times New Roman" w:cs="Times New Roman"/>
                <w:color w:val="000000" w:themeColor="text1"/>
                <w:sz w:val="24"/>
                <w:szCs w:val="24"/>
                <w:lang w:eastAsia="ru-RU"/>
              </w:rPr>
              <w:t xml:space="preserve">начальной (максимальной) цены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а, указанной в извещении об осуществлении</w:t>
            </w:r>
            <w:r w:rsidRPr="00B01F2F">
              <w:rPr>
                <w:rFonts w:ascii="Times New Roman" w:eastAsia="Times New Roman" w:hAnsi="Times New Roman" w:cs="Arial"/>
                <w:color w:val="000000" w:themeColor="text1"/>
                <w:sz w:val="24"/>
                <w:szCs w:val="20"/>
                <w:lang w:eastAsia="ru-RU"/>
              </w:rPr>
              <w:t xml:space="preserve"> закупки </w:t>
            </w:r>
            <w:r w:rsidRPr="00B01F2F">
              <w:rPr>
                <w:rFonts w:ascii="Times New Roman" w:eastAsia="Times New Roman" w:hAnsi="Times New Roman" w:cs="Times New Roman"/>
                <w:color w:val="000000" w:themeColor="text1"/>
                <w:sz w:val="24"/>
                <w:szCs w:val="24"/>
                <w:lang w:eastAsia="ru-RU"/>
              </w:rPr>
              <w:t>и документации о закупке</w:t>
            </w:r>
            <w:r w:rsidRPr="00B01F2F">
              <w:rPr>
                <w:rFonts w:ascii="Times New Roman" w:eastAsia="Times New Roman" w:hAnsi="Times New Roman" w:cs="Arial"/>
                <w:color w:val="000000" w:themeColor="text1"/>
                <w:sz w:val="24"/>
                <w:szCs w:val="20"/>
                <w:lang w:eastAsia="ru-RU"/>
              </w:rPr>
              <w:t>.</w:t>
            </w:r>
          </w:p>
          <w:p w14:paraId="157AFAFB" w14:textId="541C0DC2" w:rsidR="00B01F2F" w:rsidRPr="00B01F2F" w:rsidRDefault="00B01F2F" w:rsidP="00B01F2F">
            <w:pPr>
              <w:widowControl w:val="0"/>
              <w:autoSpaceDE w:val="0"/>
              <w:autoSpaceDN w:val="0"/>
              <w:adjustRightInd w:val="0"/>
              <w:spacing w:after="0" w:line="240" w:lineRule="auto"/>
              <w:ind w:firstLine="33"/>
              <w:jc w:val="both"/>
              <w:rPr>
                <w:rFonts w:ascii="Times New Roman" w:eastAsia="Times New Roman" w:hAnsi="Times New Roman" w:cs="Arial"/>
                <w:color w:val="000000" w:themeColor="text1"/>
                <w:sz w:val="24"/>
                <w:szCs w:val="20"/>
                <w:lang w:eastAsia="ru-RU"/>
              </w:rPr>
            </w:pPr>
            <w:r w:rsidRPr="00B01F2F">
              <w:rPr>
                <w:rFonts w:ascii="Times New Roman" w:eastAsia="Times New Roman" w:hAnsi="Times New Roman" w:cs="Arial"/>
                <w:color w:val="000000" w:themeColor="text1"/>
                <w:sz w:val="24"/>
                <w:szCs w:val="20"/>
                <w:lang w:eastAsia="ru-RU"/>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 с таким участником не заключается, и он признается уклонившимся от заключения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29FB2CED" w14:textId="4906B40A" w:rsidR="00B01F2F" w:rsidRPr="00B01F2F" w:rsidRDefault="00B01F2F" w:rsidP="00B01F2F">
            <w:pPr>
              <w:widowControl w:val="0"/>
              <w:autoSpaceDE w:val="0"/>
              <w:autoSpaceDN w:val="0"/>
              <w:adjustRightInd w:val="0"/>
              <w:spacing w:after="0" w:line="240" w:lineRule="auto"/>
              <w:ind w:firstLine="33"/>
              <w:jc w:val="both"/>
              <w:rPr>
                <w:rFonts w:ascii="Times New Roman" w:eastAsia="Times New Roman" w:hAnsi="Times New Roman" w:cs="Arial"/>
                <w:color w:val="000000" w:themeColor="text1"/>
                <w:sz w:val="24"/>
                <w:szCs w:val="20"/>
                <w:lang w:eastAsia="ru-RU"/>
              </w:rPr>
            </w:pPr>
            <w:r w:rsidRPr="00B01F2F">
              <w:rPr>
                <w:rFonts w:ascii="Times New Roman" w:eastAsia="Times New Roman" w:hAnsi="Times New Roman" w:cs="Arial"/>
                <w:color w:val="000000" w:themeColor="text1"/>
                <w:sz w:val="24"/>
                <w:szCs w:val="20"/>
                <w:lang w:eastAsia="ru-RU"/>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 до его заключения. Участник закупки, не выполнивший данного требования, признается уклонившимся от заключения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В этом случае уклонение участника закупки от заключения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23F758DA" w14:textId="157C1288" w:rsidR="00B01F2F" w:rsidRPr="00B01F2F" w:rsidRDefault="00B01F2F" w:rsidP="00B01F2F">
            <w:pPr>
              <w:widowControl w:val="0"/>
              <w:autoSpaceDE w:val="0"/>
              <w:autoSpaceDN w:val="0"/>
              <w:adjustRightInd w:val="0"/>
              <w:spacing w:after="0" w:line="240" w:lineRule="auto"/>
              <w:ind w:firstLine="33"/>
              <w:jc w:val="both"/>
              <w:rPr>
                <w:rFonts w:ascii="Times New Roman" w:eastAsia="Times New Roman" w:hAnsi="Times New Roman" w:cs="Arial"/>
                <w:color w:val="000000" w:themeColor="text1"/>
                <w:sz w:val="24"/>
                <w:szCs w:val="20"/>
                <w:lang w:eastAsia="ru-RU"/>
              </w:rPr>
            </w:pPr>
            <w:bookmarkStart w:id="37" w:name="Par533"/>
            <w:bookmarkStart w:id="38" w:name="Par537"/>
            <w:bookmarkEnd w:id="37"/>
            <w:bookmarkEnd w:id="38"/>
            <w:r w:rsidRPr="00B01F2F">
              <w:rPr>
                <w:rFonts w:ascii="Times New Roman" w:eastAsia="Times New Roman" w:hAnsi="Times New Roman" w:cs="Arial"/>
                <w:color w:val="000000" w:themeColor="text1"/>
                <w:sz w:val="24"/>
                <w:szCs w:val="20"/>
                <w:lang w:eastAsia="ru-RU"/>
              </w:rPr>
              <w:t xml:space="preserve">е) Если предметом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w:t>
            </w:r>
            <w:r w:rsidRPr="00B01F2F">
              <w:rPr>
                <w:rFonts w:ascii="Times New Roman" w:eastAsia="Times New Roman" w:hAnsi="Times New Roman" w:cs="Times New Roman"/>
                <w:color w:val="000000" w:themeColor="text1"/>
                <w:sz w:val="24"/>
                <w:szCs w:val="24"/>
                <w:lang w:eastAsia="ru-RU"/>
              </w:rPr>
              <w:t xml:space="preserve">сумму цен единиц товара на двадцать пять и более процентов ниже начальной (максимальной) цены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 xml:space="preserve">а, начальной суммы цен единиц товара, </w:t>
            </w:r>
            <w:r w:rsidRPr="00B01F2F">
              <w:rPr>
                <w:rFonts w:ascii="Times New Roman" w:eastAsia="Times New Roman" w:hAnsi="Times New Roman" w:cs="Arial"/>
                <w:color w:val="000000" w:themeColor="text1"/>
                <w:sz w:val="24"/>
                <w:szCs w:val="20"/>
                <w:lang w:eastAsia="ru-RU"/>
              </w:rPr>
              <w:t xml:space="preserve">которая на </w:t>
            </w:r>
            <w:r w:rsidRPr="00B01F2F">
              <w:rPr>
                <w:rFonts w:ascii="Times New Roman" w:eastAsia="Times New Roman" w:hAnsi="Times New Roman" w:cs="Arial"/>
                <w:color w:val="000000" w:themeColor="text1"/>
                <w:sz w:val="24"/>
                <w:szCs w:val="20"/>
                <w:lang w:eastAsia="ru-RU"/>
              </w:rPr>
              <w:lastRenderedPageBreak/>
              <w:t xml:space="preserve">двадцать пять и более процентов ниже начальной (максимальной) цены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обязан представить заказчику обоснование </w:t>
            </w:r>
            <w:r w:rsidRPr="00B01F2F">
              <w:rPr>
                <w:rFonts w:ascii="Times New Roman" w:eastAsia="Times New Roman" w:hAnsi="Times New Roman" w:cs="Times New Roman"/>
                <w:color w:val="000000" w:themeColor="text1"/>
                <w:sz w:val="24"/>
                <w:szCs w:val="24"/>
                <w:lang w:eastAsia="ru-RU"/>
              </w:rPr>
              <w:t>предлагаемых</w:t>
            </w:r>
            <w:r w:rsidRPr="00B01F2F">
              <w:rPr>
                <w:rFonts w:ascii="Times New Roman" w:eastAsia="Times New Roman" w:hAnsi="Times New Roman" w:cs="Arial"/>
                <w:color w:val="000000" w:themeColor="text1"/>
                <w:sz w:val="24"/>
                <w:szCs w:val="20"/>
                <w:lang w:eastAsia="ru-RU"/>
              </w:rPr>
              <w:t xml:space="preserve"> цены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а</w:t>
            </w:r>
            <w:r w:rsidRPr="00B01F2F">
              <w:rPr>
                <w:rFonts w:ascii="Times New Roman" w:eastAsia="Times New Roman" w:hAnsi="Times New Roman" w:cs="Times New Roman"/>
                <w:color w:val="000000" w:themeColor="text1"/>
                <w:sz w:val="24"/>
                <w:szCs w:val="24"/>
                <w:lang w:eastAsia="ru-RU"/>
              </w:rPr>
              <w:t>, суммы цен единиц товара</w:t>
            </w:r>
            <w:r w:rsidRPr="00B01F2F">
              <w:rPr>
                <w:rFonts w:ascii="Times New Roman" w:eastAsia="Times New Roman" w:hAnsi="Times New Roman" w:cs="Arial"/>
                <w:color w:val="000000" w:themeColor="text1"/>
                <w:sz w:val="24"/>
                <w:szCs w:val="20"/>
                <w:lang w:eastAsia="ru-RU"/>
              </w:rPr>
              <w:t>, которое может включать в себя гарантийное письмо от производителя с указанием цены и количества поставляемого товара</w:t>
            </w:r>
            <w:r w:rsidRPr="00B01F2F">
              <w:rPr>
                <w:rFonts w:ascii="Times New Roman" w:eastAsia="Times New Roman" w:hAnsi="Times New Roman" w:cs="Times New Roman"/>
                <w:color w:val="000000" w:themeColor="text1"/>
                <w:sz w:val="24"/>
                <w:szCs w:val="24"/>
                <w:lang w:eastAsia="ru-RU"/>
              </w:rPr>
              <w:t xml:space="preserve"> (за исключением случая, если количество поставляемых товаров невозможно определить),</w:t>
            </w:r>
            <w:r w:rsidRPr="00B01F2F">
              <w:rPr>
                <w:rFonts w:ascii="Times New Roman" w:eastAsia="Times New Roman" w:hAnsi="Times New Roman" w:cs="Arial"/>
                <w:color w:val="000000" w:themeColor="text1"/>
                <w:sz w:val="24"/>
                <w:szCs w:val="20"/>
                <w:lang w:eastAsia="ru-RU"/>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w:t>
            </w:r>
            <w:r w:rsidRPr="00B01F2F">
              <w:rPr>
                <w:rFonts w:ascii="Times New Roman" w:eastAsia="Times New Roman" w:hAnsi="Times New Roman" w:cs="Times New Roman"/>
                <w:color w:val="000000" w:themeColor="text1"/>
                <w:sz w:val="24"/>
                <w:szCs w:val="24"/>
                <w:lang w:eastAsia="ru-RU"/>
              </w:rPr>
              <w:t>предлагаемым цене, сумме цен единиц товара</w:t>
            </w:r>
            <w:r w:rsidRPr="00B01F2F">
              <w:rPr>
                <w:rFonts w:ascii="Times New Roman" w:eastAsia="Times New Roman" w:hAnsi="Times New Roman" w:cs="Arial"/>
                <w:color w:val="000000" w:themeColor="text1"/>
                <w:sz w:val="24"/>
                <w:szCs w:val="20"/>
                <w:lang w:eastAsia="ru-RU"/>
              </w:rPr>
              <w:t>.</w:t>
            </w:r>
          </w:p>
          <w:p w14:paraId="63186FBC" w14:textId="6084378C" w:rsidR="00B01F2F" w:rsidRPr="00B01F2F" w:rsidRDefault="00B01F2F" w:rsidP="00B01F2F">
            <w:pPr>
              <w:widowControl w:val="0"/>
              <w:autoSpaceDE w:val="0"/>
              <w:autoSpaceDN w:val="0"/>
              <w:adjustRightInd w:val="0"/>
              <w:spacing w:after="0" w:line="240" w:lineRule="auto"/>
              <w:ind w:firstLine="33"/>
              <w:jc w:val="both"/>
              <w:rPr>
                <w:rFonts w:ascii="Times New Roman" w:eastAsia="Times New Roman" w:hAnsi="Times New Roman" w:cs="Arial"/>
                <w:color w:val="000000" w:themeColor="text1"/>
                <w:sz w:val="24"/>
                <w:szCs w:val="20"/>
                <w:lang w:eastAsia="ru-RU"/>
              </w:rPr>
            </w:pPr>
            <w:r w:rsidRPr="00B01F2F">
              <w:rPr>
                <w:rFonts w:ascii="Times New Roman" w:eastAsia="Times New Roman" w:hAnsi="Times New Roman" w:cs="Arial"/>
                <w:color w:val="000000" w:themeColor="text1"/>
                <w:sz w:val="24"/>
                <w:szCs w:val="20"/>
                <w:lang w:eastAsia="ru-RU"/>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 при направлении заказчику подписанного проекта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В случае невыполнения таким участником данного требования он признается уклонившимся от заключения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При признании комиссией по осуществлению закупок </w:t>
            </w:r>
            <w:r w:rsidRPr="00B01F2F">
              <w:rPr>
                <w:rFonts w:ascii="Times New Roman" w:eastAsia="Times New Roman" w:hAnsi="Times New Roman" w:cs="Times New Roman"/>
                <w:color w:val="000000" w:themeColor="text1"/>
                <w:sz w:val="24"/>
                <w:szCs w:val="24"/>
                <w:lang w:eastAsia="ru-RU"/>
              </w:rPr>
              <w:t>предложенных</w:t>
            </w:r>
            <w:r w:rsidRPr="00B01F2F">
              <w:rPr>
                <w:rFonts w:ascii="Times New Roman" w:eastAsia="Times New Roman" w:hAnsi="Times New Roman" w:cs="Arial"/>
                <w:color w:val="000000" w:themeColor="text1"/>
                <w:sz w:val="24"/>
                <w:szCs w:val="20"/>
                <w:lang w:eastAsia="ru-RU"/>
              </w:rPr>
              <w:t xml:space="preserve"> цены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а</w:t>
            </w:r>
            <w:r w:rsidRPr="00B01F2F">
              <w:rPr>
                <w:rFonts w:ascii="Times New Roman" w:eastAsia="Times New Roman" w:hAnsi="Times New Roman" w:cs="Times New Roman"/>
                <w:color w:val="000000" w:themeColor="text1"/>
                <w:sz w:val="24"/>
                <w:szCs w:val="24"/>
                <w:lang w:eastAsia="ru-RU"/>
              </w:rPr>
              <w:t>,</w:t>
            </w:r>
            <w:r w:rsidRPr="00B01F2F">
              <w:rPr>
                <w:rFonts w:ascii="Arial" w:eastAsia="Times New Roman" w:hAnsi="Arial" w:cs="Arial"/>
                <w:color w:val="000000" w:themeColor="text1"/>
                <w:sz w:val="20"/>
                <w:szCs w:val="20"/>
                <w:lang w:eastAsia="ru-RU"/>
              </w:rPr>
              <w:t xml:space="preserve"> </w:t>
            </w:r>
            <w:r w:rsidRPr="00B01F2F">
              <w:rPr>
                <w:rFonts w:ascii="Times New Roman" w:eastAsia="Times New Roman" w:hAnsi="Times New Roman" w:cs="Times New Roman"/>
                <w:color w:val="000000" w:themeColor="text1"/>
                <w:sz w:val="24"/>
                <w:szCs w:val="24"/>
                <w:lang w:eastAsia="ru-RU"/>
              </w:rPr>
              <w:t>суммы цен единиц товара необоснованными</w:t>
            </w:r>
            <w:r w:rsidRPr="00B01F2F">
              <w:rPr>
                <w:rFonts w:ascii="Times New Roman" w:eastAsia="Times New Roman" w:hAnsi="Times New Roman" w:cs="Arial"/>
                <w:color w:val="000000" w:themeColor="text1"/>
                <w:sz w:val="24"/>
                <w:szCs w:val="20"/>
                <w:lang w:eastAsia="ru-RU"/>
              </w:rPr>
              <w:t xml:space="preserve">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 с таким участником не заключается и право заключения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переходит к участнику аукциона, который предложил </w:t>
            </w:r>
            <w:r w:rsidRPr="00B01F2F">
              <w:rPr>
                <w:rFonts w:ascii="Times New Roman" w:eastAsia="Times New Roman" w:hAnsi="Times New Roman" w:cs="Times New Roman"/>
                <w:color w:val="000000" w:themeColor="text1"/>
                <w:sz w:val="24"/>
                <w:szCs w:val="24"/>
                <w:lang w:eastAsia="ru-RU"/>
              </w:rPr>
              <w:t>такие</w:t>
            </w:r>
            <w:r w:rsidRPr="00B01F2F">
              <w:rPr>
                <w:rFonts w:ascii="Times New Roman" w:eastAsia="Times New Roman" w:hAnsi="Times New Roman" w:cs="Arial"/>
                <w:color w:val="000000" w:themeColor="text1"/>
                <w:sz w:val="24"/>
                <w:szCs w:val="20"/>
                <w:lang w:eastAsia="ru-RU"/>
              </w:rPr>
              <w:t xml:space="preserve"> же, как и победитель аукциона, цену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а</w:t>
            </w:r>
            <w:r w:rsidRPr="00B01F2F">
              <w:rPr>
                <w:rFonts w:ascii="Times New Roman" w:eastAsia="Times New Roman" w:hAnsi="Times New Roman" w:cs="Times New Roman"/>
                <w:color w:val="000000" w:themeColor="text1"/>
                <w:sz w:val="24"/>
                <w:szCs w:val="24"/>
                <w:lang w:eastAsia="ru-RU"/>
              </w:rPr>
              <w:t>, сумму цен единиц товара</w:t>
            </w:r>
            <w:r w:rsidRPr="00B01F2F">
              <w:rPr>
                <w:rFonts w:ascii="Times New Roman" w:eastAsia="Times New Roman" w:hAnsi="Times New Roman" w:cs="Arial"/>
                <w:color w:val="000000" w:themeColor="text1"/>
                <w:sz w:val="24"/>
                <w:szCs w:val="20"/>
                <w:lang w:eastAsia="ru-RU"/>
              </w:rPr>
              <w:t xml:space="preserve"> или </w:t>
            </w:r>
            <w:proofErr w:type="gramStart"/>
            <w:r w:rsidRPr="00B01F2F">
              <w:rPr>
                <w:rFonts w:ascii="Times New Roman" w:eastAsia="Times New Roman" w:hAnsi="Times New Roman" w:cs="Arial"/>
                <w:color w:val="000000" w:themeColor="text1"/>
                <w:sz w:val="24"/>
                <w:szCs w:val="20"/>
                <w:lang w:eastAsia="ru-RU"/>
              </w:rPr>
              <w:t>предложение</w:t>
            </w:r>
            <w:proofErr w:type="gramEnd"/>
            <w:r w:rsidRPr="00B01F2F">
              <w:rPr>
                <w:rFonts w:ascii="Times New Roman" w:eastAsia="Times New Roman" w:hAnsi="Times New Roman" w:cs="Arial"/>
                <w:color w:val="000000" w:themeColor="text1"/>
                <w:sz w:val="24"/>
                <w:szCs w:val="20"/>
                <w:lang w:eastAsia="ru-RU"/>
              </w:rPr>
              <w:t xml:space="preserve"> о цене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xml:space="preserve">а которого содержит лучшие условия по цене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3B835AE6" w14:textId="6AEC0555" w:rsidR="00B01F2F" w:rsidRPr="00B01F2F" w:rsidRDefault="00B01F2F" w:rsidP="00B01F2F">
            <w:pPr>
              <w:widowControl w:val="0"/>
              <w:autoSpaceDE w:val="0"/>
              <w:autoSpaceDN w:val="0"/>
              <w:adjustRightInd w:val="0"/>
              <w:spacing w:after="0" w:line="240" w:lineRule="auto"/>
              <w:jc w:val="both"/>
              <w:rPr>
                <w:rFonts w:ascii="Times New Roman" w:eastAsia="Times New Roman" w:hAnsi="Times New Roman" w:cs="Arial"/>
                <w:color w:val="000000" w:themeColor="text1"/>
                <w:sz w:val="24"/>
                <w:szCs w:val="20"/>
                <w:lang w:eastAsia="ru-RU"/>
              </w:rPr>
            </w:pPr>
            <w:r w:rsidRPr="00B01F2F">
              <w:rPr>
                <w:rFonts w:ascii="Times New Roman" w:eastAsia="Times New Roman" w:hAnsi="Times New Roman" w:cs="Arial"/>
                <w:color w:val="000000" w:themeColor="text1"/>
                <w:sz w:val="24"/>
                <w:szCs w:val="20"/>
                <w:lang w:eastAsia="ru-RU"/>
              </w:rPr>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rsidR="000D56DA">
              <w:rPr>
                <w:rFonts w:ascii="Times New Roman" w:eastAsia="Times New Roman" w:hAnsi="Times New Roman" w:cs="Arial"/>
                <w:color w:val="000000" w:themeColor="text1"/>
                <w:sz w:val="24"/>
                <w:szCs w:val="20"/>
                <w:lang w:eastAsia="ru-RU"/>
              </w:rPr>
              <w:t>договор</w:t>
            </w:r>
            <w:r w:rsidRPr="00B01F2F">
              <w:rPr>
                <w:rFonts w:ascii="Times New Roman" w:eastAsia="Times New Roman" w:hAnsi="Times New Roman" w:cs="Arial"/>
                <w:color w:val="000000" w:themeColor="text1"/>
                <w:sz w:val="24"/>
                <w:szCs w:val="20"/>
                <w:lang w:eastAsia="ru-RU"/>
              </w:rPr>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14:paraId="7BD58EFD" w14:textId="31F19EF7" w:rsidR="00E06B2E" w:rsidRPr="00ED76D7" w:rsidRDefault="00B01F2F" w:rsidP="00B01F2F">
            <w:pPr>
              <w:widowControl w:val="0"/>
              <w:autoSpaceDE w:val="0"/>
              <w:autoSpaceDN w:val="0"/>
              <w:adjustRightInd w:val="0"/>
              <w:spacing w:after="0" w:line="240" w:lineRule="auto"/>
              <w:jc w:val="both"/>
              <w:rPr>
                <w:rFonts w:ascii="Times New Roman" w:eastAsia="Times New Roman" w:hAnsi="Times New Roman" w:cs="Times New Roman"/>
                <w:szCs w:val="20"/>
                <w:lang w:eastAsia="ru-RU"/>
              </w:rPr>
            </w:pPr>
            <w:r w:rsidRPr="00B01F2F">
              <w:rPr>
                <w:rFonts w:ascii="Times New Roman" w:eastAsia="Times New Roman" w:hAnsi="Times New Roman" w:cs="Times New Roman"/>
                <w:color w:val="000000" w:themeColor="text1"/>
                <w:sz w:val="24"/>
                <w:szCs w:val="24"/>
                <w:lang w:eastAsia="ru-RU"/>
              </w:rPr>
              <w:t xml:space="preserve">и) выплата аванса при исполнении </w:t>
            </w:r>
            <w:r w:rsidR="000D56DA">
              <w:rPr>
                <w:rFonts w:ascii="Times New Roman" w:eastAsia="Times New Roman" w:hAnsi="Times New Roman" w:cs="Times New Roman"/>
                <w:color w:val="000000" w:themeColor="text1"/>
                <w:sz w:val="24"/>
                <w:szCs w:val="24"/>
                <w:lang w:eastAsia="ru-RU"/>
              </w:rPr>
              <w:t>договор</w:t>
            </w:r>
            <w:r w:rsidRPr="00B01F2F">
              <w:rPr>
                <w:rFonts w:ascii="Times New Roman" w:eastAsia="Times New Roman" w:hAnsi="Times New Roman" w:cs="Times New Roman"/>
                <w:color w:val="000000" w:themeColor="text1"/>
                <w:sz w:val="24"/>
                <w:szCs w:val="24"/>
                <w:lang w:eastAsia="ru-RU"/>
              </w:rPr>
              <w:t>а, заключенного с участником закупки, указанным в подпунктах «а» и «б» настоящего пункта документации об аукционе, не допускается.</w:t>
            </w:r>
          </w:p>
        </w:tc>
      </w:tr>
      <w:tr w:rsidR="001D0EC0" w:rsidRPr="00ED76D7" w14:paraId="559CABFD" w14:textId="77777777" w:rsidTr="00EC75E5">
        <w:trPr>
          <w:trHeight w:val="733"/>
        </w:trPr>
        <w:tc>
          <w:tcPr>
            <w:tcW w:w="552" w:type="dxa"/>
            <w:tcBorders>
              <w:top w:val="single" w:sz="4" w:space="0" w:color="auto"/>
              <w:left w:val="single" w:sz="4" w:space="0" w:color="auto"/>
              <w:bottom w:val="single" w:sz="4" w:space="0" w:color="auto"/>
              <w:right w:val="single" w:sz="4" w:space="0" w:color="auto"/>
            </w:tcBorders>
          </w:tcPr>
          <w:p w14:paraId="5FA1035F" w14:textId="77777777" w:rsidR="001D0EC0" w:rsidRPr="00ED76D7" w:rsidRDefault="001D0EC0" w:rsidP="00DB1E82">
            <w:pPr>
              <w:numPr>
                <w:ilvl w:val="0"/>
                <w:numId w:val="2"/>
              </w:numPr>
              <w:tabs>
                <w:tab w:val="clear" w:pos="432"/>
                <w:tab w:val="num" w:pos="426"/>
              </w:tabs>
              <w:spacing w:after="0" w:line="240" w:lineRule="auto"/>
              <w:ind w:left="-108" w:right="-425" w:firstLine="0"/>
              <w:jc w:val="center"/>
              <w:rPr>
                <w:rFonts w:ascii="Times New Roman" w:eastAsia="Times New Roman" w:hAnsi="Times New Roman" w:cs="Times New Roman"/>
                <w:b/>
                <w:bCs/>
                <w:szCs w:val="20"/>
                <w:lang w:eastAsia="ru-RU"/>
              </w:rPr>
            </w:pPr>
          </w:p>
        </w:tc>
        <w:tc>
          <w:tcPr>
            <w:tcW w:w="2584" w:type="dxa"/>
            <w:gridSpan w:val="2"/>
            <w:tcBorders>
              <w:top w:val="single" w:sz="4" w:space="0" w:color="auto"/>
              <w:left w:val="single" w:sz="4" w:space="0" w:color="auto"/>
              <w:bottom w:val="single" w:sz="4" w:space="0" w:color="auto"/>
              <w:right w:val="single" w:sz="4" w:space="0" w:color="auto"/>
            </w:tcBorders>
          </w:tcPr>
          <w:p w14:paraId="3F0B2DBA" w14:textId="77777777" w:rsidR="001D0EC0" w:rsidRPr="00ED76D7" w:rsidRDefault="001D0EC0" w:rsidP="00DB1E82">
            <w:pPr>
              <w:suppressAutoHyphens/>
              <w:autoSpaceDE w:val="0"/>
              <w:autoSpaceDN w:val="0"/>
              <w:adjustRightInd w:val="0"/>
              <w:spacing w:after="0" w:line="240" w:lineRule="auto"/>
              <w:jc w:val="both"/>
              <w:outlineLvl w:val="1"/>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Ограничения участия в определении поставщика (подрядчика, исполнителя)</w:t>
            </w:r>
          </w:p>
        </w:tc>
        <w:tc>
          <w:tcPr>
            <w:tcW w:w="7354" w:type="dxa"/>
            <w:tcBorders>
              <w:top w:val="single" w:sz="4" w:space="0" w:color="auto"/>
              <w:left w:val="single" w:sz="4" w:space="0" w:color="auto"/>
              <w:bottom w:val="single" w:sz="4" w:space="0" w:color="auto"/>
              <w:right w:val="single" w:sz="4" w:space="0" w:color="auto"/>
            </w:tcBorders>
          </w:tcPr>
          <w:p w14:paraId="2AE606B9" w14:textId="07EC3A2D" w:rsidR="001D0EC0" w:rsidRPr="00ED76D7" w:rsidRDefault="001D0EC0" w:rsidP="00E06B2E">
            <w:pPr>
              <w:widowControl w:val="0"/>
              <w:autoSpaceDE w:val="0"/>
              <w:autoSpaceDN w:val="0"/>
              <w:adjustRightInd w:val="0"/>
              <w:spacing w:after="0" w:line="240" w:lineRule="auto"/>
              <w:jc w:val="both"/>
              <w:rPr>
                <w:rFonts w:ascii="Times New Roman" w:eastAsia="Times New Roman" w:hAnsi="Times New Roman" w:cs="Times New Roman"/>
                <w:szCs w:val="20"/>
                <w:lang w:eastAsia="ru-RU"/>
              </w:rPr>
            </w:pPr>
            <w:r w:rsidRPr="00ED76D7">
              <w:rPr>
                <w:rFonts w:ascii="Times New Roman" w:eastAsia="Times New Roman" w:hAnsi="Times New Roman" w:cs="Times New Roman"/>
                <w:szCs w:val="20"/>
                <w:lang w:eastAsia="ru-RU"/>
              </w:rPr>
              <w:t>Информация об ограничениях указана в пунктах 7</w:t>
            </w:r>
            <w:r w:rsidR="00E06B2E">
              <w:rPr>
                <w:rFonts w:ascii="Times New Roman" w:eastAsia="Times New Roman" w:hAnsi="Times New Roman" w:cs="Times New Roman"/>
                <w:szCs w:val="20"/>
                <w:lang w:eastAsia="ru-RU"/>
              </w:rPr>
              <w:t xml:space="preserve"> </w:t>
            </w:r>
            <w:r w:rsidRPr="00ED76D7">
              <w:rPr>
                <w:rFonts w:ascii="Times New Roman" w:eastAsia="Times New Roman" w:hAnsi="Times New Roman" w:cs="Times New Roman"/>
                <w:szCs w:val="20"/>
                <w:lang w:eastAsia="ru-RU"/>
              </w:rPr>
              <w:t xml:space="preserve">и 39 настоящего раздела. </w:t>
            </w:r>
          </w:p>
        </w:tc>
      </w:tr>
    </w:tbl>
    <w:p w14:paraId="4C922C26" w14:textId="77777777" w:rsidR="008851AA" w:rsidRPr="00ED76D7" w:rsidRDefault="008851AA" w:rsidP="00EC75E5">
      <w:pPr>
        <w:autoSpaceDE w:val="0"/>
        <w:autoSpaceDN w:val="0"/>
        <w:adjustRightInd w:val="0"/>
        <w:spacing w:after="0" w:line="240" w:lineRule="auto"/>
        <w:rPr>
          <w:szCs w:val="20"/>
        </w:rPr>
      </w:pPr>
    </w:p>
    <w:sectPr w:rsidR="008851AA" w:rsidRPr="00ED76D7" w:rsidSect="003901E7">
      <w:footerReference w:type="even" r:id="rId14"/>
      <w:footerReference w:type="default" r:id="rId15"/>
      <w:pgSz w:w="11906" w:h="16838"/>
      <w:pgMar w:top="284" w:right="424" w:bottom="284" w:left="426" w:header="68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56862" w14:textId="77777777" w:rsidR="00DA042C" w:rsidRDefault="00DA042C" w:rsidP="003477B6">
      <w:pPr>
        <w:spacing w:after="0" w:line="240" w:lineRule="auto"/>
      </w:pPr>
      <w:r>
        <w:separator/>
      </w:r>
    </w:p>
  </w:endnote>
  <w:endnote w:type="continuationSeparator" w:id="0">
    <w:p w14:paraId="06397846" w14:textId="77777777" w:rsidR="00DA042C" w:rsidRDefault="00DA042C" w:rsidP="00347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CD51F" w14:textId="77777777" w:rsidR="00B4322B" w:rsidRDefault="00B4322B" w:rsidP="00AB104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7B58A97A" w14:textId="77777777" w:rsidR="00B4322B" w:rsidRDefault="00B4322B" w:rsidP="00AB104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B373F" w14:textId="77777777" w:rsidR="00B4322B" w:rsidRDefault="00B4322B" w:rsidP="00AB104B">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A5AA9" w14:textId="77777777" w:rsidR="00DA042C" w:rsidRDefault="00DA042C" w:rsidP="003477B6">
      <w:pPr>
        <w:spacing w:after="0" w:line="240" w:lineRule="auto"/>
      </w:pPr>
      <w:r>
        <w:separator/>
      </w:r>
    </w:p>
  </w:footnote>
  <w:footnote w:type="continuationSeparator" w:id="0">
    <w:p w14:paraId="1B6D7215" w14:textId="77777777" w:rsidR="00DA042C" w:rsidRDefault="00DA042C" w:rsidP="003477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BB3257"/>
    <w:multiLevelType w:val="hybridMultilevel"/>
    <w:tmpl w:val="A95EEAAC"/>
    <w:lvl w:ilvl="0" w:tplc="63E22C80">
      <w:start w:val="1"/>
      <w:numFmt w:val="decimal"/>
      <w:lvlText w:val="%1."/>
      <w:lvlJc w:val="left"/>
      <w:pPr>
        <w:ind w:left="360" w:hanging="360"/>
      </w:pPr>
      <w:rPr>
        <w:color w:val="00000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E847171"/>
    <w:multiLevelType w:val="hybridMultilevel"/>
    <w:tmpl w:val="319C741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8835C56"/>
    <w:multiLevelType w:val="hybridMultilevel"/>
    <w:tmpl w:val="319C741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9D33867"/>
    <w:multiLevelType w:val="hybridMultilevel"/>
    <w:tmpl w:val="12D860E2"/>
    <w:lvl w:ilvl="0" w:tplc="CEECDCB8">
      <w:start w:val="2"/>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4BF0C63"/>
    <w:multiLevelType w:val="hybridMultilevel"/>
    <w:tmpl w:val="A95EEAAC"/>
    <w:lvl w:ilvl="0" w:tplc="63E22C80">
      <w:start w:val="1"/>
      <w:numFmt w:val="decimal"/>
      <w:lvlText w:val="%1."/>
      <w:lvlJc w:val="left"/>
      <w:pPr>
        <w:ind w:left="360" w:hanging="360"/>
      </w:pPr>
      <w:rPr>
        <w:color w:val="00000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9">
    <w:nsid w:val="4E2C2CFA"/>
    <w:multiLevelType w:val="hybridMultilevel"/>
    <w:tmpl w:val="F2263538"/>
    <w:lvl w:ilvl="0" w:tplc="BECC16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EE97DF1"/>
    <w:multiLevelType w:val="hybridMultilevel"/>
    <w:tmpl w:val="A89A8772"/>
    <w:lvl w:ilvl="0" w:tplc="EC7E3C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182A11"/>
    <w:multiLevelType w:val="hybridMultilevel"/>
    <w:tmpl w:val="319C74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EC2358"/>
    <w:multiLevelType w:val="hybridMultilevel"/>
    <w:tmpl w:val="A95EEAAC"/>
    <w:lvl w:ilvl="0" w:tplc="63E22C80">
      <w:start w:val="1"/>
      <w:numFmt w:val="decimal"/>
      <w:lvlText w:val="%1."/>
      <w:lvlJc w:val="left"/>
      <w:pPr>
        <w:ind w:left="360" w:hanging="360"/>
      </w:pPr>
      <w:rPr>
        <w:color w:val="00000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nsid w:val="5CC660EC"/>
    <w:multiLevelType w:val="hybridMultilevel"/>
    <w:tmpl w:val="A95EEAAC"/>
    <w:lvl w:ilvl="0" w:tplc="63E22C80">
      <w:start w:val="1"/>
      <w:numFmt w:val="decimal"/>
      <w:lvlText w:val="%1."/>
      <w:lvlJc w:val="left"/>
      <w:pPr>
        <w:ind w:left="360" w:hanging="360"/>
      </w:pPr>
      <w:rPr>
        <w:color w:val="00000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60461B5A"/>
    <w:multiLevelType w:val="hybridMultilevel"/>
    <w:tmpl w:val="12883EAA"/>
    <w:lvl w:ilvl="0" w:tplc="8146C26A">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3EE2F75"/>
    <w:multiLevelType w:val="multilevel"/>
    <w:tmpl w:val="F50EA3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6C56C6"/>
    <w:multiLevelType w:val="multilevel"/>
    <w:tmpl w:val="E0247F4A"/>
    <w:lvl w:ilvl="0">
      <w:start w:val="4"/>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793824DE"/>
    <w:multiLevelType w:val="hybridMultilevel"/>
    <w:tmpl w:val="0506F808"/>
    <w:lvl w:ilvl="0" w:tplc="08920656">
      <w:start w:val="1"/>
      <w:numFmt w:val="decimal"/>
      <w:lvlText w:val="%1)"/>
      <w:lvlJc w:val="left"/>
      <w:pPr>
        <w:tabs>
          <w:tab w:val="num" w:pos="720"/>
        </w:tabs>
        <w:ind w:left="720" w:hanging="360"/>
      </w:pPr>
      <w:rPr>
        <w:rFonts w:ascii="Times New Roman" w:eastAsia="Times New Roman" w:hAnsi="Times New Roman" w:cs="Times New Roman"/>
      </w:rPr>
    </w:lvl>
    <w:lvl w:ilvl="1" w:tplc="D2F6BEB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F5B0C0C"/>
    <w:multiLevelType w:val="hybridMultilevel"/>
    <w:tmpl w:val="FE1ADEA2"/>
    <w:lvl w:ilvl="0" w:tplc="7A64E1DA">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3"/>
  </w:num>
  <w:num w:numId="4">
    <w:abstractNumId w:val="17"/>
  </w:num>
  <w:num w:numId="5">
    <w:abstractNumId w:val="12"/>
  </w:num>
  <w:num w:numId="6">
    <w:abstractNumId w:val="6"/>
  </w:num>
  <w:num w:numId="7">
    <w:abstractNumId w:val="13"/>
  </w:num>
  <w:num w:numId="8">
    <w:abstractNumId w:val="8"/>
  </w:num>
  <w:num w:numId="9">
    <w:abstractNumId w:val="15"/>
  </w:num>
  <w:num w:numId="10">
    <w:abstractNumId w:val="20"/>
  </w:num>
  <w:num w:numId="11">
    <w:abstractNumId w:val="18"/>
  </w:num>
  <w:num w:numId="12">
    <w:abstractNumId w:val="12"/>
    <w:lvlOverride w:ilvl="0">
      <w:startOverride w:val="1"/>
    </w:lvlOverride>
    <w:lvlOverride w:ilvl="1"/>
    <w:lvlOverride w:ilvl="2"/>
    <w:lvlOverride w:ilvl="3"/>
    <w:lvlOverride w:ilvl="4"/>
    <w:lvlOverride w:ilvl="5"/>
    <w:lvlOverride w:ilvl="6"/>
    <w:lvlOverride w:ilvl="7"/>
    <w:lvlOverride w:ilvl="8"/>
  </w:num>
  <w:num w:numId="13">
    <w:abstractNumId w:val="9"/>
  </w:num>
  <w:num w:numId="14">
    <w:abstractNumId w:val="2"/>
  </w:num>
  <w:num w:numId="15">
    <w:abstractNumId w:val="7"/>
  </w:num>
  <w:num w:numId="16">
    <w:abstractNumId w:val="14"/>
  </w:num>
  <w:num w:numId="17">
    <w:abstractNumId w:val="5"/>
  </w:num>
  <w:num w:numId="18">
    <w:abstractNumId w:val="11"/>
  </w:num>
  <w:num w:numId="19">
    <w:abstractNumId w:val="4"/>
  </w:num>
  <w:num w:numId="20">
    <w:abstractNumId w:val="16"/>
  </w:num>
  <w:num w:numId="21">
    <w:abstractNumId w:val="19"/>
  </w:num>
  <w:num w:numId="2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EC0"/>
    <w:rsid w:val="00045B24"/>
    <w:rsid w:val="000A3FAE"/>
    <w:rsid w:val="000D56DA"/>
    <w:rsid w:val="000E56BD"/>
    <w:rsid w:val="00105C31"/>
    <w:rsid w:val="00164605"/>
    <w:rsid w:val="0017399A"/>
    <w:rsid w:val="00181736"/>
    <w:rsid w:val="00193626"/>
    <w:rsid w:val="00197E82"/>
    <w:rsid w:val="001C36AF"/>
    <w:rsid w:val="001D0EC0"/>
    <w:rsid w:val="001D35BE"/>
    <w:rsid w:val="001E6418"/>
    <w:rsid w:val="001F5D96"/>
    <w:rsid w:val="001F6760"/>
    <w:rsid w:val="00215BFE"/>
    <w:rsid w:val="002206C9"/>
    <w:rsid w:val="00224CE0"/>
    <w:rsid w:val="00241736"/>
    <w:rsid w:val="002442EA"/>
    <w:rsid w:val="002570C9"/>
    <w:rsid w:val="00280671"/>
    <w:rsid w:val="0028725F"/>
    <w:rsid w:val="00294CF6"/>
    <w:rsid w:val="002B75AF"/>
    <w:rsid w:val="002D1378"/>
    <w:rsid w:val="0030584C"/>
    <w:rsid w:val="003108EA"/>
    <w:rsid w:val="003134D0"/>
    <w:rsid w:val="0033205F"/>
    <w:rsid w:val="003442F7"/>
    <w:rsid w:val="003477B6"/>
    <w:rsid w:val="00381BCF"/>
    <w:rsid w:val="003901E7"/>
    <w:rsid w:val="003A516D"/>
    <w:rsid w:val="003A729D"/>
    <w:rsid w:val="003B55ED"/>
    <w:rsid w:val="003C4BDE"/>
    <w:rsid w:val="00407F52"/>
    <w:rsid w:val="00413DE8"/>
    <w:rsid w:val="004157F8"/>
    <w:rsid w:val="00416069"/>
    <w:rsid w:val="00440101"/>
    <w:rsid w:val="0045238E"/>
    <w:rsid w:val="0048097D"/>
    <w:rsid w:val="004A0A8A"/>
    <w:rsid w:val="004A5D14"/>
    <w:rsid w:val="004B16B4"/>
    <w:rsid w:val="004C0B39"/>
    <w:rsid w:val="004C0D42"/>
    <w:rsid w:val="004D07D3"/>
    <w:rsid w:val="004E5230"/>
    <w:rsid w:val="004E5486"/>
    <w:rsid w:val="004E74C5"/>
    <w:rsid w:val="00501561"/>
    <w:rsid w:val="005373EB"/>
    <w:rsid w:val="00580299"/>
    <w:rsid w:val="005853E5"/>
    <w:rsid w:val="00592807"/>
    <w:rsid w:val="005B52A4"/>
    <w:rsid w:val="005D5593"/>
    <w:rsid w:val="005D6CE1"/>
    <w:rsid w:val="005E17DB"/>
    <w:rsid w:val="005E24AC"/>
    <w:rsid w:val="005F2DF4"/>
    <w:rsid w:val="005F6436"/>
    <w:rsid w:val="00600EC2"/>
    <w:rsid w:val="00614A30"/>
    <w:rsid w:val="00622F5C"/>
    <w:rsid w:val="00626A2B"/>
    <w:rsid w:val="00647767"/>
    <w:rsid w:val="006627D9"/>
    <w:rsid w:val="00663087"/>
    <w:rsid w:val="0066334C"/>
    <w:rsid w:val="006714B2"/>
    <w:rsid w:val="006764E3"/>
    <w:rsid w:val="00682560"/>
    <w:rsid w:val="006A5077"/>
    <w:rsid w:val="006C4DD3"/>
    <w:rsid w:val="006D47A7"/>
    <w:rsid w:val="006E758C"/>
    <w:rsid w:val="00717586"/>
    <w:rsid w:val="007278AE"/>
    <w:rsid w:val="007760FC"/>
    <w:rsid w:val="0077739A"/>
    <w:rsid w:val="00784762"/>
    <w:rsid w:val="007A44F6"/>
    <w:rsid w:val="007B6E8F"/>
    <w:rsid w:val="007B787A"/>
    <w:rsid w:val="007C30DD"/>
    <w:rsid w:val="007E2BEE"/>
    <w:rsid w:val="007E6864"/>
    <w:rsid w:val="007F79E2"/>
    <w:rsid w:val="00813234"/>
    <w:rsid w:val="008150B2"/>
    <w:rsid w:val="00822A82"/>
    <w:rsid w:val="008238BB"/>
    <w:rsid w:val="00853F3C"/>
    <w:rsid w:val="008638D3"/>
    <w:rsid w:val="008851AA"/>
    <w:rsid w:val="008A52B5"/>
    <w:rsid w:val="008B5300"/>
    <w:rsid w:val="008C53B5"/>
    <w:rsid w:val="008E13E3"/>
    <w:rsid w:val="008E2DD3"/>
    <w:rsid w:val="008E3B30"/>
    <w:rsid w:val="008E57DF"/>
    <w:rsid w:val="008F1216"/>
    <w:rsid w:val="00910435"/>
    <w:rsid w:val="009166A8"/>
    <w:rsid w:val="00946076"/>
    <w:rsid w:val="009756D4"/>
    <w:rsid w:val="009C196D"/>
    <w:rsid w:val="009C51D5"/>
    <w:rsid w:val="009F1970"/>
    <w:rsid w:val="00A41992"/>
    <w:rsid w:val="00A50BAF"/>
    <w:rsid w:val="00A72953"/>
    <w:rsid w:val="00A839C4"/>
    <w:rsid w:val="00A8418D"/>
    <w:rsid w:val="00AB104B"/>
    <w:rsid w:val="00B01F2F"/>
    <w:rsid w:val="00B16D8C"/>
    <w:rsid w:val="00B20668"/>
    <w:rsid w:val="00B263A8"/>
    <w:rsid w:val="00B4322B"/>
    <w:rsid w:val="00B43C66"/>
    <w:rsid w:val="00B46654"/>
    <w:rsid w:val="00B71573"/>
    <w:rsid w:val="00BB279E"/>
    <w:rsid w:val="00BC0A2F"/>
    <w:rsid w:val="00BC6B7B"/>
    <w:rsid w:val="00BD0F63"/>
    <w:rsid w:val="00BD1553"/>
    <w:rsid w:val="00BD6E2C"/>
    <w:rsid w:val="00BE55DC"/>
    <w:rsid w:val="00BE6E52"/>
    <w:rsid w:val="00BF4040"/>
    <w:rsid w:val="00BF7C9A"/>
    <w:rsid w:val="00C043A2"/>
    <w:rsid w:val="00C109EF"/>
    <w:rsid w:val="00C1293F"/>
    <w:rsid w:val="00C3133C"/>
    <w:rsid w:val="00C4576C"/>
    <w:rsid w:val="00C50B2C"/>
    <w:rsid w:val="00C5292F"/>
    <w:rsid w:val="00C5742E"/>
    <w:rsid w:val="00C734BD"/>
    <w:rsid w:val="00C86EB3"/>
    <w:rsid w:val="00C9329C"/>
    <w:rsid w:val="00CB03F0"/>
    <w:rsid w:val="00CC2DAD"/>
    <w:rsid w:val="00CC6DB9"/>
    <w:rsid w:val="00CE08B8"/>
    <w:rsid w:val="00CF754E"/>
    <w:rsid w:val="00CF775E"/>
    <w:rsid w:val="00D2562E"/>
    <w:rsid w:val="00D50991"/>
    <w:rsid w:val="00D5267B"/>
    <w:rsid w:val="00D53723"/>
    <w:rsid w:val="00D751E7"/>
    <w:rsid w:val="00DA042C"/>
    <w:rsid w:val="00DA4362"/>
    <w:rsid w:val="00DB1399"/>
    <w:rsid w:val="00DB1E82"/>
    <w:rsid w:val="00DE157A"/>
    <w:rsid w:val="00DE3EF0"/>
    <w:rsid w:val="00DF1D9B"/>
    <w:rsid w:val="00DF4078"/>
    <w:rsid w:val="00E06B2E"/>
    <w:rsid w:val="00E22204"/>
    <w:rsid w:val="00E323B5"/>
    <w:rsid w:val="00E33CB3"/>
    <w:rsid w:val="00E44DDA"/>
    <w:rsid w:val="00E51511"/>
    <w:rsid w:val="00E5647C"/>
    <w:rsid w:val="00E56B8C"/>
    <w:rsid w:val="00E60794"/>
    <w:rsid w:val="00E60F7A"/>
    <w:rsid w:val="00E61F36"/>
    <w:rsid w:val="00E72859"/>
    <w:rsid w:val="00E9440B"/>
    <w:rsid w:val="00E970D3"/>
    <w:rsid w:val="00EA14BE"/>
    <w:rsid w:val="00EC75E5"/>
    <w:rsid w:val="00ED76D7"/>
    <w:rsid w:val="00EF3B84"/>
    <w:rsid w:val="00F025F7"/>
    <w:rsid w:val="00F34660"/>
    <w:rsid w:val="00F36F27"/>
    <w:rsid w:val="00F51EA1"/>
    <w:rsid w:val="00F67066"/>
    <w:rsid w:val="00F73716"/>
    <w:rsid w:val="00F93197"/>
    <w:rsid w:val="00FA7B07"/>
    <w:rsid w:val="00FC35CF"/>
    <w:rsid w:val="00FC75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C0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9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06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06C9"/>
    <w:rPr>
      <w:rFonts w:ascii="Tahoma" w:hAnsi="Tahoma" w:cs="Tahoma"/>
      <w:sz w:val="16"/>
      <w:szCs w:val="16"/>
    </w:rPr>
  </w:style>
  <w:style w:type="table" w:styleId="a5">
    <w:name w:val="Table Grid"/>
    <w:basedOn w:val="a1"/>
    <w:uiPriority w:val="59"/>
    <w:rsid w:val="00F51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F754E"/>
    <w:pPr>
      <w:ind w:left="720"/>
      <w:contextualSpacing/>
    </w:pPr>
  </w:style>
  <w:style w:type="paragraph" w:styleId="a7">
    <w:name w:val="footer"/>
    <w:basedOn w:val="a"/>
    <w:link w:val="a8"/>
    <w:rsid w:val="003477B6"/>
    <w:pPr>
      <w:tabs>
        <w:tab w:val="center" w:pos="4677"/>
        <w:tab w:val="right" w:pos="9355"/>
      </w:tabs>
      <w:spacing w:after="60" w:line="240" w:lineRule="auto"/>
      <w:jc w:val="both"/>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rsid w:val="003477B6"/>
    <w:rPr>
      <w:rFonts w:ascii="Times New Roman" w:eastAsia="Times New Roman" w:hAnsi="Times New Roman" w:cs="Times New Roman"/>
      <w:sz w:val="24"/>
      <w:szCs w:val="24"/>
      <w:lang w:eastAsia="ru-RU"/>
    </w:rPr>
  </w:style>
  <w:style w:type="character" w:styleId="a9">
    <w:name w:val="page number"/>
    <w:basedOn w:val="a0"/>
    <w:rsid w:val="003477B6"/>
  </w:style>
  <w:style w:type="paragraph" w:styleId="aa">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b"/>
    <w:uiPriority w:val="99"/>
    <w:unhideWhenUsed/>
    <w:rsid w:val="003477B6"/>
    <w:pPr>
      <w:spacing w:after="60" w:line="240" w:lineRule="auto"/>
      <w:jc w:val="both"/>
    </w:pPr>
    <w:rPr>
      <w:rFonts w:ascii="Times New Roman" w:eastAsia="Times New Roman" w:hAnsi="Times New Roman" w:cs="Times New Roman"/>
      <w:sz w:val="20"/>
      <w:szCs w:val="20"/>
      <w:lang w:eastAsia="ru-RU"/>
    </w:rPr>
  </w:style>
  <w:style w:type="character" w:customStyle="1" w:styleId="ab">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a"/>
    <w:uiPriority w:val="99"/>
    <w:rsid w:val="003477B6"/>
    <w:rPr>
      <w:rFonts w:ascii="Times New Roman" w:eastAsia="Times New Roman" w:hAnsi="Times New Roman" w:cs="Times New Roman"/>
      <w:sz w:val="20"/>
      <w:szCs w:val="20"/>
      <w:lang w:eastAsia="ru-RU"/>
    </w:rPr>
  </w:style>
  <w:style w:type="character" w:styleId="ac">
    <w:name w:val="footnote reference"/>
    <w:uiPriority w:val="99"/>
    <w:unhideWhenUsed/>
    <w:rsid w:val="003477B6"/>
    <w:rPr>
      <w:vertAlign w:val="superscript"/>
    </w:rPr>
  </w:style>
  <w:style w:type="paragraph" w:styleId="ad">
    <w:name w:val="header"/>
    <w:basedOn w:val="a"/>
    <w:link w:val="ae"/>
    <w:uiPriority w:val="99"/>
    <w:unhideWhenUsed/>
    <w:rsid w:val="00AB104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B104B"/>
  </w:style>
  <w:style w:type="paragraph" w:customStyle="1" w:styleId="ConsPlusNormal">
    <w:name w:val="ConsPlusNormal"/>
    <w:rsid w:val="00215BF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
    <w:name w:val="Сетка таблицы1"/>
    <w:basedOn w:val="a1"/>
    <w:next w:val="a5"/>
    <w:uiPriority w:val="59"/>
    <w:rsid w:val="00215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DE3EF0"/>
    <w:rPr>
      <w:sz w:val="16"/>
      <w:szCs w:val="16"/>
    </w:rPr>
  </w:style>
  <w:style w:type="paragraph" w:styleId="af0">
    <w:name w:val="annotation text"/>
    <w:basedOn w:val="a"/>
    <w:link w:val="af1"/>
    <w:uiPriority w:val="99"/>
    <w:semiHidden/>
    <w:unhideWhenUsed/>
    <w:rsid w:val="00DE3EF0"/>
    <w:pPr>
      <w:spacing w:after="60" w:line="240" w:lineRule="auto"/>
      <w:jc w:val="both"/>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uiPriority w:val="99"/>
    <w:semiHidden/>
    <w:rsid w:val="00DE3EF0"/>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9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06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06C9"/>
    <w:rPr>
      <w:rFonts w:ascii="Tahoma" w:hAnsi="Tahoma" w:cs="Tahoma"/>
      <w:sz w:val="16"/>
      <w:szCs w:val="16"/>
    </w:rPr>
  </w:style>
  <w:style w:type="table" w:styleId="a5">
    <w:name w:val="Table Grid"/>
    <w:basedOn w:val="a1"/>
    <w:uiPriority w:val="59"/>
    <w:rsid w:val="00F51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F754E"/>
    <w:pPr>
      <w:ind w:left="720"/>
      <w:contextualSpacing/>
    </w:pPr>
  </w:style>
  <w:style w:type="paragraph" w:styleId="a7">
    <w:name w:val="footer"/>
    <w:basedOn w:val="a"/>
    <w:link w:val="a8"/>
    <w:rsid w:val="003477B6"/>
    <w:pPr>
      <w:tabs>
        <w:tab w:val="center" w:pos="4677"/>
        <w:tab w:val="right" w:pos="9355"/>
      </w:tabs>
      <w:spacing w:after="60" w:line="240" w:lineRule="auto"/>
      <w:jc w:val="both"/>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rsid w:val="003477B6"/>
    <w:rPr>
      <w:rFonts w:ascii="Times New Roman" w:eastAsia="Times New Roman" w:hAnsi="Times New Roman" w:cs="Times New Roman"/>
      <w:sz w:val="24"/>
      <w:szCs w:val="24"/>
      <w:lang w:eastAsia="ru-RU"/>
    </w:rPr>
  </w:style>
  <w:style w:type="character" w:styleId="a9">
    <w:name w:val="page number"/>
    <w:basedOn w:val="a0"/>
    <w:rsid w:val="003477B6"/>
  </w:style>
  <w:style w:type="paragraph" w:styleId="aa">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b"/>
    <w:uiPriority w:val="99"/>
    <w:unhideWhenUsed/>
    <w:rsid w:val="003477B6"/>
    <w:pPr>
      <w:spacing w:after="60" w:line="240" w:lineRule="auto"/>
      <w:jc w:val="both"/>
    </w:pPr>
    <w:rPr>
      <w:rFonts w:ascii="Times New Roman" w:eastAsia="Times New Roman" w:hAnsi="Times New Roman" w:cs="Times New Roman"/>
      <w:sz w:val="20"/>
      <w:szCs w:val="20"/>
      <w:lang w:eastAsia="ru-RU"/>
    </w:rPr>
  </w:style>
  <w:style w:type="character" w:customStyle="1" w:styleId="ab">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a"/>
    <w:uiPriority w:val="99"/>
    <w:rsid w:val="003477B6"/>
    <w:rPr>
      <w:rFonts w:ascii="Times New Roman" w:eastAsia="Times New Roman" w:hAnsi="Times New Roman" w:cs="Times New Roman"/>
      <w:sz w:val="20"/>
      <w:szCs w:val="20"/>
      <w:lang w:eastAsia="ru-RU"/>
    </w:rPr>
  </w:style>
  <w:style w:type="character" w:styleId="ac">
    <w:name w:val="footnote reference"/>
    <w:uiPriority w:val="99"/>
    <w:unhideWhenUsed/>
    <w:rsid w:val="003477B6"/>
    <w:rPr>
      <w:vertAlign w:val="superscript"/>
    </w:rPr>
  </w:style>
  <w:style w:type="paragraph" w:styleId="ad">
    <w:name w:val="header"/>
    <w:basedOn w:val="a"/>
    <w:link w:val="ae"/>
    <w:uiPriority w:val="99"/>
    <w:unhideWhenUsed/>
    <w:rsid w:val="00AB104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B104B"/>
  </w:style>
  <w:style w:type="paragraph" w:customStyle="1" w:styleId="ConsPlusNormal">
    <w:name w:val="ConsPlusNormal"/>
    <w:rsid w:val="00215BF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
    <w:name w:val="Сетка таблицы1"/>
    <w:basedOn w:val="a1"/>
    <w:next w:val="a5"/>
    <w:uiPriority w:val="59"/>
    <w:rsid w:val="00215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DE3EF0"/>
    <w:rPr>
      <w:sz w:val="16"/>
      <w:szCs w:val="16"/>
    </w:rPr>
  </w:style>
  <w:style w:type="paragraph" w:styleId="af0">
    <w:name w:val="annotation text"/>
    <w:basedOn w:val="a"/>
    <w:link w:val="af1"/>
    <w:uiPriority w:val="99"/>
    <w:semiHidden/>
    <w:unhideWhenUsed/>
    <w:rsid w:val="00DE3EF0"/>
    <w:pPr>
      <w:spacing w:after="60" w:line="240" w:lineRule="auto"/>
      <w:jc w:val="both"/>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uiPriority w:val="99"/>
    <w:semiHidden/>
    <w:rsid w:val="00DE3EF0"/>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3479">
      <w:bodyDiv w:val="1"/>
      <w:marLeft w:val="0"/>
      <w:marRight w:val="0"/>
      <w:marTop w:val="0"/>
      <w:marBottom w:val="0"/>
      <w:divBdr>
        <w:top w:val="none" w:sz="0" w:space="0" w:color="auto"/>
        <w:left w:val="none" w:sz="0" w:space="0" w:color="auto"/>
        <w:bottom w:val="none" w:sz="0" w:space="0" w:color="auto"/>
        <w:right w:val="none" w:sz="0" w:space="0" w:color="auto"/>
      </w:divBdr>
    </w:div>
    <w:div w:id="1746105588">
      <w:bodyDiv w:val="1"/>
      <w:marLeft w:val="0"/>
      <w:marRight w:val="0"/>
      <w:marTop w:val="0"/>
      <w:marBottom w:val="0"/>
      <w:divBdr>
        <w:top w:val="none" w:sz="0" w:space="0" w:color="auto"/>
        <w:left w:val="none" w:sz="0" w:space="0" w:color="auto"/>
        <w:bottom w:val="none" w:sz="0" w:space="0" w:color="auto"/>
        <w:right w:val="none" w:sz="0" w:space="0" w:color="auto"/>
      </w:divBdr>
      <w:divsChild>
        <w:div w:id="1639799206">
          <w:marLeft w:val="0"/>
          <w:marRight w:val="0"/>
          <w:marTop w:val="0"/>
          <w:marBottom w:val="0"/>
          <w:divBdr>
            <w:top w:val="none" w:sz="0" w:space="0" w:color="auto"/>
            <w:left w:val="none" w:sz="0" w:space="0" w:color="auto"/>
            <w:bottom w:val="none" w:sz="0" w:space="0" w:color="auto"/>
            <w:right w:val="none" w:sz="0" w:space="0" w:color="auto"/>
          </w:divBdr>
          <w:divsChild>
            <w:div w:id="552893201">
              <w:marLeft w:val="0"/>
              <w:marRight w:val="0"/>
              <w:marTop w:val="0"/>
              <w:marBottom w:val="0"/>
              <w:divBdr>
                <w:top w:val="none" w:sz="0" w:space="0" w:color="auto"/>
                <w:left w:val="none" w:sz="0" w:space="0" w:color="auto"/>
                <w:bottom w:val="none" w:sz="0" w:space="0" w:color="auto"/>
                <w:right w:val="none" w:sz="0" w:space="0" w:color="auto"/>
              </w:divBdr>
              <w:divsChild>
                <w:div w:id="1734965751">
                  <w:marLeft w:val="0"/>
                  <w:marRight w:val="0"/>
                  <w:marTop w:val="0"/>
                  <w:marBottom w:val="0"/>
                  <w:divBdr>
                    <w:top w:val="none" w:sz="0" w:space="0" w:color="auto"/>
                    <w:left w:val="none" w:sz="0" w:space="0" w:color="auto"/>
                    <w:bottom w:val="none" w:sz="0" w:space="0" w:color="auto"/>
                    <w:right w:val="none" w:sz="0" w:space="0" w:color="auto"/>
                  </w:divBdr>
                  <w:divsChild>
                    <w:div w:id="635181838">
                      <w:marLeft w:val="0"/>
                      <w:marRight w:val="0"/>
                      <w:marTop w:val="0"/>
                      <w:marBottom w:val="0"/>
                      <w:divBdr>
                        <w:top w:val="none" w:sz="0" w:space="0" w:color="auto"/>
                        <w:left w:val="none" w:sz="0" w:space="0" w:color="auto"/>
                        <w:bottom w:val="none" w:sz="0" w:space="0" w:color="auto"/>
                        <w:right w:val="none" w:sz="0" w:space="0" w:color="auto"/>
                      </w:divBdr>
                      <w:divsChild>
                        <w:div w:id="1488857842">
                          <w:marLeft w:val="0"/>
                          <w:marRight w:val="0"/>
                          <w:marTop w:val="0"/>
                          <w:marBottom w:val="0"/>
                          <w:divBdr>
                            <w:top w:val="none" w:sz="0" w:space="0" w:color="auto"/>
                            <w:left w:val="none" w:sz="0" w:space="0" w:color="auto"/>
                            <w:bottom w:val="none" w:sz="0" w:space="0" w:color="auto"/>
                            <w:right w:val="none" w:sz="0" w:space="0" w:color="auto"/>
                          </w:divBdr>
                          <w:divsChild>
                            <w:div w:id="321592044">
                              <w:marLeft w:val="0"/>
                              <w:marRight w:val="0"/>
                              <w:marTop w:val="0"/>
                              <w:marBottom w:val="0"/>
                              <w:divBdr>
                                <w:top w:val="none" w:sz="0" w:space="0" w:color="auto"/>
                                <w:left w:val="none" w:sz="0" w:space="0" w:color="auto"/>
                                <w:bottom w:val="none" w:sz="0" w:space="0" w:color="auto"/>
                                <w:right w:val="none" w:sz="0" w:space="0" w:color="auto"/>
                              </w:divBdr>
                              <w:divsChild>
                                <w:div w:id="924339469">
                                  <w:marLeft w:val="0"/>
                                  <w:marRight w:val="0"/>
                                  <w:marTop w:val="0"/>
                                  <w:marBottom w:val="0"/>
                                  <w:divBdr>
                                    <w:top w:val="none" w:sz="0" w:space="0" w:color="auto"/>
                                    <w:left w:val="none" w:sz="0" w:space="0" w:color="auto"/>
                                    <w:bottom w:val="none" w:sz="0" w:space="0" w:color="auto"/>
                                    <w:right w:val="none" w:sz="0" w:space="0" w:color="auto"/>
                                  </w:divBdr>
                                </w:div>
                                <w:div w:id="161943468">
                                  <w:marLeft w:val="0"/>
                                  <w:marRight w:val="0"/>
                                  <w:marTop w:val="0"/>
                                  <w:marBottom w:val="0"/>
                                  <w:divBdr>
                                    <w:top w:val="none" w:sz="0" w:space="0" w:color="auto"/>
                                    <w:left w:val="none" w:sz="0" w:space="0" w:color="auto"/>
                                    <w:bottom w:val="none" w:sz="0" w:space="0" w:color="auto"/>
                                    <w:right w:val="none" w:sz="0" w:space="0" w:color="auto"/>
                                  </w:divBdr>
                                </w:div>
                                <w:div w:id="1313213834">
                                  <w:marLeft w:val="0"/>
                                  <w:marRight w:val="0"/>
                                  <w:marTop w:val="0"/>
                                  <w:marBottom w:val="0"/>
                                  <w:divBdr>
                                    <w:top w:val="none" w:sz="0" w:space="0" w:color="auto"/>
                                    <w:left w:val="none" w:sz="0" w:space="0" w:color="auto"/>
                                    <w:bottom w:val="none" w:sz="0" w:space="0" w:color="auto"/>
                                    <w:right w:val="none" w:sz="0" w:space="0" w:color="auto"/>
                                  </w:divBdr>
                                </w:div>
                                <w:div w:id="2094621707">
                                  <w:marLeft w:val="0"/>
                                  <w:marRight w:val="0"/>
                                  <w:marTop w:val="0"/>
                                  <w:marBottom w:val="0"/>
                                  <w:divBdr>
                                    <w:top w:val="none" w:sz="0" w:space="0" w:color="auto"/>
                                    <w:left w:val="none" w:sz="0" w:space="0" w:color="auto"/>
                                    <w:bottom w:val="none" w:sz="0" w:space="0" w:color="auto"/>
                                    <w:right w:val="none" w:sz="0" w:space="0" w:color="auto"/>
                                  </w:divBdr>
                                </w:div>
                                <w:div w:id="1033073558">
                                  <w:marLeft w:val="0"/>
                                  <w:marRight w:val="0"/>
                                  <w:marTop w:val="0"/>
                                  <w:marBottom w:val="0"/>
                                  <w:divBdr>
                                    <w:top w:val="none" w:sz="0" w:space="0" w:color="auto"/>
                                    <w:left w:val="none" w:sz="0" w:space="0" w:color="auto"/>
                                    <w:bottom w:val="none" w:sz="0" w:space="0" w:color="auto"/>
                                    <w:right w:val="none" w:sz="0" w:space="0" w:color="auto"/>
                                  </w:divBdr>
                                </w:div>
                                <w:div w:id="2009673483">
                                  <w:marLeft w:val="0"/>
                                  <w:marRight w:val="0"/>
                                  <w:marTop w:val="0"/>
                                  <w:marBottom w:val="0"/>
                                  <w:divBdr>
                                    <w:top w:val="none" w:sz="0" w:space="0" w:color="auto"/>
                                    <w:left w:val="none" w:sz="0" w:space="0" w:color="auto"/>
                                    <w:bottom w:val="none" w:sz="0" w:space="0" w:color="auto"/>
                                    <w:right w:val="none" w:sz="0" w:space="0" w:color="auto"/>
                                  </w:divBdr>
                                </w:div>
                                <w:div w:id="1850365509">
                                  <w:marLeft w:val="0"/>
                                  <w:marRight w:val="0"/>
                                  <w:marTop w:val="0"/>
                                  <w:marBottom w:val="0"/>
                                  <w:divBdr>
                                    <w:top w:val="none" w:sz="0" w:space="0" w:color="auto"/>
                                    <w:left w:val="none" w:sz="0" w:space="0" w:color="auto"/>
                                    <w:bottom w:val="none" w:sz="0" w:space="0" w:color="auto"/>
                                    <w:right w:val="none" w:sz="0" w:space="0" w:color="auto"/>
                                  </w:divBdr>
                                </w:div>
                                <w:div w:id="119218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login.consultant.ru/link/?rnd=A9E2ED7DA6E7FCED64011A3BF99B85D7&amp;req=doc&amp;base=LAW&amp;n=315347&amp;dst=100344&amp;fld=134&amp;date=15.06.2019"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C35C0-2FAE-4A63-B65F-45F46C7C2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19</Pages>
  <Words>8295</Words>
  <Characters>47284</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buhgalter_Evgeniya</dc:creator>
  <cp:lastModifiedBy>Захарова Наталья Борисовна</cp:lastModifiedBy>
  <cp:revision>92</cp:revision>
  <cp:lastPrinted>2020-11-17T09:57:00Z</cp:lastPrinted>
  <dcterms:created xsi:type="dcterms:W3CDTF">2016-10-25T11:54:00Z</dcterms:created>
  <dcterms:modified xsi:type="dcterms:W3CDTF">2020-11-19T06:49:00Z</dcterms:modified>
</cp:coreProperties>
</file>