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Pr="00E27567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В </w:t>
      </w:r>
      <w:r w:rsidR="000143DE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 xml:space="preserve"> квартале 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 года организовано и проведено 1</w:t>
      </w:r>
      <w:r w:rsidR="000143DE">
        <w:rPr>
          <w:rFonts w:ascii="Times New Roman" w:hAnsi="Times New Roman" w:cs="Times New Roman"/>
          <w:sz w:val="23"/>
          <w:szCs w:val="23"/>
        </w:rPr>
        <w:t>3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(</w:t>
      </w:r>
      <w:r w:rsidR="000143DE">
        <w:rPr>
          <w:rFonts w:ascii="Times New Roman" w:hAnsi="Times New Roman" w:cs="Times New Roman"/>
          <w:sz w:val="23"/>
          <w:szCs w:val="23"/>
        </w:rPr>
        <w:t>02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0.201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09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0.201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16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0.201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23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0.201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30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</w:t>
      </w:r>
      <w:r w:rsidRPr="00E27567">
        <w:rPr>
          <w:rFonts w:ascii="Times New Roman" w:hAnsi="Times New Roman" w:cs="Times New Roman"/>
          <w:sz w:val="23"/>
          <w:szCs w:val="23"/>
        </w:rPr>
        <w:t>0.201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06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13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2</w:t>
      </w:r>
      <w:r w:rsidRPr="00E27567">
        <w:rPr>
          <w:rFonts w:ascii="Times New Roman" w:hAnsi="Times New Roman" w:cs="Times New Roman"/>
          <w:sz w:val="23"/>
          <w:szCs w:val="23"/>
        </w:rPr>
        <w:t>0.</w:t>
      </w:r>
      <w:r w:rsidR="000143DE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27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04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12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0143DE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0143DE">
        <w:rPr>
          <w:rFonts w:ascii="Times New Roman" w:hAnsi="Times New Roman" w:cs="Times New Roman"/>
          <w:sz w:val="23"/>
          <w:szCs w:val="23"/>
        </w:rPr>
        <w:t>11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0143DE">
        <w:rPr>
          <w:rFonts w:ascii="Times New Roman" w:hAnsi="Times New Roman" w:cs="Times New Roman"/>
          <w:sz w:val="23"/>
          <w:szCs w:val="23"/>
        </w:rPr>
        <w:t>12.2015, 18.12.2015, 25.12.2015</w:t>
      </w:r>
      <w:r w:rsidRPr="00E27567">
        <w:rPr>
          <w:rFonts w:ascii="Times New Roman" w:hAnsi="Times New Roman" w:cs="Times New Roman"/>
          <w:sz w:val="23"/>
          <w:szCs w:val="23"/>
        </w:rPr>
        <w:t xml:space="preserve">) подготовлено </w:t>
      </w:r>
      <w:r w:rsidR="00930211">
        <w:rPr>
          <w:rFonts w:ascii="Times New Roman" w:hAnsi="Times New Roman" w:cs="Times New Roman"/>
          <w:b/>
          <w:sz w:val="23"/>
          <w:szCs w:val="23"/>
        </w:rPr>
        <w:t>85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930211">
        <w:rPr>
          <w:rFonts w:ascii="Times New Roman" w:hAnsi="Times New Roman" w:cs="Times New Roman"/>
          <w:sz w:val="23"/>
          <w:szCs w:val="23"/>
        </w:rPr>
        <w:t>ов</w:t>
      </w:r>
      <w:bookmarkStart w:id="0" w:name="_GoBack"/>
      <w:bookmarkEnd w:id="0"/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</w:t>
      </w:r>
      <w:proofErr w:type="spellStart"/>
      <w:r w:rsidRPr="00E27567">
        <w:rPr>
          <w:rFonts w:ascii="Times New Roman" w:hAnsi="Times New Roman" w:cs="Times New Roman"/>
          <w:sz w:val="23"/>
          <w:szCs w:val="23"/>
        </w:rPr>
        <w:t>Югорска</w:t>
      </w:r>
      <w:proofErr w:type="spellEnd"/>
      <w:r w:rsidRPr="00E27567">
        <w:rPr>
          <w:rFonts w:ascii="Times New Roman" w:hAnsi="Times New Roman" w:cs="Times New Roman"/>
          <w:sz w:val="23"/>
          <w:szCs w:val="23"/>
        </w:rPr>
        <w:t xml:space="preserve">, а именно: 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купле-продаже недвижимого имущества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3243C">
        <w:rPr>
          <w:rFonts w:ascii="Times New Roman" w:hAnsi="Times New Roman" w:cs="Times New Roman"/>
          <w:b/>
          <w:sz w:val="23"/>
          <w:szCs w:val="23"/>
        </w:rPr>
        <w:t>12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передаче в ипотеку (залог) жилого помещения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3243C">
        <w:rPr>
          <w:rFonts w:ascii="Times New Roman" w:hAnsi="Times New Roman" w:cs="Times New Roman"/>
          <w:b/>
          <w:sz w:val="23"/>
          <w:szCs w:val="23"/>
        </w:rPr>
        <w:t>7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распоряжении банковским вкладом несовершеннолетнего </w:t>
      </w:r>
      <w:r w:rsidR="004875B9" w:rsidRPr="00E27567">
        <w:rPr>
          <w:rFonts w:ascii="Times New Roman" w:hAnsi="Times New Roman" w:cs="Times New Roman"/>
          <w:sz w:val="23"/>
          <w:szCs w:val="23"/>
        </w:rPr>
        <w:t>(</w:t>
      </w:r>
      <w:r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4875B9" w:rsidRPr="00E27567">
        <w:rPr>
          <w:rFonts w:ascii="Times New Roman" w:hAnsi="Times New Roman" w:cs="Times New Roman"/>
          <w:sz w:val="23"/>
          <w:szCs w:val="23"/>
        </w:rPr>
        <w:t>)</w:t>
      </w:r>
      <w:r w:rsidR="00AA43B0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3243C">
        <w:rPr>
          <w:rFonts w:ascii="Times New Roman" w:hAnsi="Times New Roman" w:cs="Times New Roman"/>
          <w:b/>
          <w:sz w:val="23"/>
          <w:szCs w:val="23"/>
        </w:rPr>
        <w:t>34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мене жило</w:t>
      </w:r>
      <w:r w:rsidR="00E6427B" w:rsidRPr="00E27567">
        <w:rPr>
          <w:rFonts w:ascii="Times New Roman" w:hAnsi="Times New Roman" w:cs="Times New Roman"/>
          <w:sz w:val="23"/>
          <w:szCs w:val="23"/>
        </w:rPr>
        <w:t>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</w:t>
      </w:r>
      <w:r w:rsidR="00E6427B" w:rsidRPr="00E27567">
        <w:rPr>
          <w:rFonts w:ascii="Times New Roman" w:hAnsi="Times New Roman" w:cs="Times New Roman"/>
          <w:sz w:val="23"/>
          <w:szCs w:val="23"/>
        </w:rPr>
        <w:t xml:space="preserve">мещения </w:t>
      </w:r>
      <w:r w:rsidR="0063243C">
        <w:rPr>
          <w:rFonts w:ascii="Times New Roman" w:hAnsi="Times New Roman" w:cs="Times New Roman"/>
          <w:b/>
          <w:sz w:val="23"/>
          <w:szCs w:val="23"/>
        </w:rPr>
        <w:t>7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д</w:t>
      </w:r>
      <w:r w:rsidR="00431A67" w:rsidRPr="00E27567">
        <w:rPr>
          <w:rFonts w:ascii="Times New Roman" w:hAnsi="Times New Roman" w:cs="Times New Roman"/>
          <w:sz w:val="23"/>
          <w:szCs w:val="23"/>
        </w:rPr>
        <w:t>арени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доли в праве собственности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84872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заключени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договора найма жилого помещения, принадлежащего подопечному</w:t>
      </w:r>
      <w:r w:rsidR="00FA763A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3243C">
        <w:rPr>
          <w:rFonts w:ascii="Times New Roman" w:hAnsi="Times New Roman" w:cs="Times New Roman"/>
          <w:b/>
          <w:sz w:val="23"/>
          <w:szCs w:val="23"/>
        </w:rPr>
        <w:t>0</w:t>
      </w:r>
    </w:p>
    <w:p w:rsidR="00835D34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</w:t>
      </w:r>
      <w:r w:rsidR="00AC36B0" w:rsidRPr="00E27567">
        <w:rPr>
          <w:rFonts w:ascii="Times New Roman" w:hAnsi="Times New Roman" w:cs="Times New Roman"/>
          <w:sz w:val="23"/>
          <w:szCs w:val="23"/>
        </w:rPr>
        <w:t xml:space="preserve"> и</w:t>
      </w:r>
      <w:r w:rsidR="00835D34" w:rsidRPr="00E27567">
        <w:rPr>
          <w:rFonts w:ascii="Times New Roman" w:hAnsi="Times New Roman" w:cs="Times New Roman"/>
          <w:sz w:val="23"/>
          <w:szCs w:val="23"/>
        </w:rPr>
        <w:t>сключени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35D34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из договора социального найма </w:t>
      </w:r>
      <w:r w:rsidR="0063243C">
        <w:rPr>
          <w:rFonts w:ascii="Times New Roman" w:hAnsi="Times New Roman" w:cs="Times New Roman"/>
          <w:b/>
          <w:sz w:val="23"/>
          <w:szCs w:val="23"/>
        </w:rPr>
        <w:t>2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выдач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довереннос</w:t>
      </w:r>
      <w:r w:rsidR="0029432F" w:rsidRPr="00E27567">
        <w:rPr>
          <w:rFonts w:ascii="Times New Roman" w:hAnsi="Times New Roman" w:cs="Times New Roman"/>
          <w:sz w:val="23"/>
          <w:szCs w:val="23"/>
        </w:rPr>
        <w:t>ти от имени несовершеннолетнего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431A67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3243C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р</w:t>
      </w:r>
      <w:r w:rsidR="00431A67" w:rsidRPr="00E27567">
        <w:rPr>
          <w:rFonts w:ascii="Times New Roman" w:hAnsi="Times New Roman" w:cs="Times New Roman"/>
          <w:sz w:val="23"/>
          <w:szCs w:val="23"/>
        </w:rPr>
        <w:t>аздел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унаследованного имущества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957E21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6D28EA" w:rsidRPr="00E27567" w:rsidRDefault="006D28EA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приватизации жилого помещения 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без участия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51586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851586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трудоустройстве несовершеннолетних</w:t>
      </w:r>
      <w:r w:rsidR="00EE1B6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3243C">
        <w:rPr>
          <w:rFonts w:ascii="Times New Roman" w:hAnsi="Times New Roman" w:cs="Times New Roman"/>
          <w:b/>
          <w:sz w:val="23"/>
          <w:szCs w:val="23"/>
        </w:rPr>
        <w:t>2</w:t>
      </w:r>
    </w:p>
    <w:p w:rsidR="00F50E47" w:rsidRPr="00F50E4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50E47">
        <w:rPr>
          <w:rFonts w:ascii="Times New Roman" w:hAnsi="Times New Roman" w:cs="Times New Roman"/>
          <w:sz w:val="23"/>
          <w:szCs w:val="23"/>
        </w:rPr>
        <w:t xml:space="preserve">О включении в реестр жилых помещений, где несовершеннолетние </w:t>
      </w:r>
      <w:r w:rsidR="0029432F" w:rsidRPr="00F50E47">
        <w:rPr>
          <w:rFonts w:ascii="Times New Roman" w:hAnsi="Times New Roman" w:cs="Times New Roman"/>
          <w:sz w:val="23"/>
          <w:szCs w:val="23"/>
        </w:rPr>
        <w:t>(</w:t>
      </w:r>
      <w:r w:rsidRPr="00F50E47">
        <w:rPr>
          <w:rFonts w:ascii="Times New Roman" w:hAnsi="Times New Roman" w:cs="Times New Roman"/>
          <w:sz w:val="23"/>
          <w:szCs w:val="23"/>
        </w:rPr>
        <w:t>подопечные</w:t>
      </w:r>
      <w:r w:rsidR="0029432F" w:rsidRPr="00F50E47">
        <w:rPr>
          <w:rFonts w:ascii="Times New Roman" w:hAnsi="Times New Roman" w:cs="Times New Roman"/>
          <w:sz w:val="23"/>
          <w:szCs w:val="23"/>
        </w:rPr>
        <w:t>)</w:t>
      </w:r>
      <w:r w:rsidRPr="00F50E47">
        <w:rPr>
          <w:rFonts w:ascii="Times New Roman" w:hAnsi="Times New Roman" w:cs="Times New Roman"/>
          <w:sz w:val="23"/>
          <w:szCs w:val="23"/>
        </w:rPr>
        <w:t xml:space="preserve"> являются нанимателями, членами семьи нанимателя или собственниками жилых помещений</w:t>
      </w:r>
      <w:r w:rsidR="00B852B4" w:rsidRPr="00F50E47">
        <w:rPr>
          <w:rFonts w:ascii="Times New Roman" w:hAnsi="Times New Roman" w:cs="Times New Roman"/>
          <w:sz w:val="23"/>
          <w:szCs w:val="23"/>
        </w:rPr>
        <w:t xml:space="preserve"> </w:t>
      </w:r>
      <w:r w:rsidR="00F50E47" w:rsidRPr="00F50E4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F50E4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50E47">
        <w:rPr>
          <w:rFonts w:ascii="Times New Roman" w:hAnsi="Times New Roman" w:cs="Times New Roman"/>
          <w:sz w:val="23"/>
          <w:szCs w:val="23"/>
        </w:rPr>
        <w:t>О постановке</w:t>
      </w:r>
      <w:r w:rsidR="00B852B4" w:rsidRPr="00F50E47">
        <w:rPr>
          <w:rFonts w:ascii="Times New Roman" w:hAnsi="Times New Roman" w:cs="Times New Roman"/>
          <w:sz w:val="23"/>
          <w:szCs w:val="23"/>
        </w:rPr>
        <w:t xml:space="preserve"> (снятии)</w:t>
      </w:r>
      <w:r w:rsidRPr="00F50E47">
        <w:rPr>
          <w:rFonts w:ascii="Times New Roman" w:hAnsi="Times New Roman" w:cs="Times New Roman"/>
          <w:sz w:val="23"/>
          <w:szCs w:val="23"/>
        </w:rPr>
        <w:t xml:space="preserve">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F50E47">
        <w:rPr>
          <w:rFonts w:ascii="Times New Roman" w:hAnsi="Times New Roman" w:cs="Times New Roman"/>
          <w:sz w:val="23"/>
          <w:szCs w:val="23"/>
        </w:rPr>
        <w:t xml:space="preserve"> </w:t>
      </w:r>
      <w:r w:rsidR="0092325E" w:rsidRPr="00F50E47">
        <w:rPr>
          <w:rFonts w:ascii="Times New Roman" w:hAnsi="Times New Roman" w:cs="Times New Roman"/>
          <w:b/>
          <w:sz w:val="23"/>
          <w:szCs w:val="23"/>
        </w:rPr>
        <w:t>1/4</w:t>
      </w:r>
    </w:p>
    <w:p w:rsidR="00C76EED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включении в список детей-сирот и детей, оставшихся без попечения родителей, лиц из их числа, </w:t>
      </w:r>
      <w:r w:rsidR="00C76EED" w:rsidRPr="00E27567">
        <w:rPr>
          <w:rFonts w:ascii="Times New Roman" w:hAnsi="Times New Roman" w:cs="Times New Roman"/>
          <w:sz w:val="23"/>
          <w:szCs w:val="23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92325E">
        <w:rPr>
          <w:rFonts w:ascii="Times New Roman" w:hAnsi="Times New Roman" w:cs="Times New Roman"/>
          <w:b/>
          <w:sz w:val="23"/>
          <w:szCs w:val="23"/>
        </w:rPr>
        <w:t>2</w:t>
      </w:r>
    </w:p>
    <w:p w:rsidR="00C76EED" w:rsidRPr="00E2756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Об установлении факта невозможности проживания в ранее занимаемом жилом помещении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92325E">
        <w:rPr>
          <w:rFonts w:ascii="Times New Roman" w:hAnsi="Times New Roman" w:cs="Times New Roman"/>
          <w:b/>
          <w:sz w:val="23"/>
          <w:szCs w:val="23"/>
        </w:rPr>
        <w:t>1</w:t>
      </w:r>
    </w:p>
    <w:p w:rsidR="00C76EED" w:rsidRPr="00E2756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92325E">
        <w:rPr>
          <w:rFonts w:ascii="Times New Roman" w:hAnsi="Times New Roman" w:cs="Times New Roman"/>
          <w:b/>
          <w:sz w:val="23"/>
          <w:szCs w:val="23"/>
        </w:rPr>
        <w:t>6</w:t>
      </w:r>
    </w:p>
    <w:p w:rsidR="00C76EED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 и</w:t>
      </w:r>
      <w:r w:rsidR="00C76EED" w:rsidRPr="00E27567">
        <w:rPr>
          <w:rFonts w:ascii="Times New Roman" w:hAnsi="Times New Roman" w:cs="Times New Roman"/>
          <w:sz w:val="23"/>
          <w:szCs w:val="23"/>
        </w:rPr>
        <w:t>зменение фамилии</w:t>
      </w:r>
      <w:r>
        <w:rPr>
          <w:rFonts w:ascii="Times New Roman" w:hAnsi="Times New Roman" w:cs="Times New Roman"/>
          <w:sz w:val="23"/>
          <w:szCs w:val="23"/>
        </w:rPr>
        <w:t>, имени</w:t>
      </w:r>
      <w:r w:rsidR="00C76EED" w:rsidRPr="00E27567">
        <w:rPr>
          <w:rFonts w:ascii="Times New Roman" w:hAnsi="Times New Roman" w:cs="Times New Roman"/>
          <w:sz w:val="23"/>
          <w:szCs w:val="23"/>
        </w:rPr>
        <w:t xml:space="preserve"> несовершеннолетнему</w:t>
      </w:r>
      <w:r w:rsidR="0081113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81113B" w:rsidRPr="00E27567">
        <w:rPr>
          <w:rFonts w:ascii="Times New Roman" w:hAnsi="Times New Roman" w:cs="Times New Roman"/>
          <w:b/>
          <w:sz w:val="23"/>
          <w:szCs w:val="23"/>
        </w:rPr>
        <w:t>1</w:t>
      </w:r>
    </w:p>
    <w:p w:rsidR="00C76EED" w:rsidRPr="00E2756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распределении квартир лицам из числа детей-сирот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92325E">
        <w:rPr>
          <w:rFonts w:ascii="Times New Roman" w:hAnsi="Times New Roman" w:cs="Times New Roman"/>
          <w:b/>
          <w:sz w:val="23"/>
          <w:szCs w:val="23"/>
        </w:rPr>
        <w:t>6</w:t>
      </w:r>
    </w:p>
    <w:p w:rsidR="00431A67" w:rsidRPr="00E2756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930211">
        <w:rPr>
          <w:rFonts w:ascii="Times New Roman" w:hAnsi="Times New Roman" w:cs="Times New Roman"/>
          <w:b/>
          <w:sz w:val="23"/>
          <w:szCs w:val="23"/>
        </w:rPr>
        <w:t>85</w:t>
      </w:r>
    </w:p>
    <w:sectPr w:rsidR="00431A67" w:rsidRPr="00E2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143DE"/>
    <w:rsid w:val="00022988"/>
    <w:rsid w:val="0029432F"/>
    <w:rsid w:val="003C42AA"/>
    <w:rsid w:val="00431A67"/>
    <w:rsid w:val="004749B5"/>
    <w:rsid w:val="004875B9"/>
    <w:rsid w:val="004C5353"/>
    <w:rsid w:val="0063243C"/>
    <w:rsid w:val="00684872"/>
    <w:rsid w:val="006D28EA"/>
    <w:rsid w:val="006E7DCE"/>
    <w:rsid w:val="0081113B"/>
    <w:rsid w:val="00835D34"/>
    <w:rsid w:val="00851586"/>
    <w:rsid w:val="0092325E"/>
    <w:rsid w:val="00930211"/>
    <w:rsid w:val="00957E21"/>
    <w:rsid w:val="009A5BB2"/>
    <w:rsid w:val="00A01B49"/>
    <w:rsid w:val="00AA43B0"/>
    <w:rsid w:val="00AC36B0"/>
    <w:rsid w:val="00B852B4"/>
    <w:rsid w:val="00B96F38"/>
    <w:rsid w:val="00C051E1"/>
    <w:rsid w:val="00C36976"/>
    <w:rsid w:val="00C676D8"/>
    <w:rsid w:val="00C76EED"/>
    <w:rsid w:val="00CD0BB1"/>
    <w:rsid w:val="00E27567"/>
    <w:rsid w:val="00E6427B"/>
    <w:rsid w:val="00E935BD"/>
    <w:rsid w:val="00EE1B6B"/>
    <w:rsid w:val="00F50E47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Захарченко Марина Валерьевна</cp:lastModifiedBy>
  <cp:revision>35</cp:revision>
  <cp:lastPrinted>2016-06-03T11:42:00Z</cp:lastPrinted>
  <dcterms:created xsi:type="dcterms:W3CDTF">2016-06-01T11:01:00Z</dcterms:created>
  <dcterms:modified xsi:type="dcterms:W3CDTF">2016-06-03T12:02:00Z</dcterms:modified>
</cp:coreProperties>
</file>