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8104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81049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481049">
        <w:rPr>
          <w:sz w:val="24"/>
          <w:szCs w:val="24"/>
          <w:u w:val="single"/>
        </w:rPr>
        <w:t xml:space="preserve">  31 октября 2019 года </w:t>
      </w:r>
      <w:r w:rsidR="00481049">
        <w:rPr>
          <w:sz w:val="24"/>
          <w:szCs w:val="24"/>
        </w:rPr>
        <w:tab/>
      </w:r>
      <w:r w:rsidR="00481049">
        <w:rPr>
          <w:sz w:val="24"/>
          <w:szCs w:val="24"/>
        </w:rPr>
        <w:tab/>
      </w:r>
      <w:r w:rsidR="00481049">
        <w:rPr>
          <w:sz w:val="24"/>
          <w:szCs w:val="24"/>
        </w:rPr>
        <w:tab/>
      </w:r>
      <w:r w:rsidR="00481049">
        <w:rPr>
          <w:sz w:val="24"/>
          <w:szCs w:val="24"/>
        </w:rPr>
        <w:tab/>
      </w:r>
      <w:r w:rsidR="00481049">
        <w:rPr>
          <w:sz w:val="24"/>
          <w:szCs w:val="24"/>
        </w:rPr>
        <w:tab/>
      </w:r>
      <w:r w:rsidR="00481049">
        <w:rPr>
          <w:sz w:val="24"/>
          <w:szCs w:val="24"/>
        </w:rPr>
        <w:tab/>
      </w:r>
      <w:r w:rsidR="00481049">
        <w:rPr>
          <w:sz w:val="24"/>
          <w:szCs w:val="24"/>
        </w:rPr>
        <w:tab/>
      </w:r>
      <w:r w:rsidR="00481049">
        <w:rPr>
          <w:sz w:val="24"/>
          <w:szCs w:val="24"/>
        </w:rPr>
        <w:tab/>
      </w:r>
      <w:r w:rsidR="00481049">
        <w:rPr>
          <w:sz w:val="24"/>
          <w:szCs w:val="24"/>
        </w:rPr>
        <w:tab/>
        <w:t xml:space="preserve">          №</w:t>
      </w:r>
      <w:r w:rsidR="00481049">
        <w:rPr>
          <w:sz w:val="24"/>
          <w:szCs w:val="24"/>
          <w:u w:val="single"/>
        </w:rPr>
        <w:t xml:space="preserve"> 2340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06DA2" w:rsidRDefault="00D06DA2" w:rsidP="00D06DA2">
      <w:pPr>
        <w:rPr>
          <w:sz w:val="24"/>
          <w:szCs w:val="24"/>
        </w:rPr>
      </w:pPr>
      <w:r>
        <w:rPr>
          <w:sz w:val="24"/>
          <w:szCs w:val="24"/>
          <w:lang w:val="x-none"/>
        </w:rPr>
        <w:t>О внесении изменений</w:t>
      </w:r>
    </w:p>
    <w:p w:rsidR="00D06DA2" w:rsidRDefault="00D06DA2" w:rsidP="00D06DA2">
      <w:pPr>
        <w:rPr>
          <w:sz w:val="24"/>
          <w:szCs w:val="24"/>
        </w:rPr>
      </w:pPr>
      <w:r>
        <w:rPr>
          <w:sz w:val="24"/>
          <w:szCs w:val="24"/>
          <w:lang w:val="x-none"/>
        </w:rPr>
        <w:t>в постановление администрации</w:t>
      </w:r>
    </w:p>
    <w:p w:rsidR="00D06DA2" w:rsidRDefault="00D06DA2" w:rsidP="00D06DA2">
      <w:pPr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 города Югорска от 3</w:t>
      </w:r>
      <w:r>
        <w:rPr>
          <w:sz w:val="24"/>
          <w:szCs w:val="24"/>
        </w:rPr>
        <w:t>0</w:t>
      </w:r>
      <w:r>
        <w:rPr>
          <w:sz w:val="24"/>
          <w:szCs w:val="24"/>
          <w:lang w:val="x-none"/>
        </w:rPr>
        <w:t>.10.201</w:t>
      </w:r>
      <w:r>
        <w:rPr>
          <w:sz w:val="24"/>
          <w:szCs w:val="24"/>
        </w:rPr>
        <w:t>8</w:t>
      </w:r>
      <w:r>
        <w:rPr>
          <w:sz w:val="24"/>
          <w:szCs w:val="24"/>
          <w:lang w:val="x-none"/>
        </w:rPr>
        <w:t xml:space="preserve"> № </w:t>
      </w:r>
      <w:r>
        <w:rPr>
          <w:sz w:val="24"/>
          <w:szCs w:val="24"/>
        </w:rPr>
        <w:t xml:space="preserve">3003 </w:t>
      </w:r>
    </w:p>
    <w:p w:rsidR="00D06DA2" w:rsidRDefault="00D06DA2" w:rsidP="00D06DA2">
      <w:pPr>
        <w:rPr>
          <w:sz w:val="24"/>
          <w:szCs w:val="24"/>
        </w:rPr>
      </w:pPr>
      <w:r>
        <w:rPr>
          <w:sz w:val="24"/>
          <w:szCs w:val="24"/>
        </w:rPr>
        <w:t xml:space="preserve">«О муниципальной программе города Югорска </w:t>
      </w:r>
    </w:p>
    <w:p w:rsidR="00D06DA2" w:rsidRDefault="00D06DA2" w:rsidP="00D06DA2">
      <w:pPr>
        <w:rPr>
          <w:sz w:val="24"/>
          <w:szCs w:val="24"/>
        </w:rPr>
      </w:pPr>
      <w:r>
        <w:rPr>
          <w:sz w:val="24"/>
          <w:szCs w:val="24"/>
        </w:rPr>
        <w:t xml:space="preserve">«Социально-экономическое развитие </w:t>
      </w:r>
    </w:p>
    <w:p w:rsidR="00D06DA2" w:rsidRDefault="00D06DA2" w:rsidP="00D06DA2">
      <w:pPr>
        <w:rPr>
          <w:sz w:val="24"/>
          <w:szCs w:val="24"/>
        </w:rPr>
      </w:pPr>
      <w:r>
        <w:rPr>
          <w:sz w:val="24"/>
          <w:szCs w:val="24"/>
        </w:rPr>
        <w:t>и муниципальное управление»</w:t>
      </w:r>
    </w:p>
    <w:p w:rsidR="00D06DA2" w:rsidRDefault="00D06DA2" w:rsidP="00D06DA2">
      <w:pPr>
        <w:rPr>
          <w:sz w:val="24"/>
          <w:szCs w:val="24"/>
        </w:rPr>
      </w:pPr>
    </w:p>
    <w:p w:rsidR="00D06DA2" w:rsidRDefault="00D06DA2" w:rsidP="00D06DA2">
      <w:pPr>
        <w:rPr>
          <w:sz w:val="24"/>
          <w:szCs w:val="24"/>
        </w:rPr>
      </w:pPr>
    </w:p>
    <w:p w:rsidR="00D06DA2" w:rsidRDefault="00D06DA2" w:rsidP="00D06DA2">
      <w:pPr>
        <w:jc w:val="both"/>
        <w:rPr>
          <w:sz w:val="24"/>
          <w:szCs w:val="24"/>
        </w:rPr>
      </w:pPr>
    </w:p>
    <w:p w:rsidR="00D06DA2" w:rsidRPr="00D06DA2" w:rsidRDefault="00D06DA2" w:rsidP="00D06DA2">
      <w:pPr>
        <w:ind w:firstLine="709"/>
        <w:jc w:val="both"/>
        <w:rPr>
          <w:sz w:val="24"/>
          <w:szCs w:val="24"/>
        </w:rPr>
      </w:pPr>
      <w:r w:rsidRPr="00D06DA2">
        <w:rPr>
          <w:sz w:val="24"/>
          <w:szCs w:val="24"/>
        </w:rPr>
        <w:t>В соответствии с постановлением администрации города Югорска от 18.10.2018 № 2876 «</w:t>
      </w:r>
      <w:r w:rsidRPr="00D06DA2">
        <w:rPr>
          <w:sz w:val="24"/>
          <w:szCs w:val="24"/>
          <w:lang w:eastAsia="ru-RU"/>
        </w:rPr>
        <w:t xml:space="preserve">О модельной муниципальной программе города Югорска, порядке принятия решения                       о разработке муниципальных программ города Югорска, их формирования, утверждения                         и реализации в </w:t>
      </w:r>
      <w:r w:rsidRPr="00D06DA2">
        <w:rPr>
          <w:bCs/>
          <w:sz w:val="24"/>
          <w:szCs w:val="24"/>
          <w:lang w:eastAsia="ru-RU"/>
        </w:rPr>
        <w:t>соответствии с национальными целями развития»</w:t>
      </w:r>
      <w:r w:rsidRPr="00D06DA2">
        <w:rPr>
          <w:sz w:val="24"/>
          <w:szCs w:val="24"/>
        </w:rPr>
        <w:t>:</w:t>
      </w:r>
    </w:p>
    <w:p w:rsidR="00D06DA2" w:rsidRPr="00D06DA2" w:rsidRDefault="00D06DA2" w:rsidP="00D06DA2">
      <w:pPr>
        <w:ind w:firstLine="709"/>
        <w:jc w:val="both"/>
        <w:rPr>
          <w:sz w:val="24"/>
          <w:szCs w:val="24"/>
        </w:rPr>
      </w:pPr>
      <w:r w:rsidRPr="00D06DA2">
        <w:rPr>
          <w:sz w:val="24"/>
          <w:szCs w:val="24"/>
        </w:rPr>
        <w:t xml:space="preserve">1. Внести в приложение к постановлению администрации города Югорска от 30.10.2018 № 3003 «О муниципальной программе города Югорска «Социально-экономическое развитие               и муниципальное управление» (с изменениями от 29.04.2019 № 887, </w:t>
      </w:r>
      <w:r w:rsidRPr="00D06DA2">
        <w:rPr>
          <w:rFonts w:eastAsia="Calibri"/>
          <w:sz w:val="24"/>
          <w:szCs w:val="24"/>
        </w:rPr>
        <w:t>от 10.10.2019 № 2190</w:t>
      </w:r>
      <w:r w:rsidRPr="00D06DA2">
        <w:rPr>
          <w:sz w:val="24"/>
          <w:szCs w:val="24"/>
        </w:rPr>
        <w:t>) изменение, изложив таблицу 5 в новой редакции (приложение).</w:t>
      </w:r>
    </w:p>
    <w:p w:rsidR="00D06DA2" w:rsidRPr="00D06DA2" w:rsidRDefault="00D06DA2" w:rsidP="00D06DA2">
      <w:pPr>
        <w:ind w:firstLine="709"/>
        <w:jc w:val="both"/>
        <w:rPr>
          <w:sz w:val="24"/>
          <w:szCs w:val="24"/>
          <w:lang w:eastAsia="ru-RU"/>
        </w:rPr>
      </w:pPr>
      <w:r w:rsidRPr="00D06DA2">
        <w:rPr>
          <w:sz w:val="24"/>
          <w:szCs w:val="24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</w:t>
      </w:r>
      <w:r>
        <w:rPr>
          <w:sz w:val="24"/>
          <w:szCs w:val="24"/>
        </w:rPr>
        <w:t xml:space="preserve">                            </w:t>
      </w:r>
      <w:r w:rsidRPr="00D06DA2">
        <w:rPr>
          <w:sz w:val="24"/>
          <w:szCs w:val="24"/>
        </w:rPr>
        <w:t xml:space="preserve"> и в государственной автоматизированной системе «Управления».</w:t>
      </w:r>
    </w:p>
    <w:p w:rsidR="00D06DA2" w:rsidRPr="00D06DA2" w:rsidRDefault="00D06DA2" w:rsidP="00D06DA2">
      <w:pPr>
        <w:ind w:firstLine="709"/>
        <w:jc w:val="both"/>
        <w:rPr>
          <w:sz w:val="24"/>
          <w:szCs w:val="24"/>
          <w:lang w:eastAsia="ru-RU"/>
        </w:rPr>
      </w:pPr>
      <w:r w:rsidRPr="00D06DA2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D06DA2" w:rsidRPr="00D06DA2" w:rsidRDefault="00D06DA2" w:rsidP="00D06DA2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  <w:lang w:eastAsia="ru-RU"/>
        </w:rPr>
      </w:pPr>
      <w:r w:rsidRPr="00D06DA2">
        <w:rPr>
          <w:sz w:val="24"/>
          <w:szCs w:val="24"/>
        </w:rPr>
        <w:t xml:space="preserve">4. </w:t>
      </w:r>
      <w:proofErr w:type="gramStart"/>
      <w:r w:rsidRPr="00D06DA2">
        <w:rPr>
          <w:sz w:val="24"/>
          <w:szCs w:val="24"/>
        </w:rPr>
        <w:t>Контроль за</w:t>
      </w:r>
      <w:proofErr w:type="gramEnd"/>
      <w:r w:rsidRPr="00D06DA2">
        <w:rPr>
          <w:sz w:val="24"/>
          <w:szCs w:val="24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               И.В. </w:t>
      </w:r>
      <w:proofErr w:type="spellStart"/>
      <w:r w:rsidRPr="00D06DA2">
        <w:rPr>
          <w:sz w:val="24"/>
          <w:szCs w:val="24"/>
        </w:rPr>
        <w:t>Грудцыну</w:t>
      </w:r>
      <w:proofErr w:type="spellEnd"/>
      <w:r w:rsidRPr="00D06DA2">
        <w:rPr>
          <w:sz w:val="24"/>
          <w:szCs w:val="24"/>
        </w:rPr>
        <w:t>.</w:t>
      </w:r>
    </w:p>
    <w:p w:rsidR="00D06DA2" w:rsidRDefault="00D06DA2" w:rsidP="007F4A15">
      <w:pPr>
        <w:jc w:val="both"/>
        <w:rPr>
          <w:b/>
          <w:sz w:val="24"/>
          <w:szCs w:val="24"/>
        </w:rPr>
      </w:pPr>
    </w:p>
    <w:p w:rsidR="00D06DA2" w:rsidRDefault="00D06DA2" w:rsidP="007F4A15">
      <w:pPr>
        <w:jc w:val="both"/>
        <w:rPr>
          <w:b/>
          <w:sz w:val="24"/>
          <w:szCs w:val="24"/>
        </w:rPr>
      </w:pPr>
    </w:p>
    <w:p w:rsidR="00D06DA2" w:rsidRDefault="00D06DA2" w:rsidP="007F4A15">
      <w:pPr>
        <w:jc w:val="both"/>
        <w:rPr>
          <w:b/>
          <w:sz w:val="24"/>
          <w:szCs w:val="24"/>
        </w:rPr>
      </w:pPr>
    </w:p>
    <w:p w:rsidR="00D06DA2" w:rsidRDefault="00D06DA2" w:rsidP="00D06DA2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D06DA2" w:rsidRPr="00B67A95" w:rsidRDefault="00D06DA2" w:rsidP="00D06D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Д.А. Крылов</w:t>
      </w:r>
    </w:p>
    <w:p w:rsidR="00D06DA2" w:rsidRDefault="00D06DA2" w:rsidP="00D06DA2">
      <w:pPr>
        <w:suppressAutoHyphens w:val="0"/>
        <w:spacing w:after="200" w:line="276" w:lineRule="auto"/>
      </w:pPr>
    </w:p>
    <w:p w:rsidR="00D06DA2" w:rsidRDefault="00D06DA2" w:rsidP="007F4A15">
      <w:pPr>
        <w:jc w:val="both"/>
        <w:rPr>
          <w:sz w:val="24"/>
          <w:szCs w:val="24"/>
        </w:rPr>
      </w:pPr>
    </w:p>
    <w:p w:rsidR="00D06DA2" w:rsidRDefault="00D06DA2" w:rsidP="007F4A15">
      <w:pPr>
        <w:jc w:val="both"/>
        <w:rPr>
          <w:sz w:val="24"/>
          <w:szCs w:val="24"/>
        </w:rPr>
      </w:pPr>
    </w:p>
    <w:p w:rsidR="00D06DA2" w:rsidRDefault="00D06DA2" w:rsidP="007F4A15">
      <w:pPr>
        <w:jc w:val="both"/>
        <w:rPr>
          <w:sz w:val="24"/>
          <w:szCs w:val="24"/>
        </w:rPr>
      </w:pPr>
    </w:p>
    <w:p w:rsidR="00D06DA2" w:rsidRDefault="00D06DA2" w:rsidP="007F4A15">
      <w:pPr>
        <w:jc w:val="both"/>
        <w:rPr>
          <w:sz w:val="24"/>
          <w:szCs w:val="24"/>
        </w:rPr>
      </w:pPr>
    </w:p>
    <w:p w:rsidR="00D06DA2" w:rsidRDefault="00D06DA2" w:rsidP="007F4A15">
      <w:pPr>
        <w:jc w:val="both"/>
        <w:rPr>
          <w:sz w:val="24"/>
          <w:szCs w:val="24"/>
        </w:rPr>
      </w:pPr>
    </w:p>
    <w:p w:rsidR="00D06DA2" w:rsidRDefault="00D06DA2" w:rsidP="007F4A15">
      <w:pPr>
        <w:jc w:val="both"/>
        <w:rPr>
          <w:sz w:val="24"/>
          <w:szCs w:val="24"/>
        </w:rPr>
      </w:pPr>
    </w:p>
    <w:p w:rsidR="00D06DA2" w:rsidRDefault="00D06DA2" w:rsidP="007F4A15">
      <w:pPr>
        <w:jc w:val="both"/>
        <w:rPr>
          <w:sz w:val="24"/>
          <w:szCs w:val="24"/>
        </w:rPr>
      </w:pPr>
    </w:p>
    <w:p w:rsidR="00D06DA2" w:rsidRDefault="00D06DA2" w:rsidP="007F4A15">
      <w:pPr>
        <w:jc w:val="both"/>
        <w:rPr>
          <w:sz w:val="24"/>
          <w:szCs w:val="24"/>
        </w:rPr>
      </w:pPr>
    </w:p>
    <w:p w:rsidR="00D06DA2" w:rsidRDefault="00D06DA2" w:rsidP="00D06DA2">
      <w:pPr>
        <w:jc w:val="right"/>
        <w:rPr>
          <w:b/>
          <w:sz w:val="24"/>
          <w:szCs w:val="24"/>
        </w:rPr>
        <w:sectPr w:rsidR="00D06DA2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D06DA2" w:rsidRDefault="00D06DA2" w:rsidP="00D06DA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D06DA2" w:rsidRDefault="00D06DA2" w:rsidP="00D06DA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06DA2" w:rsidRDefault="00D06DA2" w:rsidP="00D06DA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06DA2" w:rsidRPr="00481049" w:rsidRDefault="00481049" w:rsidP="00D06DA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31 октября 2019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2340</w:t>
      </w:r>
    </w:p>
    <w:p w:rsidR="00D06DA2" w:rsidRDefault="00D06DA2" w:rsidP="007F4A15">
      <w:pPr>
        <w:jc w:val="both"/>
        <w:rPr>
          <w:sz w:val="24"/>
          <w:szCs w:val="24"/>
        </w:rPr>
      </w:pPr>
    </w:p>
    <w:p w:rsidR="00D06DA2" w:rsidRDefault="00D06DA2" w:rsidP="00D06DA2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p w:rsidR="00D06DA2" w:rsidRPr="00D06DA2" w:rsidRDefault="00D06DA2" w:rsidP="00D06DA2">
      <w:pPr>
        <w:widowControl w:val="0"/>
        <w:autoSpaceDE w:val="0"/>
        <w:autoSpaceDN w:val="0"/>
        <w:ind w:firstLine="540"/>
        <w:jc w:val="right"/>
        <w:outlineLvl w:val="1"/>
        <w:rPr>
          <w:b/>
          <w:sz w:val="24"/>
          <w:szCs w:val="24"/>
        </w:rPr>
      </w:pPr>
    </w:p>
    <w:p w:rsidR="00D06DA2" w:rsidRPr="00D06DA2" w:rsidRDefault="00D06DA2" w:rsidP="00022617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D06DA2">
        <w:rPr>
          <w:b/>
          <w:sz w:val="24"/>
          <w:szCs w:val="24"/>
        </w:rPr>
        <w:t>Сводные показатели муниципальных заданий</w:t>
      </w:r>
    </w:p>
    <w:p w:rsidR="00D06DA2" w:rsidRDefault="00D06DA2" w:rsidP="00D06DA2">
      <w:pPr>
        <w:widowControl w:val="0"/>
        <w:autoSpaceDE w:val="0"/>
        <w:autoSpaceDN w:val="0"/>
        <w:ind w:firstLine="540"/>
        <w:jc w:val="center"/>
        <w:outlineLvl w:val="1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974"/>
        <w:gridCol w:w="1616"/>
        <w:gridCol w:w="919"/>
        <w:gridCol w:w="992"/>
        <w:gridCol w:w="1061"/>
        <w:gridCol w:w="1276"/>
        <w:gridCol w:w="1275"/>
        <w:gridCol w:w="1062"/>
        <w:gridCol w:w="1062"/>
        <w:gridCol w:w="1063"/>
        <w:gridCol w:w="1706"/>
      </w:tblGrid>
      <w:tr w:rsidR="00D06DA2" w:rsidTr="00D06DA2">
        <w:trPr>
          <w:trHeight w:val="264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>
              <w:t>Наименование муниципальных услуг (работ)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8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Значения показателя по годам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>
              <w:t>Значение показателя на момент окончания реализации муниципальной программы</w:t>
            </w:r>
          </w:p>
        </w:tc>
      </w:tr>
      <w:tr w:rsidR="00D06DA2" w:rsidTr="00D06DA2">
        <w:trPr>
          <w:trHeight w:val="16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rPr>
                <w:rFonts w:eastAsia="Courier New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rPr>
                <w:rFonts w:eastAsia="Courier New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rPr>
                <w:rFonts w:eastAsia="Courier New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ourier New"/>
                <w:lang w:eastAsia="en-US"/>
              </w:rPr>
            </w:pPr>
            <w:r>
              <w:t>2020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eastAsia="Courier New"/>
                <w:lang w:eastAsia="en-US"/>
              </w:rPr>
            </w:pPr>
            <w:r>
              <w:rPr>
                <w:rFonts w:eastAsia="Courier New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ind w:right="-108"/>
              <w:jc w:val="center"/>
              <w:rPr>
                <w:lang w:eastAsia="en-US"/>
              </w:rPr>
            </w:pPr>
            <w: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ind w:right="-108"/>
              <w:jc w:val="center"/>
              <w:rPr>
                <w:lang w:eastAsia="en-US"/>
              </w:rPr>
            </w:pPr>
            <w:r>
              <w:t>2023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ind w:right="-108"/>
              <w:jc w:val="center"/>
              <w:rPr>
                <w:lang w:eastAsia="en-US"/>
              </w:rPr>
            </w:pPr>
            <w:r>
              <w:t>2024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ind w:right="-108"/>
              <w:jc w:val="center"/>
              <w:rPr>
                <w:lang w:eastAsia="en-US"/>
              </w:rPr>
            </w:pPr>
            <w:r>
              <w:t>2025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ind w:right="-108"/>
              <w:jc w:val="center"/>
              <w:rPr>
                <w:lang w:eastAsia="en-US"/>
              </w:rPr>
            </w:pPr>
            <w:r>
              <w:rPr>
                <w:lang w:eastAsia="ru-RU"/>
              </w:rPr>
              <w:t>2026-2030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rPr>
                <w:rFonts w:eastAsia="Courier New"/>
                <w:lang w:eastAsia="en-US"/>
              </w:rPr>
            </w:pPr>
          </w:p>
        </w:tc>
      </w:tr>
      <w:tr w:rsidR="00D06DA2" w:rsidTr="00D06DA2">
        <w:trPr>
          <w:trHeight w:val="2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>
              <w:rPr>
                <w:rFonts w:eastAsia="Courier New"/>
              </w:rPr>
              <w:t>12</w:t>
            </w:r>
          </w:p>
        </w:tc>
      </w:tr>
      <w:tr w:rsidR="00D06DA2" w:rsidTr="00D06DA2">
        <w:trPr>
          <w:trHeight w:val="2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17" w:rsidRDefault="00D06DA2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Организация предоставления </w:t>
            </w:r>
            <w:proofErr w:type="gramStart"/>
            <w:r>
              <w:rPr>
                <w:lang w:eastAsia="ru-RU"/>
              </w:rPr>
              <w:t>государственных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022617" w:rsidRDefault="00D06DA2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 муниципальных услуг в многофункциональных центрах предоставления государственных </w:t>
            </w:r>
          </w:p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ru-RU"/>
              </w:rPr>
              <w:t>и муниципальных услуг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Количество услуг, </w:t>
            </w:r>
          </w:p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rFonts w:eastAsia="Courier New"/>
              </w:rPr>
              <w:t>(единица)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rFonts w:eastAsia="Courier New"/>
              </w:rPr>
              <w:t>55 900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rFonts w:eastAsia="Courier New"/>
              </w:rPr>
              <w:t>55 694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rFonts w:eastAsia="Courier New"/>
              </w:rPr>
              <w:t>59 633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rFonts w:eastAsia="Courier New"/>
              </w:rPr>
              <w:t>59 633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rFonts w:eastAsia="Courier New"/>
              </w:rPr>
              <w:t>59 633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rFonts w:eastAsia="Courier New"/>
              </w:rPr>
              <w:t>59 633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rFonts w:eastAsia="Courier New"/>
              </w:rPr>
              <w:t>59 633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rFonts w:eastAsia="Courier New"/>
              </w:rPr>
              <w:t>298 165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rFonts w:eastAsia="Courier New"/>
              </w:rPr>
              <w:t>59 633</w:t>
            </w:r>
          </w:p>
        </w:tc>
      </w:tr>
    </w:tbl>
    <w:p w:rsidR="00D06DA2" w:rsidRDefault="00D06DA2" w:rsidP="00D06DA2">
      <w:pPr>
        <w:widowControl w:val="0"/>
        <w:autoSpaceDE w:val="0"/>
        <w:autoSpaceDN w:val="0"/>
        <w:ind w:firstLine="540"/>
        <w:jc w:val="center"/>
        <w:outlineLvl w:val="1"/>
        <w:rPr>
          <w:sz w:val="24"/>
          <w:szCs w:val="24"/>
          <w:lang w:eastAsia="en-US"/>
        </w:rPr>
      </w:pPr>
    </w:p>
    <w:p w:rsidR="00D06DA2" w:rsidRDefault="00D06DA2" w:rsidP="00D06DA2">
      <w:pPr>
        <w:spacing w:after="200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D06DA2" w:rsidRPr="00D06DA2" w:rsidRDefault="00D06DA2" w:rsidP="007F4A15">
      <w:pPr>
        <w:jc w:val="both"/>
        <w:rPr>
          <w:sz w:val="24"/>
          <w:szCs w:val="24"/>
        </w:rPr>
      </w:pPr>
    </w:p>
    <w:sectPr w:rsidR="00D06DA2" w:rsidRPr="00D06DA2" w:rsidSect="00D06DA2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22617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81049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06DA2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2019-10-31T09:20:00Z</dcterms:modified>
</cp:coreProperties>
</file>