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8C" w:rsidRPr="000D30D1" w:rsidRDefault="001F548C" w:rsidP="001F54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работе </w:t>
      </w:r>
      <w:r w:rsidRPr="002B12BB">
        <w:rPr>
          <w:rFonts w:ascii="Times New Roman" w:hAnsi="Times New Roman" w:cs="Times New Roman"/>
          <w:b/>
          <w:sz w:val="24"/>
          <w:szCs w:val="24"/>
        </w:rPr>
        <w:t>Координационн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2B12BB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B12BB">
        <w:rPr>
          <w:rFonts w:ascii="Times New Roman" w:hAnsi="Times New Roman" w:cs="Times New Roman"/>
          <w:b/>
          <w:sz w:val="24"/>
          <w:szCs w:val="24"/>
        </w:rPr>
        <w:t xml:space="preserve"> по  делам национально-культурных автономий и взаимодействию с религиозными объединениями </w:t>
      </w:r>
      <w:r w:rsidRPr="000D30D1">
        <w:rPr>
          <w:rFonts w:ascii="Times New Roman" w:hAnsi="Times New Roman" w:cs="Times New Roman"/>
          <w:b/>
          <w:sz w:val="24"/>
          <w:szCs w:val="24"/>
        </w:rPr>
        <w:t>в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D30D1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1F548C" w:rsidRPr="000D30D1" w:rsidRDefault="001F548C" w:rsidP="001F5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48C" w:rsidRPr="002B12BB" w:rsidRDefault="001F548C" w:rsidP="001F548C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0"/>
        </w:rPr>
      </w:pPr>
      <w:proofErr w:type="gramStart"/>
      <w:r w:rsidRPr="002B12BB">
        <w:rPr>
          <w:rFonts w:ascii="Times New Roman" w:eastAsia="Times New Roman" w:hAnsi="Times New Roman" w:cs="Times New Roman"/>
          <w:kern w:val="1"/>
          <w:sz w:val="24"/>
          <w:szCs w:val="20"/>
        </w:rPr>
        <w:t>Координационный совет по делам национально-культурных автономий и взаимодействию с религиозными объединениями</w:t>
      </w:r>
      <w:r>
        <w:rPr>
          <w:rFonts w:ascii="Times New Roman" w:eastAsia="Times New Roman" w:hAnsi="Times New Roman" w:cs="Times New Roman"/>
          <w:kern w:val="1"/>
          <w:sz w:val="24"/>
          <w:szCs w:val="20"/>
        </w:rPr>
        <w:t xml:space="preserve"> (</w:t>
      </w:r>
      <w:r w:rsidRPr="000D30D1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D30D1">
        <w:rPr>
          <w:rFonts w:ascii="Times New Roman" w:hAnsi="Times New Roman" w:cs="Times New Roman"/>
          <w:sz w:val="24"/>
          <w:szCs w:val="24"/>
        </w:rPr>
        <w:t xml:space="preserve"> главы города Югорска «О Координационном  совете по  делам национально-культурных автономий и взаимодействию с религиозными объединениями»</w:t>
      </w:r>
      <w:r w:rsidRPr="005561A2">
        <w:rPr>
          <w:rFonts w:ascii="Times New Roman" w:hAnsi="Times New Roman" w:cs="Times New Roman"/>
          <w:sz w:val="24"/>
          <w:szCs w:val="24"/>
        </w:rPr>
        <w:t xml:space="preserve"> </w:t>
      </w:r>
      <w:r w:rsidRPr="000D30D1">
        <w:rPr>
          <w:rFonts w:ascii="Times New Roman" w:hAnsi="Times New Roman" w:cs="Times New Roman"/>
          <w:sz w:val="24"/>
          <w:szCs w:val="24"/>
        </w:rPr>
        <w:t>от</w:t>
      </w:r>
      <w:r w:rsidRPr="002B12BB">
        <w:rPr>
          <w:rFonts w:ascii="Times New Roman" w:hAnsi="Times New Roman" w:cs="Times New Roman"/>
          <w:sz w:val="24"/>
          <w:szCs w:val="24"/>
        </w:rPr>
        <w:t xml:space="preserve"> </w:t>
      </w:r>
      <w:r w:rsidRPr="000D30D1">
        <w:rPr>
          <w:rFonts w:ascii="Times New Roman" w:hAnsi="Times New Roman" w:cs="Times New Roman"/>
          <w:sz w:val="24"/>
          <w:szCs w:val="24"/>
        </w:rPr>
        <w:t>18 ноября 2011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0D1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)</w:t>
      </w:r>
      <w:r w:rsidR="00376F1F">
        <w:rPr>
          <w:rFonts w:ascii="Times New Roman" w:eastAsia="Times New Roman" w:hAnsi="Times New Roman" w:cs="Times New Roman"/>
          <w:kern w:val="1"/>
          <w:sz w:val="24"/>
          <w:szCs w:val="20"/>
        </w:rPr>
        <w:t xml:space="preserve"> создан в целях </w:t>
      </w:r>
      <w:r w:rsidRPr="002B12BB">
        <w:rPr>
          <w:rFonts w:ascii="Times New Roman" w:eastAsia="Times New Roman" w:hAnsi="Times New Roman" w:cs="Times New Roman"/>
          <w:kern w:val="1"/>
          <w:sz w:val="24"/>
          <w:szCs w:val="20"/>
        </w:rPr>
        <w:t>обеспечени</w:t>
      </w:r>
      <w:r w:rsidR="00376F1F">
        <w:rPr>
          <w:rFonts w:ascii="Times New Roman" w:eastAsia="Times New Roman" w:hAnsi="Times New Roman" w:cs="Times New Roman"/>
          <w:kern w:val="1"/>
          <w:sz w:val="24"/>
          <w:szCs w:val="20"/>
        </w:rPr>
        <w:t>я</w:t>
      </w:r>
      <w:r w:rsidRPr="002B12BB">
        <w:rPr>
          <w:rFonts w:ascii="Times New Roman" w:eastAsia="Times New Roman" w:hAnsi="Times New Roman" w:cs="Times New Roman"/>
          <w:kern w:val="1"/>
          <w:sz w:val="24"/>
          <w:szCs w:val="20"/>
        </w:rPr>
        <w:t xml:space="preserve"> системного взаимодействия с национально-культурными автономиями и религиозными объединениями, а также  развития</w:t>
      </w:r>
      <w:r w:rsidR="00376F1F">
        <w:rPr>
          <w:rFonts w:ascii="Times New Roman" w:eastAsia="Times New Roman" w:hAnsi="Times New Roman" w:cs="Times New Roman"/>
          <w:kern w:val="1"/>
          <w:sz w:val="24"/>
          <w:szCs w:val="20"/>
        </w:rPr>
        <w:t xml:space="preserve"> межэтнических и межкультурных связей, укрепления </w:t>
      </w:r>
      <w:r w:rsidRPr="002B12BB">
        <w:rPr>
          <w:rFonts w:ascii="Times New Roman" w:eastAsia="Times New Roman" w:hAnsi="Times New Roman" w:cs="Times New Roman"/>
          <w:kern w:val="1"/>
          <w:sz w:val="24"/>
          <w:szCs w:val="20"/>
        </w:rPr>
        <w:t xml:space="preserve"> толерантности в обществе. </w:t>
      </w:r>
      <w:proofErr w:type="gramEnd"/>
    </w:p>
    <w:p w:rsidR="001F548C" w:rsidRPr="000D30D1" w:rsidRDefault="001F548C" w:rsidP="00AE7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0BB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Координационного </w:t>
      </w:r>
      <w:r w:rsidRPr="00D930BB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30BB">
        <w:rPr>
          <w:rFonts w:ascii="Times New Roman" w:hAnsi="Times New Roman" w:cs="Times New Roman"/>
          <w:sz w:val="24"/>
          <w:szCs w:val="24"/>
        </w:rPr>
        <w:t xml:space="preserve"> в</w:t>
      </w:r>
      <w:r w:rsidRPr="000D30D1">
        <w:rPr>
          <w:rFonts w:ascii="Times New Roman" w:hAnsi="Times New Roman" w:cs="Times New Roman"/>
          <w:sz w:val="24"/>
          <w:szCs w:val="24"/>
        </w:rPr>
        <w:t xml:space="preserve"> 201</w:t>
      </w:r>
      <w:r w:rsidR="00AE7EB6">
        <w:rPr>
          <w:rFonts w:ascii="Times New Roman" w:hAnsi="Times New Roman" w:cs="Times New Roman"/>
          <w:sz w:val="24"/>
          <w:szCs w:val="24"/>
        </w:rPr>
        <w:t>6</w:t>
      </w:r>
      <w:r w:rsidRPr="000D30D1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осуществлялась в соответствии с утвержденным</w:t>
      </w:r>
      <w:r w:rsidRPr="000D30D1">
        <w:rPr>
          <w:rFonts w:ascii="Times New Roman" w:hAnsi="Times New Roman" w:cs="Times New Roman"/>
          <w:sz w:val="24"/>
          <w:szCs w:val="24"/>
        </w:rPr>
        <w:t xml:space="preserve"> график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D30D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 Было п</w:t>
      </w:r>
      <w:r w:rsidRPr="000D30D1">
        <w:rPr>
          <w:rFonts w:ascii="Times New Roman" w:hAnsi="Times New Roman" w:cs="Times New Roman"/>
          <w:sz w:val="24"/>
          <w:szCs w:val="24"/>
        </w:rPr>
        <w:t>роведено 4 заседания, все они проводились совместно</w:t>
      </w:r>
      <w:r>
        <w:rPr>
          <w:rFonts w:ascii="Times New Roman" w:hAnsi="Times New Roman" w:cs="Times New Roman"/>
          <w:sz w:val="24"/>
          <w:szCs w:val="24"/>
        </w:rPr>
        <w:t xml:space="preserve"> с Общественным советом</w:t>
      </w:r>
      <w:r w:rsidRPr="000D30D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D30D1">
        <w:rPr>
          <w:rFonts w:ascii="Times New Roman" w:hAnsi="Times New Roman" w:cs="Times New Roman"/>
          <w:sz w:val="24"/>
          <w:szCs w:val="24"/>
        </w:rPr>
        <w:t xml:space="preserve">ассмотрено </w:t>
      </w:r>
      <w:r w:rsidR="00AE7EB6">
        <w:rPr>
          <w:rFonts w:ascii="Times New Roman" w:hAnsi="Times New Roman" w:cs="Times New Roman"/>
          <w:sz w:val="24"/>
          <w:szCs w:val="24"/>
        </w:rPr>
        <w:t xml:space="preserve">более 20 </w:t>
      </w:r>
      <w:r w:rsidRPr="000D30D1">
        <w:rPr>
          <w:rFonts w:ascii="Times New Roman" w:hAnsi="Times New Roman" w:cs="Times New Roman"/>
          <w:sz w:val="24"/>
          <w:szCs w:val="24"/>
        </w:rPr>
        <w:t xml:space="preserve">вопросов, принято более 20 решений. </w:t>
      </w:r>
    </w:p>
    <w:p w:rsidR="001F548C" w:rsidRPr="000D30D1" w:rsidRDefault="001F548C" w:rsidP="001F5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заседаниях обсуждали вопросы </w:t>
      </w:r>
      <w:r w:rsidRPr="000D30D1">
        <w:rPr>
          <w:rFonts w:ascii="Times New Roman" w:hAnsi="Times New Roman" w:cs="Times New Roman"/>
          <w:sz w:val="24"/>
          <w:szCs w:val="24"/>
        </w:rPr>
        <w:t>организации и 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D3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0D30D1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 xml:space="preserve">егородских массовых мероприятий, так и национально-культурных: Сабантуй, Вороний день, Славянский хоровод, День народного единства, </w:t>
      </w:r>
      <w:r w:rsidRPr="000D30D1">
        <w:rPr>
          <w:rFonts w:ascii="Times New Roman" w:hAnsi="Times New Roman" w:cs="Times New Roman"/>
          <w:sz w:val="24"/>
          <w:szCs w:val="24"/>
        </w:rPr>
        <w:t>Всеми</w:t>
      </w:r>
      <w:r>
        <w:rPr>
          <w:rFonts w:ascii="Times New Roman" w:hAnsi="Times New Roman" w:cs="Times New Roman"/>
          <w:sz w:val="24"/>
          <w:szCs w:val="24"/>
        </w:rPr>
        <w:t xml:space="preserve">рный день коренных народов мира и др.  </w:t>
      </w:r>
      <w:r w:rsidRPr="000D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развития </w:t>
      </w:r>
      <w:r w:rsidR="00AE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гармонизации </w:t>
      </w:r>
      <w:r w:rsidRPr="000D3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межэтнических отношений в указанный период состоялись следующие мероприятия</w:t>
      </w:r>
      <w:r w:rsidR="00376F1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организации которых активное деятельное участие принимали общественные объединения</w:t>
      </w:r>
      <w:r w:rsidRPr="000D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E7EB6" w:rsidRDefault="00AE7EB6" w:rsidP="001F5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 апреля – праздник коренных народов севера «Вороний день»; </w:t>
      </w:r>
      <w:r w:rsidR="001F548C" w:rsidRPr="00556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E7EB6" w:rsidRDefault="00AE7EB6" w:rsidP="001F5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 мая 2016 года </w:t>
      </w:r>
      <w:proofErr w:type="gramStart"/>
      <w:r w:rsidRPr="00AE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организован и проведен</w:t>
      </w:r>
      <w:proofErr w:type="gramEnd"/>
      <w:r w:rsidRPr="00AE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детский праздник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«День Трясогузки» </w:t>
      </w:r>
    </w:p>
    <w:p w:rsidR="00AE7EB6" w:rsidRDefault="00AE7EB6" w:rsidP="001F5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июня - ф</w:t>
      </w:r>
      <w:r w:rsidRPr="00AE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естиваль праздник «День русской культуры»</w:t>
      </w:r>
    </w:p>
    <w:p w:rsidR="001F548C" w:rsidRPr="000D30D1" w:rsidRDefault="00AE7EB6" w:rsidP="001F5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 </w:t>
      </w:r>
      <w:r w:rsidR="001F548C" w:rsidRPr="00556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="001F548C" w:rsidRPr="000D3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1F548C" w:rsidRPr="000D3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 Сабантуй</w:t>
      </w:r>
    </w:p>
    <w:p w:rsidR="00AE7EB6" w:rsidRPr="00AE7EB6" w:rsidRDefault="00AE7EB6" w:rsidP="000A7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EB6">
        <w:rPr>
          <w:rFonts w:ascii="Times New Roman" w:eastAsia="Times New Roman" w:hAnsi="Times New Roman" w:cs="Times New Roman"/>
          <w:sz w:val="24"/>
          <w:szCs w:val="24"/>
          <w:lang w:eastAsia="ru-RU"/>
        </w:rPr>
        <w:t>02 июля 2016 года состоялся народный праздник «Славянский хоровод». Фестиваль плотницкого мастерства «Русь топором строилась»</w:t>
      </w:r>
      <w:r w:rsidR="000A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E7E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возрождение и сохранение русских народных традиций как части духовного наследия, пропаганда и популяризация традиционной народной культуры среди широкой детской, взрослой и молодёжной аудитории.</w:t>
      </w:r>
    </w:p>
    <w:p w:rsidR="00DE24CF" w:rsidRDefault="000A70C2" w:rsidP="000A7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августа 2016 г. в МБУ «ЦБС г. Югорска» прошло праздничное мероприятие «Увидеть Югру – влюбиться в Россию», посвященное Международному Дню коренных народов мира. </w:t>
      </w:r>
    </w:p>
    <w:p w:rsidR="000A70C2" w:rsidRPr="000A70C2" w:rsidRDefault="000A70C2" w:rsidP="00DE24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августа 2016 года в </w:t>
      </w:r>
      <w:proofErr w:type="gramStart"/>
      <w:r w:rsidRPr="000A70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Музее</w:t>
      </w:r>
      <w:proofErr w:type="gramEnd"/>
      <w:r w:rsidRPr="000A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и этнографии прошло мероприятие </w:t>
      </w:r>
      <w:r w:rsidRPr="000A7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«Северное путешествие»</w:t>
      </w:r>
      <w:r w:rsidRPr="000A70C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посвящённое Междунаро</w:t>
      </w:r>
      <w:r w:rsidR="00DE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дному дню коренных народов мира, </w:t>
      </w:r>
      <w:r w:rsidRPr="000A70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</w:t>
      </w:r>
      <w:r w:rsidR="00DE24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A70C2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познакомил</w:t>
      </w:r>
      <w:r w:rsidR="00DE24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A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традиционной культурой и образом жизни коренных народов Севера России – ненцы, якуты, эскимосы и чукчи.</w:t>
      </w:r>
    </w:p>
    <w:p w:rsidR="00AE7EB6" w:rsidRPr="00AE7EB6" w:rsidRDefault="00AE7EB6" w:rsidP="00AE7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7EB6">
        <w:rPr>
          <w:rFonts w:ascii="Times New Roman" w:eastAsia="Times New Roman" w:hAnsi="Times New Roman" w:cs="Times New Roman"/>
          <w:sz w:val="24"/>
          <w:szCs w:val="24"/>
          <w:lang w:eastAsia="ru-RU"/>
        </w:rPr>
        <w:t>13 ноября 2016 года в фестивале приняли участие представители  десяти национальных культур, проживающих в городе Югорске (КМНС, марийцы, казаки, татары, башкиры, киргизы, белорусы, дагестанцы, азербайджанцы, таджики, русские).</w:t>
      </w:r>
      <w:proofErr w:type="gramEnd"/>
      <w:r w:rsidRPr="00AE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программе фестиваля: выставка «Национальные подворья», демонстрирующая культурные традиции народов, предметы быта, национальные блюда, костюмы; конкурс исполнительского мастерства, где самодеятельные артисты представили песни на родном языке, фольклорные танцы, национальные мелодии и наигрыши.</w:t>
      </w:r>
    </w:p>
    <w:p w:rsidR="000A70C2" w:rsidRDefault="000A70C2" w:rsidP="001F5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C2">
        <w:rPr>
          <w:rFonts w:ascii="Times New Roman" w:hAnsi="Times New Roman" w:cs="Times New Roman"/>
          <w:sz w:val="24"/>
          <w:szCs w:val="24"/>
        </w:rPr>
        <w:t>16 ноября 2016 года  прошла праздничная программа «Лучистый праздник детства»  ежегодное мероприятие, организованное в центральной городской детской библиотеке с целью формирования у детей чувства толерантности, интереса и уважения к другим национальным культурам, проживающих на территории г. Югорска и проходит в рамках Международного дня толерантности. В 2016 году «Лучистый праздник детства»  был посвящен дружбе.</w:t>
      </w:r>
    </w:p>
    <w:p w:rsidR="00376F1F" w:rsidRDefault="001F548C" w:rsidP="001F5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национально-культурных НКО </w:t>
      </w:r>
      <w:r w:rsidR="00DE24CF">
        <w:rPr>
          <w:rFonts w:ascii="Times New Roman" w:hAnsi="Times New Roman" w:cs="Times New Roman"/>
          <w:sz w:val="24"/>
          <w:szCs w:val="24"/>
        </w:rPr>
        <w:t xml:space="preserve">и религиозных объединений </w:t>
      </w:r>
      <w:r>
        <w:rPr>
          <w:rFonts w:ascii="Times New Roman" w:hAnsi="Times New Roman" w:cs="Times New Roman"/>
          <w:sz w:val="24"/>
          <w:szCs w:val="24"/>
        </w:rPr>
        <w:t>осуществляется в</w:t>
      </w:r>
      <w:r w:rsidRPr="000D30D1">
        <w:rPr>
          <w:rFonts w:ascii="Times New Roman" w:hAnsi="Times New Roman" w:cs="Times New Roman"/>
          <w:sz w:val="24"/>
          <w:szCs w:val="24"/>
        </w:rPr>
        <w:t xml:space="preserve"> соответствии с муниципальной программой  города Югорска «Развитие гражданского и информационного общества в городе Югорске на 2014 – 2020 годы», </w:t>
      </w:r>
      <w:r w:rsidRPr="000D30D1">
        <w:rPr>
          <w:rFonts w:ascii="Times New Roman" w:hAnsi="Times New Roman" w:cs="Times New Roman"/>
          <w:sz w:val="24"/>
          <w:szCs w:val="24"/>
        </w:rPr>
        <w:lastRenderedPageBreak/>
        <w:t>подпрограммой «Поддержка социально ориентированной  деятельности некоммерческих организаций», утвержденной  постановлением администрации гор</w:t>
      </w:r>
      <w:r>
        <w:rPr>
          <w:rFonts w:ascii="Times New Roman" w:hAnsi="Times New Roman" w:cs="Times New Roman"/>
          <w:sz w:val="24"/>
          <w:szCs w:val="24"/>
        </w:rPr>
        <w:t>ода Югорска от 31.10.2014 № 3280</w:t>
      </w:r>
      <w:r w:rsidR="00376F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70C2" w:rsidRPr="000A70C2" w:rsidRDefault="000A70C2" w:rsidP="000A7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общественных организаций, созданных по национальному признаку,  наиболее активной является  татаро-башкирская общественная организация "Булгар". В 2016 году  силами общественной организации проведен очередной праздник Сабантуй, объединивший представителей всех национальностей и народностей, проживающих в Югорске и Советском районе. Ежегодно в Югорском </w:t>
      </w:r>
      <w:proofErr w:type="gramStart"/>
      <w:r w:rsidRPr="000A7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Сабантуе</w:t>
      </w:r>
      <w:proofErr w:type="gramEnd"/>
      <w:r w:rsidRPr="000A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представители национально-культурных объединений татар и башкир из </w:t>
      </w:r>
      <w:proofErr w:type="spellStart"/>
      <w:r w:rsidRPr="000A70C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Урая</w:t>
      </w:r>
      <w:proofErr w:type="spellEnd"/>
      <w:r w:rsidRPr="000A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Советского, п. </w:t>
      </w:r>
      <w:proofErr w:type="spellStart"/>
      <w:r w:rsidRPr="000A70C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Агириш</w:t>
      </w:r>
      <w:proofErr w:type="spellEnd"/>
      <w:r w:rsidRPr="000A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Пионерский Советского района, </w:t>
      </w:r>
      <w:r w:rsidRPr="000A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Всемирного конгресса татар и Республики Татарстан.  </w:t>
      </w:r>
    </w:p>
    <w:p w:rsidR="000A70C2" w:rsidRPr="000A70C2" w:rsidRDefault="000A70C2" w:rsidP="000A7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0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Признанием заслуг деятельности общественной организации «Булгар» является  решение Координационного совета по делам национально-культурных автономий и взаимодействию с  религиозными организациями при Правительстве Ханты-Мансийского автономного округа-Югры от 1 ноября 2016 года (протокол № 12)  о включении в состав окружного межнационального Совета старейшин председателя татаро-башкирской общественной организации Салахова Р.Р. Инициатива о ее включении была проявлена администрацией города Югорска  за активную работу  в сфере</w:t>
      </w:r>
      <w:proofErr w:type="gramEnd"/>
      <w:r w:rsidRPr="000A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сохранения и развития национально-культурного наследия татар и башкир на территории города Югорска. </w:t>
      </w:r>
    </w:p>
    <w:p w:rsidR="00DE24CF" w:rsidRPr="00DE24CF" w:rsidRDefault="00DE24CF" w:rsidP="00DE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в 2016 году НКО Югорска участвовали в  конкурсах окружного и федерального уровня. Так, председатель ТБОО «Булгар» представила свою организацию в конкурсе лидеров НКО и представителей </w:t>
      </w:r>
      <w:proofErr w:type="spellStart"/>
      <w:r w:rsidRPr="00DE24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госуправления</w:t>
      </w:r>
      <w:proofErr w:type="spellEnd"/>
      <w:r w:rsidRPr="00DE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государственной национальной политики Всероссийского форума национального единства (г. Пермь). По результатам конкурса получен Диплом участника форума. </w:t>
      </w:r>
      <w:proofErr w:type="gramStart"/>
      <w:r w:rsidRPr="00DE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организация получила субсидию в размере 175, 0 тыс. руб. на реализацию проекта «Национальный праздник «Сабантуй», направленного на укрепление духовной общности многонационального народа Югры, распространение знаний о положительном историческом опыте межнационального и межконфессионального взаимодействия народов по результатам конкурса общественных проектов, реализуемых национальными общественными объединениями. </w:t>
      </w:r>
      <w:proofErr w:type="gramEnd"/>
    </w:p>
    <w:p w:rsidR="000A70C2" w:rsidRPr="000A70C2" w:rsidRDefault="000A70C2" w:rsidP="000A7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 году осуществляли свою деятельность 6 религиозных организаций, в том числе религиозная организация «Миссия </w:t>
      </w:r>
      <w:proofErr w:type="spellStart"/>
      <w:r w:rsidRPr="000A70C2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евангелизации</w:t>
      </w:r>
      <w:proofErr w:type="spellEnd"/>
      <w:r w:rsidRPr="000A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благотворения христиан веры евангельской «Примирение». Наряду с культовой деятельностью религиозные организации традиционного направления принимают активное участие в жизни города: участвуют в общегородских мероприятиях, работают в составе организационных комитетов по подготовке общегородских массовых мероприятий, работают в составе общественных и наблюдательных советов, созданных при администрации города Югорска. Органы местного самоуправления оказывают содействие в </w:t>
      </w:r>
      <w:proofErr w:type="gramStart"/>
      <w:r w:rsidRPr="000A70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0A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массовых религиозных праздников. В течение года при содействии администрации города Югорска 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мероприятия</w:t>
      </w:r>
      <w:r w:rsidRPr="000A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массовые религиозные праздники</w:t>
      </w:r>
      <w:r w:rsidRPr="000A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Рождество, </w:t>
      </w:r>
      <w:r w:rsidRPr="000A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Крещение Господне, Пасха, </w:t>
      </w:r>
      <w:proofErr w:type="spellStart"/>
      <w:r w:rsidRPr="000A7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Радоница</w:t>
      </w:r>
      <w:proofErr w:type="spellEnd"/>
      <w:r w:rsidRPr="000A70C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Кирилло-Мефодиевские чтения;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Курбан-Байрам, </w:t>
      </w:r>
      <w:r w:rsidRPr="000A7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 фестивали «Пасха Красная» и «</w:t>
      </w:r>
      <w:proofErr w:type="spellStart"/>
      <w:r w:rsidRPr="000A70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Димитриевская</w:t>
      </w:r>
      <w:proofErr w:type="spellEnd"/>
      <w:r w:rsidRPr="000A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суббота». </w:t>
      </w:r>
    </w:p>
    <w:p w:rsidR="004E7EB1" w:rsidRPr="004E7EB1" w:rsidRDefault="004E7EB1" w:rsidP="004E7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EB1">
        <w:rPr>
          <w:rFonts w:ascii="Times New Roman" w:hAnsi="Times New Roman" w:cs="Times New Roman"/>
          <w:sz w:val="24"/>
          <w:szCs w:val="24"/>
        </w:rPr>
        <w:t>В течение года продолжали работу благотворительные фонды «Единство» и «Благовест», созданные для сбора средств на строительство двух новых культовых объектов: новой мечети и Богоявленского кафедрального собора.</w:t>
      </w:r>
    </w:p>
    <w:p w:rsidR="001F548C" w:rsidRDefault="000A70C2" w:rsidP="00376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</w:t>
      </w:r>
      <w:r w:rsidR="001F548C">
        <w:rPr>
          <w:rFonts w:ascii="Times New Roman" w:hAnsi="Times New Roman" w:cs="Times New Roman"/>
          <w:sz w:val="24"/>
          <w:szCs w:val="24"/>
        </w:rPr>
        <w:t xml:space="preserve"> году внесено изменение в </w:t>
      </w:r>
      <w:r w:rsidR="00376F1F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376F1F" w:rsidRPr="00376F1F">
        <w:rPr>
          <w:rFonts w:ascii="Times New Roman" w:hAnsi="Times New Roman" w:cs="Times New Roman"/>
          <w:sz w:val="24"/>
          <w:szCs w:val="24"/>
        </w:rPr>
        <w:t>главы города Югорска «О Координационном  совете по  делам национально-культурных автономий и взаимодействию с религиозными объединениями» от 18 ноября 2011 года № 31.</w:t>
      </w:r>
      <w:r w:rsidR="00376F1F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376F1F" w:rsidRPr="00376F1F">
        <w:rPr>
          <w:rFonts w:ascii="Times New Roman" w:hAnsi="Times New Roman" w:cs="Times New Roman"/>
          <w:sz w:val="24"/>
          <w:szCs w:val="24"/>
        </w:rPr>
        <w:t>постановление</w:t>
      </w:r>
      <w:r w:rsidR="00376F1F">
        <w:rPr>
          <w:rFonts w:ascii="Times New Roman" w:hAnsi="Times New Roman" w:cs="Times New Roman"/>
          <w:sz w:val="24"/>
          <w:szCs w:val="24"/>
        </w:rPr>
        <w:t>м</w:t>
      </w:r>
      <w:r w:rsidR="00376F1F" w:rsidRPr="00376F1F">
        <w:rPr>
          <w:rFonts w:ascii="Times New Roman" w:hAnsi="Times New Roman" w:cs="Times New Roman"/>
          <w:sz w:val="24"/>
          <w:szCs w:val="24"/>
        </w:rPr>
        <w:t xml:space="preserve"> главы города Югорска </w:t>
      </w:r>
      <w:r w:rsidR="00376F1F">
        <w:rPr>
          <w:rFonts w:ascii="Times New Roman" w:hAnsi="Times New Roman" w:cs="Times New Roman"/>
          <w:sz w:val="24"/>
          <w:szCs w:val="24"/>
        </w:rPr>
        <w:t>от 08 июня 2016 года № 1281 в</w:t>
      </w:r>
      <w:r w:rsidR="001F548C">
        <w:rPr>
          <w:rFonts w:ascii="Times New Roman" w:hAnsi="Times New Roman" w:cs="Times New Roman"/>
          <w:sz w:val="24"/>
          <w:szCs w:val="24"/>
        </w:rPr>
        <w:t xml:space="preserve"> состав Совета введены представители </w:t>
      </w:r>
      <w:r w:rsidR="00376F1F">
        <w:rPr>
          <w:rFonts w:ascii="Times New Roman" w:hAnsi="Times New Roman" w:cs="Times New Roman"/>
          <w:sz w:val="24"/>
          <w:szCs w:val="24"/>
        </w:rPr>
        <w:t>белорусской общины.</w:t>
      </w:r>
    </w:p>
    <w:p w:rsidR="00376F1F" w:rsidRPr="00F75412" w:rsidRDefault="00376F1F" w:rsidP="00376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48C" w:rsidRPr="000D30D1" w:rsidRDefault="001F548C" w:rsidP="001F54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0D1">
        <w:rPr>
          <w:rFonts w:ascii="Times New Roman" w:hAnsi="Times New Roman" w:cs="Times New Roman"/>
          <w:sz w:val="20"/>
          <w:szCs w:val="20"/>
        </w:rPr>
        <w:t xml:space="preserve">Исп.: заместитель начальника управления </w:t>
      </w:r>
    </w:p>
    <w:p w:rsidR="001F548C" w:rsidRPr="000D30D1" w:rsidRDefault="001F548C" w:rsidP="001F54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0D1">
        <w:rPr>
          <w:rFonts w:ascii="Times New Roman" w:hAnsi="Times New Roman" w:cs="Times New Roman"/>
          <w:sz w:val="20"/>
          <w:szCs w:val="20"/>
        </w:rPr>
        <w:t>по вопросам общественной безопасности</w:t>
      </w:r>
    </w:p>
    <w:p w:rsidR="00802349" w:rsidRPr="00DE24CF" w:rsidRDefault="001F548C" w:rsidP="00DE24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30D1">
        <w:rPr>
          <w:rFonts w:ascii="Times New Roman" w:hAnsi="Times New Roman" w:cs="Times New Roman"/>
          <w:sz w:val="20"/>
          <w:szCs w:val="20"/>
        </w:rPr>
        <w:t>Иванова Н.М. тел.5-00-62</w:t>
      </w:r>
      <w:bookmarkStart w:id="0" w:name="_GoBack"/>
      <w:bookmarkEnd w:id="0"/>
    </w:p>
    <w:sectPr w:rsidR="00802349" w:rsidRPr="00DE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8C"/>
    <w:rsid w:val="000A70C2"/>
    <w:rsid w:val="001F548C"/>
    <w:rsid w:val="00376F1F"/>
    <w:rsid w:val="004E7EB1"/>
    <w:rsid w:val="00802349"/>
    <w:rsid w:val="00AE7EB6"/>
    <w:rsid w:val="00DE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4</cp:revision>
  <dcterms:created xsi:type="dcterms:W3CDTF">2017-01-25T11:17:00Z</dcterms:created>
  <dcterms:modified xsi:type="dcterms:W3CDTF">2017-01-27T06:53:00Z</dcterms:modified>
</cp:coreProperties>
</file>