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tbl>
            <w:tblPr>
              <w:tblW w:w="0" w:type="auto"/>
              <w:tblLook w:val="01E0" w:firstRow="1" w:lastRow="1" w:firstColumn="1" w:lastColumn="1" w:noHBand="0" w:noVBand="0"/>
            </w:tblPr>
            <w:tblGrid>
              <w:gridCol w:w="5544"/>
            </w:tblGrid>
            <w:tr w:rsidR="00FA508F" w:rsidRPr="00D1206A" w:rsidTr="00977E04">
              <w:tc>
                <w:tcPr>
                  <w:tcW w:w="5760" w:type="dxa"/>
                </w:tcPr>
                <w:p w:rsidR="00FA508F" w:rsidRPr="00D1206A" w:rsidRDefault="002E1EC0" w:rsidP="00FA508F">
                  <w:pPr>
                    <w:keepNext/>
                    <w:keepLines/>
                    <w:widowControl w:val="0"/>
                    <w:suppressLineNumbers/>
                    <w:suppressAutoHyphens/>
                    <w:jc w:val="right"/>
                    <w:rPr>
                      <w:rFonts w:ascii="PT Astra Serif" w:hAnsi="PT Astra Serif"/>
                      <w:sz w:val="26"/>
                      <w:szCs w:val="26"/>
                    </w:rPr>
                  </w:pPr>
                  <w:r>
                    <w:rPr>
                      <w:noProof/>
                    </w:rPr>
                    <w:drawing>
                      <wp:inline distT="0" distB="0" distL="0" distR="0" wp14:anchorId="5B3EC6AA" wp14:editId="19FBEDB6">
                        <wp:extent cx="2441662"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4986" cy="957698"/>
                                </a:xfrm>
                                <a:prstGeom prst="rect">
                                  <a:avLst/>
                                </a:prstGeom>
                              </pic:spPr>
                            </pic:pic>
                          </a:graphicData>
                        </a:graphic>
                      </wp:inline>
                    </w:drawing>
                  </w:r>
                </w:p>
              </w:tc>
            </w:tr>
          </w:tbl>
          <w:p w:rsidR="005B5009" w:rsidRPr="00D1206A" w:rsidRDefault="005B5009" w:rsidP="00670849">
            <w:pPr>
              <w:keepNext/>
              <w:keepLines/>
              <w:widowControl w:val="0"/>
              <w:suppressLineNumbers/>
              <w:suppressAutoHyphens/>
              <w:jc w:val="right"/>
              <w:rPr>
                <w:rFonts w:ascii="PT Astra Serif" w:hAnsi="PT Astra Serif"/>
                <w:sz w:val="26"/>
                <w:szCs w:val="26"/>
              </w:rPr>
            </w:pP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547BED">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547BED" w:rsidRDefault="00F12074" w:rsidP="00547BED">
      <w:pPr>
        <w:pStyle w:val="10"/>
        <w:keepNext/>
        <w:keepLines/>
        <w:suppressLineNumbers/>
        <w:spacing w:after="0"/>
        <w:jc w:val="center"/>
        <w:rPr>
          <w:rFonts w:ascii="PT Astra Serif" w:hAnsi="PT Astra Serif"/>
          <w:b/>
          <w:bCs/>
        </w:rPr>
      </w:pPr>
      <w:r w:rsidRPr="00CF690A">
        <w:rPr>
          <w:rFonts w:ascii="PT Astra Serif" w:hAnsi="PT Astra Serif"/>
          <w:b/>
          <w:bCs/>
        </w:rPr>
        <w:t xml:space="preserve"> </w:t>
      </w:r>
      <w:r w:rsidR="00C41C33" w:rsidRPr="00C41C33">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00071C66" w:rsidRPr="00CF690A">
        <w:rPr>
          <w:rFonts w:ascii="PT Astra Serif" w:hAnsi="PT Astra Serif"/>
          <w:b/>
          <w:bCs/>
        </w:rPr>
        <w:t xml:space="preserve">на право заключения муниципального контракта </w:t>
      </w:r>
    </w:p>
    <w:p w:rsidR="00D91FE3" w:rsidRPr="00CF690A" w:rsidRDefault="00071C66" w:rsidP="00547BED">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услуг по </w:t>
      </w:r>
      <w:r w:rsidR="00547BED" w:rsidRPr="00547BED">
        <w:rPr>
          <w:rFonts w:ascii="PT Astra Serif" w:hAnsi="PT Astra Serif"/>
          <w:b/>
          <w:bCs/>
        </w:rPr>
        <w:t xml:space="preserve">обновлению программного обеспечения «Гранд-Смета </w:t>
      </w:r>
      <w:proofErr w:type="spellStart"/>
      <w:proofErr w:type="gramStart"/>
      <w:r w:rsidR="00547BED" w:rsidRPr="00547BED">
        <w:rPr>
          <w:rFonts w:ascii="PT Astra Serif" w:hAnsi="PT Astra Serif"/>
          <w:b/>
          <w:bCs/>
        </w:rPr>
        <w:t>проф</w:t>
      </w:r>
      <w:proofErr w:type="spellEnd"/>
      <w:proofErr w:type="gramEnd"/>
      <w:r w:rsidR="00547BED" w:rsidRPr="00547BED">
        <w:rPr>
          <w:rFonts w:ascii="PT Astra Serif" w:hAnsi="PT Astra Serif"/>
          <w:b/>
          <w:bCs/>
        </w:rPr>
        <w:t>»</w:t>
      </w: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8199A" w:rsidP="00A04036">
            <w:pPr>
              <w:pStyle w:val="10"/>
              <w:keepNext/>
              <w:keepLines/>
              <w:suppressLineNumbers/>
              <w:spacing w:after="0" w:line="240" w:lineRule="auto"/>
              <w:rPr>
                <w:rFonts w:ascii="PT Astra Serif" w:hAnsi="PT Astra Serif"/>
                <w:sz w:val="28"/>
                <w:szCs w:val="22"/>
              </w:rPr>
            </w:pPr>
            <w:r w:rsidRPr="0088199A">
              <w:rPr>
                <w:rFonts w:ascii="PT Astra Serif" w:hAnsi="PT Astra Serif"/>
                <w:sz w:val="28"/>
                <w:szCs w:val="22"/>
              </w:rPr>
              <w:t>2038622002368862201001002900</w:t>
            </w:r>
            <w:r w:rsidR="00A04036">
              <w:rPr>
                <w:rFonts w:ascii="PT Astra Serif" w:hAnsi="PT Astra Serif"/>
                <w:sz w:val="28"/>
                <w:szCs w:val="22"/>
                <w:lang w:val="en-US"/>
              </w:rPr>
              <w:t>2</w:t>
            </w:r>
            <w:r w:rsidRPr="0088199A">
              <w:rPr>
                <w:rFonts w:ascii="PT Astra Serif" w:hAnsi="PT Astra Serif"/>
                <w:sz w:val="28"/>
                <w:szCs w:val="22"/>
              </w:rPr>
              <w:t>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0119EF">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547BED" w:rsidRPr="00547BED">
              <w:rPr>
                <w:rFonts w:ascii="PT Astra Serif" w:hAnsi="PT Astra Serif"/>
                <w:iCs/>
                <w:color w:val="000099"/>
                <w:sz w:val="22"/>
                <w:szCs w:val="22"/>
              </w:rPr>
              <w:t xml:space="preserve">обновлению программного обеспечения «Гранд-Смета </w:t>
            </w:r>
            <w:proofErr w:type="spellStart"/>
            <w:proofErr w:type="gramStart"/>
            <w:r w:rsidR="00547BED" w:rsidRPr="00547BED">
              <w:rPr>
                <w:rFonts w:ascii="PT Astra Serif" w:hAnsi="PT Astra Serif"/>
                <w:iCs/>
                <w:color w:val="000099"/>
                <w:sz w:val="22"/>
                <w:szCs w:val="22"/>
              </w:rPr>
              <w:t>проф</w:t>
            </w:r>
            <w:proofErr w:type="spellEnd"/>
            <w:proofErr w:type="gramEnd"/>
            <w:r w:rsidR="00547BED" w:rsidRPr="00547BED">
              <w:rPr>
                <w:rFonts w:ascii="PT Astra Serif" w:hAnsi="PT Astra Serif"/>
                <w:iCs/>
                <w:color w:val="000099"/>
                <w:sz w:val="22"/>
                <w:szCs w:val="22"/>
              </w:rPr>
              <w:t>»</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547BED" w:rsidP="005E2FA8">
            <w:pPr>
              <w:pStyle w:val="10"/>
              <w:spacing w:after="0" w:line="240" w:lineRule="auto"/>
              <w:rPr>
                <w:rFonts w:ascii="PT Astra Serif" w:hAnsi="PT Astra Serif"/>
                <w:color w:val="000099"/>
                <w:sz w:val="22"/>
                <w:szCs w:val="22"/>
              </w:rPr>
            </w:pPr>
            <w:r w:rsidRPr="00547BED">
              <w:rPr>
                <w:rFonts w:ascii="PT Astra Serif" w:hAnsi="PT Astra Serif"/>
                <w:color w:val="000099"/>
                <w:sz w:val="22"/>
                <w:szCs w:val="22"/>
              </w:rPr>
              <w:t>Администрация города Югорска, 628260, Ханты-Мансийский автономный округ – Югра,</w:t>
            </w:r>
            <w:r>
              <w:rPr>
                <w:rFonts w:ascii="PT Astra Serif" w:hAnsi="PT Astra Serif"/>
                <w:color w:val="000099"/>
                <w:sz w:val="22"/>
                <w:szCs w:val="22"/>
              </w:rPr>
              <w:t xml:space="preserve"> г. Югорск, 40 лет Победы, д.11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547BED">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547BED">
              <w:rPr>
                <w:rFonts w:ascii="PT Astra Serif" w:hAnsi="PT Astra Serif"/>
                <w:color w:val="000099"/>
                <w:sz w:val="22"/>
              </w:rPr>
              <w:t>1</w:t>
            </w:r>
            <w:r w:rsidRPr="005B5009">
              <w:rPr>
                <w:rFonts w:ascii="PT Astra Serif" w:hAnsi="PT Astra Serif"/>
                <w:color w:val="000099"/>
                <w:sz w:val="22"/>
              </w:rPr>
              <w:t>1.12.2020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547BED" w:rsidP="005E2FA8">
            <w:pPr>
              <w:pStyle w:val="10"/>
              <w:spacing w:after="0" w:line="240" w:lineRule="auto"/>
              <w:rPr>
                <w:rFonts w:ascii="PT Astra Serif" w:hAnsi="PT Astra Serif"/>
              </w:rPr>
            </w:pPr>
            <w:r>
              <w:rPr>
                <w:rFonts w:ascii="PT Astra Serif" w:hAnsi="PT Astra Serif"/>
                <w:color w:val="000099"/>
                <w:sz w:val="22"/>
                <w:szCs w:val="22"/>
              </w:rPr>
              <w:t>19</w:t>
            </w:r>
            <w:r w:rsidR="00566044">
              <w:rPr>
                <w:rFonts w:ascii="PT Astra Serif" w:hAnsi="PT Astra Serif"/>
                <w:color w:val="000099"/>
                <w:sz w:val="22"/>
                <w:szCs w:val="22"/>
              </w:rPr>
              <w:t xml:space="preserve">9 </w:t>
            </w:r>
            <w:r>
              <w:rPr>
                <w:rFonts w:ascii="PT Astra Serif" w:hAnsi="PT Astra Serif"/>
                <w:color w:val="000099"/>
                <w:sz w:val="22"/>
                <w:szCs w:val="22"/>
              </w:rPr>
              <w:t>933</w:t>
            </w:r>
            <w:r w:rsidR="00F12074" w:rsidRPr="00CF690A">
              <w:rPr>
                <w:rFonts w:ascii="PT Astra Serif" w:hAnsi="PT Astra Serif"/>
                <w:color w:val="000099"/>
                <w:sz w:val="22"/>
                <w:szCs w:val="22"/>
              </w:rPr>
              <w:t xml:space="preserve"> (</w:t>
            </w:r>
            <w:r>
              <w:rPr>
                <w:rFonts w:ascii="PT Astra Serif" w:hAnsi="PT Astra Serif"/>
                <w:color w:val="000099"/>
                <w:sz w:val="22"/>
                <w:szCs w:val="22"/>
              </w:rPr>
              <w:t>сто</w:t>
            </w:r>
            <w:r w:rsidR="005B5009">
              <w:rPr>
                <w:rFonts w:ascii="PT Astra Serif" w:hAnsi="PT Astra Serif"/>
                <w:color w:val="000099"/>
                <w:sz w:val="22"/>
                <w:szCs w:val="22"/>
              </w:rPr>
              <w:t xml:space="preserve"> </w:t>
            </w:r>
            <w:r w:rsidR="00566044">
              <w:rPr>
                <w:rFonts w:ascii="PT Astra Serif" w:hAnsi="PT Astra Serif"/>
                <w:color w:val="000099"/>
                <w:sz w:val="22"/>
                <w:szCs w:val="22"/>
              </w:rPr>
              <w:t>девяносто</w:t>
            </w:r>
            <w:r w:rsidR="00D81747" w:rsidRPr="00CF690A">
              <w:rPr>
                <w:rFonts w:ascii="PT Astra Serif" w:hAnsi="PT Astra Serif"/>
                <w:color w:val="000099"/>
                <w:sz w:val="22"/>
                <w:szCs w:val="22"/>
              </w:rPr>
              <w:t xml:space="preserve"> </w:t>
            </w:r>
            <w:r>
              <w:rPr>
                <w:rFonts w:ascii="PT Astra Serif" w:hAnsi="PT Astra Serif"/>
                <w:color w:val="000099"/>
                <w:sz w:val="22"/>
                <w:szCs w:val="22"/>
              </w:rPr>
              <w:t xml:space="preserve">девять </w:t>
            </w:r>
            <w:r w:rsidR="00D81747" w:rsidRPr="00CF690A">
              <w:rPr>
                <w:rFonts w:ascii="PT Astra Serif" w:hAnsi="PT Astra Serif"/>
                <w:color w:val="000099"/>
                <w:sz w:val="22"/>
                <w:szCs w:val="22"/>
              </w:rPr>
              <w:t>тысяч</w:t>
            </w:r>
            <w:r>
              <w:rPr>
                <w:rFonts w:ascii="PT Astra Serif" w:hAnsi="PT Astra Serif"/>
                <w:color w:val="000099"/>
                <w:sz w:val="22"/>
                <w:szCs w:val="22"/>
              </w:rPr>
              <w:t xml:space="preserve"> девятьсот тридцать три</w:t>
            </w:r>
            <w:r w:rsidR="00F12074" w:rsidRPr="00CF690A">
              <w:rPr>
                <w:rFonts w:ascii="PT Astra Serif" w:hAnsi="PT Astra Serif"/>
                <w:color w:val="000099"/>
                <w:sz w:val="22"/>
                <w:szCs w:val="22"/>
              </w:rPr>
              <w:t>) рубл</w:t>
            </w:r>
            <w:r>
              <w:rPr>
                <w:rFonts w:ascii="PT Astra Serif" w:hAnsi="PT Astra Serif"/>
                <w:color w:val="000099"/>
                <w:sz w:val="22"/>
                <w:szCs w:val="22"/>
              </w:rPr>
              <w:t>я</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70849">
            <w:pPr>
              <w:pStyle w:val="10"/>
              <w:spacing w:after="0" w:line="240" w:lineRule="auto"/>
              <w:rPr>
                <w:rFonts w:ascii="PT Astra Serif" w:hAnsi="PT Astra Serif"/>
                <w:i/>
                <w:sz w:val="22"/>
                <w:szCs w:val="22"/>
              </w:rPr>
            </w:pPr>
            <w:r w:rsidRPr="00CF690A">
              <w:rPr>
                <w:rFonts w:ascii="PT Astra Serif" w:hAnsi="PT Astra Serif"/>
                <w:sz w:val="22"/>
                <w:szCs w:val="22"/>
              </w:rPr>
              <w:t>Бюджет города Югорска на 20</w:t>
            </w:r>
            <w:r w:rsidR="00670849">
              <w:rPr>
                <w:rFonts w:ascii="PT Astra Serif" w:hAnsi="PT Astra Serif"/>
                <w:sz w:val="22"/>
                <w:szCs w:val="22"/>
              </w:rPr>
              <w:t>20</w:t>
            </w:r>
            <w:r w:rsidRPr="00CF690A">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w:t>
            </w:r>
            <w:r w:rsidRPr="00CF690A">
              <w:rPr>
                <w:rFonts w:ascii="PT Astra Serif" w:hAnsi="PT Astra Serif"/>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88199A">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w:t>
            </w:r>
            <w:r w:rsidRPr="00CF690A">
              <w:rPr>
                <w:rFonts w:ascii="PT Astra Serif" w:hAnsi="PT Astra Serif"/>
                <w:sz w:val="22"/>
                <w:szCs w:val="22"/>
              </w:rPr>
              <w:lastRenderedPageBreak/>
              <w:t xml:space="preserve">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w:t>
            </w:r>
            <w:r w:rsidRPr="00CF690A">
              <w:rPr>
                <w:rFonts w:ascii="PT Astra Serif" w:hAnsi="PT Astra Serif"/>
                <w:sz w:val="22"/>
                <w:szCs w:val="22"/>
              </w:rPr>
              <w:lastRenderedPageBreak/>
              <w:t xml:space="preserve">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CF690A">
              <w:rPr>
                <w:rFonts w:ascii="PT Astra Serif" w:hAnsi="PT Astra Serif"/>
                <w:color w:val="auto"/>
                <w:sz w:val="22"/>
                <w:szCs w:val="22"/>
              </w:rPr>
              <w:lastRenderedPageBreak/>
              <w:t>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751351">
              <w:rPr>
                <w:rFonts w:ascii="PT Astra Serif" w:hAnsi="PT Astra Serif"/>
                <w:sz w:val="22"/>
                <w:szCs w:val="22"/>
              </w:rPr>
              <w:t>25</w:t>
            </w:r>
            <w:r w:rsidRPr="00CF690A">
              <w:rPr>
                <w:rFonts w:ascii="PT Astra Serif" w:hAnsi="PT Astra Serif"/>
                <w:sz w:val="22"/>
                <w:szCs w:val="22"/>
              </w:rPr>
              <w:t>» </w:t>
            </w:r>
            <w:r w:rsidR="00751351">
              <w:rPr>
                <w:rFonts w:ascii="PT Astra Serif" w:hAnsi="PT Astra Serif"/>
              </w:rPr>
              <w:t xml:space="preserve">мая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bookmarkStart w:id="13" w:name="_GoBack"/>
            <w:bookmarkEnd w:id="13"/>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751351">
              <w:rPr>
                <w:rFonts w:ascii="PT Astra Serif" w:hAnsi="PT Astra Serif"/>
                <w:sz w:val="22"/>
                <w:szCs w:val="22"/>
              </w:rPr>
              <w:t>27</w:t>
            </w:r>
            <w:r w:rsidRPr="00CF690A">
              <w:rPr>
                <w:rFonts w:ascii="PT Astra Serif" w:hAnsi="PT Astra Serif"/>
                <w:sz w:val="22"/>
                <w:szCs w:val="22"/>
              </w:rPr>
              <w:t>»</w:t>
            </w:r>
            <w:r w:rsidR="00751351">
              <w:rPr>
                <w:rFonts w:ascii="PT Astra Serif" w:hAnsi="PT Astra Serif"/>
                <w:sz w:val="22"/>
                <w:szCs w:val="22"/>
              </w:rPr>
              <w:t xml:space="preserve"> </w:t>
            </w:r>
            <w:r w:rsidR="00751351">
              <w:rPr>
                <w:rFonts w:ascii="PT Astra Serif" w:hAnsi="PT Astra Serif"/>
              </w:rPr>
              <w:t xml:space="preserve">мая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751351">
            <w:pPr>
              <w:pStyle w:val="10"/>
              <w:spacing w:after="0" w:line="240" w:lineRule="auto"/>
              <w:rPr>
                <w:rFonts w:ascii="PT Astra Serif" w:hAnsi="PT Astra Serif"/>
                <w:sz w:val="22"/>
                <w:szCs w:val="22"/>
              </w:rPr>
            </w:pPr>
            <w:r w:rsidRPr="00CF690A">
              <w:rPr>
                <w:rFonts w:ascii="PT Astra Serif" w:hAnsi="PT Astra Serif"/>
                <w:sz w:val="22"/>
                <w:szCs w:val="22"/>
              </w:rPr>
              <w:t>«</w:t>
            </w:r>
            <w:r w:rsidR="00751351">
              <w:rPr>
                <w:rFonts w:ascii="PT Astra Serif" w:hAnsi="PT Astra Serif"/>
                <w:sz w:val="22"/>
                <w:szCs w:val="22"/>
              </w:rPr>
              <w:t>28</w:t>
            </w:r>
            <w:r w:rsidRPr="00CF690A">
              <w:rPr>
                <w:rFonts w:ascii="PT Astra Serif" w:hAnsi="PT Astra Serif"/>
                <w:sz w:val="22"/>
                <w:szCs w:val="22"/>
              </w:rPr>
              <w:t>» </w:t>
            </w:r>
            <w:r w:rsidR="00751351">
              <w:rPr>
                <w:rFonts w:ascii="PT Astra Serif" w:hAnsi="PT Astra Serif"/>
              </w:rPr>
              <w:t xml:space="preserve">мая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751351">
            <w:pPr>
              <w:pStyle w:val="10"/>
              <w:spacing w:after="0" w:line="240" w:lineRule="auto"/>
              <w:rPr>
                <w:rFonts w:ascii="PT Astra Serif" w:hAnsi="PT Astra Serif"/>
                <w:sz w:val="22"/>
                <w:szCs w:val="22"/>
              </w:rPr>
            </w:pPr>
            <w:r w:rsidRPr="00CF690A">
              <w:rPr>
                <w:rFonts w:ascii="PT Astra Serif" w:hAnsi="PT Astra Serif"/>
                <w:sz w:val="22"/>
                <w:szCs w:val="22"/>
              </w:rPr>
              <w:t>«</w:t>
            </w:r>
            <w:r w:rsidR="00751351">
              <w:rPr>
                <w:rFonts w:ascii="PT Astra Serif" w:hAnsi="PT Astra Serif"/>
                <w:sz w:val="22"/>
                <w:szCs w:val="22"/>
              </w:rPr>
              <w:t>29</w:t>
            </w:r>
            <w:r w:rsidRPr="00CF690A">
              <w:rPr>
                <w:rFonts w:ascii="PT Astra Serif" w:hAnsi="PT Astra Serif"/>
                <w:sz w:val="22"/>
                <w:szCs w:val="22"/>
              </w:rPr>
              <w:t>» </w:t>
            </w:r>
            <w:r w:rsidR="00751351">
              <w:rPr>
                <w:rFonts w:ascii="PT Astra Serif" w:hAnsi="PT Astra Serif"/>
              </w:rPr>
              <w:t xml:space="preserve">мая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CF690A">
              <w:rPr>
                <w:rFonts w:ascii="PT Astra Serif" w:hAnsi="PT Astra Serif"/>
                <w:sz w:val="22"/>
                <w:szCs w:val="22"/>
              </w:rPr>
              <w:t xml:space="preserve">: </w:t>
            </w:r>
            <w:r w:rsidR="00E173DF" w:rsidRPr="00CF690A">
              <w:rPr>
                <w:rFonts w:ascii="PT Astra Serif" w:hAnsi="PT Astra Serif"/>
                <w:b/>
                <w:color w:val="000099"/>
                <w:sz w:val="22"/>
                <w:szCs w:val="22"/>
              </w:rPr>
              <w:t xml:space="preserve"> </w:t>
            </w:r>
            <w:r w:rsidR="00071C66" w:rsidRPr="00CF690A">
              <w:rPr>
                <w:rFonts w:ascii="PT Astra Serif" w:hAnsi="PT Astra Serif"/>
                <w:b/>
                <w:color w:val="000099"/>
                <w:sz w:val="22"/>
                <w:szCs w:val="22"/>
                <w:u w:val="single"/>
              </w:rPr>
              <w:t>не установлено</w:t>
            </w:r>
            <w:r w:rsidR="00E173DF" w:rsidRPr="00CF690A">
              <w:rPr>
                <w:rFonts w:ascii="PT Astra Serif" w:hAnsi="PT Astra Serif"/>
                <w:b/>
                <w:color w:val="000099"/>
                <w:sz w:val="22"/>
                <w:szCs w:val="22"/>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lastRenderedPageBreak/>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w:t>
            </w:r>
            <w:r w:rsidRPr="00CF690A">
              <w:rPr>
                <w:rFonts w:ascii="PT Astra Serif" w:hAnsi="PT Astra Serif"/>
                <w:sz w:val="22"/>
                <w:szCs w:val="22"/>
              </w:rPr>
              <w:lastRenderedPageBreak/>
              <w:t>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5B5009" w:rsidRDefault="0010256A" w:rsidP="00566044">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p>
          <w:p w:rsidR="0070522A" w:rsidRPr="00CF690A" w:rsidRDefault="005B5009" w:rsidP="00566044">
            <w:pPr>
              <w:ind w:firstLine="340"/>
              <w:jc w:val="both"/>
              <w:rPr>
                <w:rFonts w:ascii="PT Astra Serif" w:hAnsi="PT Astra Serif"/>
                <w:sz w:val="22"/>
                <w:szCs w:val="22"/>
              </w:rPr>
            </w:pPr>
            <w:r w:rsidRPr="005B5009">
              <w:rPr>
                <w:rFonts w:ascii="PT Astra Serif" w:hAnsi="PT Astra Serif"/>
                <w:color w:val="000099"/>
                <w:sz w:val="22"/>
                <w:szCs w:val="22"/>
                <w:u w:val="single"/>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w:t>
            </w:r>
            <w:r w:rsidRPr="005B5009">
              <w:rPr>
                <w:rFonts w:ascii="PT Astra Serif" w:hAnsi="PT Astra Serif"/>
                <w:color w:val="000099"/>
                <w:sz w:val="22"/>
                <w:szCs w:val="22"/>
                <w:u w:val="single"/>
              </w:rPr>
              <w:lastRenderedPageBreak/>
              <w:t>муниципальных нужд»</w:t>
            </w:r>
            <w:r w:rsidR="00566044" w:rsidRPr="005B5009">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т</w:t>
            </w:r>
            <w:r w:rsidR="00124F3B" w:rsidRPr="00CF690A">
              <w:rPr>
                <w:rFonts w:ascii="PT Astra Serif" w:hAnsi="PT Astra Serif"/>
                <w:b/>
                <w:color w:val="000099"/>
                <w:sz w:val="22"/>
                <w:szCs w:val="22"/>
                <w:u w:val="single"/>
              </w:rPr>
              <w:t>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F690A">
              <w:rPr>
                <w:rFonts w:ascii="PT Astra Serif" w:hAnsi="PT Astra Serif"/>
                <w:sz w:val="22"/>
                <w:szCs w:val="22"/>
              </w:rPr>
              <w:lastRenderedPageBreak/>
              <w:t>«должен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w:t>
            </w:r>
            <w:r w:rsidRPr="00117706">
              <w:rPr>
                <w:rFonts w:ascii="PT Astra Serif" w:hAnsi="PT Astra Serif"/>
                <w:sz w:val="22"/>
                <w:szCs w:val="22"/>
              </w:rPr>
              <w:lastRenderedPageBreak/>
              <w:t>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152A2B">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547BED" w:rsidRPr="00547BED">
              <w:rPr>
                <w:rFonts w:ascii="PT Astra Serif" w:hAnsi="PT Astra Serif"/>
                <w:color w:val="000099"/>
                <w:sz w:val="22"/>
                <w:szCs w:val="22"/>
              </w:rPr>
              <w:t>1 999 (одна тысяча девятьсот девяносто девять) рублей 33 копейки</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w:t>
            </w:r>
            <w:r w:rsidRPr="00117706">
              <w:rPr>
                <w:rFonts w:ascii="PT Astra Serif" w:hAnsi="PT Astra Serif"/>
                <w:sz w:val="22"/>
                <w:szCs w:val="22"/>
              </w:rPr>
              <w:lastRenderedPageBreak/>
              <w:t>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C41C33" w:rsidRPr="00C41C33">
              <w:rPr>
                <w:rFonts w:ascii="PT Astra Serif" w:hAnsi="PT Astra Serif"/>
                <w:color w:val="000099"/>
                <w:sz w:val="22"/>
                <w:szCs w:val="22"/>
              </w:rPr>
              <w:t xml:space="preserve">5% от цены, по которой в соответствии с Законом о контрактной системе, будет заключён контракт.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CF690A">
              <w:rPr>
                <w:rFonts w:ascii="PT Astra Serif" w:hAnsi="PT Astra Serif"/>
                <w:b/>
                <w:bCs/>
                <w:sz w:val="22"/>
              </w:rPr>
              <w:t>а</w:t>
            </w:r>
            <w:r w:rsidRPr="00CF690A">
              <w:rPr>
                <w:rFonts w:ascii="PT Astra Serif" w:hAnsi="PT Astra Serif"/>
                <w:sz w:val="22"/>
              </w:rPr>
              <w:t xml:space="preserve"> о контрактной системе, не применяются в случае:</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bCs/>
                <w:color w:val="00000A"/>
                <w:sz w:val="22"/>
                <w:szCs w:val="22"/>
              </w:rPr>
            </w:pPr>
            <w:proofErr w:type="gramStart"/>
            <w:r w:rsidRPr="00CF690A">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F690A">
              <w:rPr>
                <w:rFonts w:ascii="PT Astra Serif" w:hAnsi="PT Astra Serif"/>
                <w:bCs/>
                <w:color w:val="00000A"/>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w:t>
            </w:r>
            <w:r w:rsidRPr="00CF690A">
              <w:rPr>
                <w:rFonts w:ascii="PT Astra Serif" w:hAnsi="PT Astra Serif"/>
                <w:bCs/>
                <w:color w:val="00000A"/>
                <w:sz w:val="22"/>
                <w:szCs w:val="22"/>
              </w:rPr>
              <w:lastRenderedPageBreak/>
              <w:t xml:space="preserve">контракта. При этом сумма цен таких контрактов должна составлять не </w:t>
            </w:r>
            <w:proofErr w:type="gramStart"/>
            <w:r w:rsidRPr="00CF690A">
              <w:rPr>
                <w:rFonts w:ascii="PT Astra Serif" w:hAnsi="PT Astra Serif"/>
                <w:bCs/>
                <w:color w:val="00000A"/>
                <w:sz w:val="22"/>
                <w:szCs w:val="22"/>
              </w:rPr>
              <w:t>менее начальной</w:t>
            </w:r>
            <w:proofErr w:type="gramEnd"/>
            <w:r w:rsidRPr="00CF690A">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6A00FF" w:rsidP="006A00FF">
            <w:pPr>
              <w:widowControl w:val="0"/>
              <w:tabs>
                <w:tab w:val="left" w:pos="709"/>
              </w:tabs>
              <w:suppressAutoHyphens/>
              <w:ind w:firstLine="340"/>
              <w:jc w:val="both"/>
              <w:rPr>
                <w:rFonts w:ascii="PT Astra Serif" w:hAnsi="PT Astra Serif"/>
                <w:bCs/>
                <w:sz w:val="22"/>
                <w:szCs w:val="22"/>
              </w:rPr>
            </w:pPr>
            <w:proofErr w:type="gramStart"/>
            <w:r w:rsidRPr="00CF690A">
              <w:rPr>
                <w:rFonts w:ascii="PT Astra Serif" w:hAnsi="PT Astra Serif"/>
                <w:bCs/>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факт внесения денежных средств в обеспечение исполнения </w:t>
            </w:r>
            <w:r w:rsidRPr="00CF690A">
              <w:rPr>
                <w:rFonts w:ascii="PT Astra Serif" w:hAnsi="PT Astra Serif"/>
                <w:color w:val="00000A"/>
                <w:sz w:val="22"/>
                <w:szCs w:val="22"/>
              </w:rPr>
              <w:lastRenderedPageBreak/>
              <w:t>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547BED" w:rsidRPr="00547BED">
              <w:rPr>
                <w:rFonts w:ascii="PT Astra Serif" w:hAnsi="PT Astra Serif"/>
                <w:color w:val="000099"/>
                <w:sz w:val="22"/>
                <w:szCs w:val="22"/>
              </w:rPr>
              <w:t xml:space="preserve">обновлению программного обеспечения «Гранд-Смета </w:t>
            </w:r>
            <w:proofErr w:type="spellStart"/>
            <w:proofErr w:type="gramStart"/>
            <w:r w:rsidR="00547BED" w:rsidRPr="00547BED">
              <w:rPr>
                <w:rFonts w:ascii="PT Astra Serif" w:hAnsi="PT Astra Serif"/>
                <w:color w:val="000099"/>
                <w:sz w:val="22"/>
                <w:szCs w:val="22"/>
              </w:rPr>
              <w:t>проф</w:t>
            </w:r>
            <w:proofErr w:type="spellEnd"/>
            <w:proofErr w:type="gramEnd"/>
            <w:r w:rsidR="00547BED" w:rsidRPr="00547BED">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F287C"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F287C" w:rsidRPr="00CF690A" w:rsidRDefault="001F287C" w:rsidP="001F287C">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F287C" w:rsidRPr="00CF690A" w:rsidRDefault="001F287C" w:rsidP="001F287C">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1F287C" w:rsidRPr="00F15F15" w:rsidRDefault="001F287C" w:rsidP="001F287C">
            <w:pPr>
              <w:autoSpaceDE w:val="0"/>
              <w:autoSpaceDN w:val="0"/>
              <w:adjustRightInd w:val="0"/>
              <w:ind w:firstLine="340"/>
              <w:jc w:val="both"/>
              <w:rPr>
                <w:rFonts w:ascii="PT Astra Serif" w:hAnsi="PT Astra Serif"/>
                <w:sz w:val="22"/>
                <w:szCs w:val="22"/>
              </w:rPr>
            </w:pPr>
            <w:r w:rsidRPr="00F15F15">
              <w:rPr>
                <w:rFonts w:ascii="PT Astra Serif" w:hAnsi="PT Astra Serif"/>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B56D18">
              <w:rPr>
                <w:rFonts w:ascii="PT Astra Serif" w:hAnsi="PT Astra Serif"/>
                <w:sz w:val="22"/>
                <w:szCs w:val="22"/>
              </w:rPr>
              <w:t>(действует до 01.07.2020)</w:t>
            </w:r>
            <w:r w:rsidRPr="00F15F15">
              <w:rPr>
                <w:rFonts w:ascii="PT Astra Serif" w:hAnsi="PT Astra Serif"/>
                <w:sz w:val="22"/>
                <w:szCs w:val="22"/>
              </w:rPr>
              <w:t xml:space="preserve">: </w:t>
            </w:r>
            <w:r w:rsidRPr="00F15F15">
              <w:rPr>
                <w:rFonts w:ascii="PT Astra Serif" w:eastAsia="Calibri" w:hAnsi="PT Astra Serif"/>
                <w:b/>
                <w:sz w:val="22"/>
                <w:szCs w:val="22"/>
              </w:rPr>
              <w:t>Не установлено;</w:t>
            </w:r>
          </w:p>
          <w:p w:rsidR="001F287C" w:rsidRPr="00F15F15" w:rsidRDefault="001F287C" w:rsidP="001F287C">
            <w:pPr>
              <w:autoSpaceDE w:val="0"/>
              <w:autoSpaceDN w:val="0"/>
              <w:adjustRightInd w:val="0"/>
              <w:ind w:firstLine="340"/>
              <w:jc w:val="both"/>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5B5009">
              <w:rPr>
                <w:rFonts w:ascii="PT Astra Serif" w:eastAsia="Calibri" w:hAnsi="PT Astra Serif"/>
                <w:b/>
                <w:color w:val="000099"/>
                <w:sz w:val="22"/>
                <w:szCs w:val="22"/>
              </w:rPr>
              <w:t xml:space="preserve"> Установлено</w:t>
            </w:r>
            <w:r w:rsidRPr="00566044">
              <w:rPr>
                <w:rFonts w:ascii="PT Astra Serif" w:eastAsia="Calibri" w:hAnsi="PT Astra Serif"/>
                <w:b/>
                <w:sz w:val="22"/>
                <w:szCs w:val="22"/>
              </w:rPr>
              <w:t>;</w:t>
            </w:r>
          </w:p>
          <w:p w:rsidR="001F287C" w:rsidRPr="00392E76" w:rsidRDefault="001F287C" w:rsidP="001F287C">
            <w:pPr>
              <w:autoSpaceDE w:val="0"/>
              <w:autoSpaceDN w:val="0"/>
              <w:adjustRightInd w:val="0"/>
              <w:ind w:firstLine="340"/>
              <w:jc w:val="both"/>
              <w:rPr>
                <w:rFonts w:ascii="PT Astra Serif" w:hAnsi="PT Astra Serif"/>
                <w:sz w:val="22"/>
                <w:szCs w:val="22"/>
              </w:rPr>
            </w:pPr>
            <w:r w:rsidRPr="00392E76">
              <w:rPr>
                <w:rFonts w:ascii="PT Astra Serif" w:eastAsia="Calibri" w:hAnsi="PT Astra Serif"/>
                <w:sz w:val="22"/>
                <w:szCs w:val="22"/>
              </w:rPr>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1F287C" w:rsidRDefault="001F287C" w:rsidP="001F287C">
            <w:pPr>
              <w:autoSpaceDE w:val="0"/>
              <w:autoSpaceDN w:val="0"/>
              <w:adjustRightInd w:val="0"/>
              <w:ind w:firstLine="340"/>
              <w:jc w:val="both"/>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1F287C" w:rsidRPr="00392E76" w:rsidRDefault="001F287C" w:rsidP="001F287C">
            <w:pPr>
              <w:ind w:firstLine="340"/>
              <w:jc w:val="both"/>
              <w:rPr>
                <w:rFonts w:ascii="PT Astra Serif" w:hAnsi="PT Astra Serif"/>
                <w:b/>
                <w:sz w:val="22"/>
                <w:szCs w:val="22"/>
              </w:rPr>
            </w:pPr>
            <w:r w:rsidRPr="00392E76">
              <w:rPr>
                <w:rFonts w:ascii="PT Astra Serif" w:hAnsi="PT Astra Serif"/>
                <w:sz w:val="22"/>
                <w:szCs w:val="22"/>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1F287C" w:rsidRPr="00392E76" w:rsidRDefault="001F287C" w:rsidP="001F287C">
            <w:pPr>
              <w:widowControl w:val="0"/>
              <w:autoSpaceDE w:val="0"/>
              <w:autoSpaceDN w:val="0"/>
              <w:adjustRightInd w:val="0"/>
              <w:ind w:firstLine="340"/>
              <w:jc w:val="both"/>
              <w:rPr>
                <w:rFonts w:ascii="PT Astra Serif" w:hAnsi="PT Astra Serif"/>
                <w:sz w:val="22"/>
                <w:szCs w:val="22"/>
              </w:rPr>
            </w:pPr>
            <w:proofErr w:type="gramStart"/>
            <w:r>
              <w:rPr>
                <w:rFonts w:ascii="PT Astra Serif" w:hAnsi="PT Astra Serif"/>
                <w:sz w:val="22"/>
                <w:szCs w:val="22"/>
              </w:rPr>
              <w:t>6</w:t>
            </w:r>
            <w:r w:rsidRPr="00392E76">
              <w:rPr>
                <w:rFonts w:ascii="PT Astra Serif" w:hAnsi="PT Astra Serif"/>
                <w:sz w:val="22"/>
                <w:szCs w:val="22"/>
              </w:rPr>
              <w:t xml:space="preserve">) в соответствии с Постановлением Правительства РФ от </w:t>
            </w:r>
            <w:r w:rsidRPr="00392E76">
              <w:rPr>
                <w:rFonts w:ascii="PT Astra Serif" w:hAnsi="PT Astra Serif"/>
                <w:sz w:val="22"/>
                <w:szCs w:val="22"/>
                <w:lang w:eastAsia="zh-CN"/>
              </w:rPr>
              <w:t xml:space="preserve">10.07.2019 № 878 «О мерах стимулирования производства радиоэлектронной продукции на территории Российской Федерации </w:t>
            </w:r>
            <w:r w:rsidRPr="00392E76">
              <w:rPr>
                <w:rFonts w:ascii="PT Astra Serif" w:hAnsi="PT Astra Serif"/>
                <w:sz w:val="22"/>
                <w:szCs w:val="22"/>
                <w:lang w:eastAsia="zh-CN"/>
              </w:rPr>
              <w:lastRenderedPageBreak/>
              <w:t>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92E76">
              <w:rPr>
                <w:rFonts w:ascii="PT Astra Serif" w:hAnsi="PT Astra Serif"/>
                <w:sz w:val="22"/>
                <w:szCs w:val="22"/>
              </w:rPr>
              <w:t>»:</w:t>
            </w:r>
            <w:proofErr w:type="gramEnd"/>
            <w:r w:rsidRPr="00392E76">
              <w:rPr>
                <w:rFonts w:ascii="PT Astra Serif" w:hAnsi="PT Astra Serif"/>
                <w:b/>
                <w:color w:val="C00000"/>
                <w:sz w:val="22"/>
                <w:szCs w:val="22"/>
              </w:rPr>
              <w:t xml:space="preserve"> </w:t>
            </w:r>
            <w:r w:rsidRPr="00392E76">
              <w:rPr>
                <w:rFonts w:ascii="PT Astra Serif" w:hAnsi="PT Astra Serif"/>
                <w:b/>
                <w:sz w:val="22"/>
                <w:szCs w:val="22"/>
              </w:rPr>
              <w:t>Не установлено;</w:t>
            </w:r>
          </w:p>
          <w:p w:rsidR="001F287C" w:rsidRPr="00392E76" w:rsidRDefault="001F287C" w:rsidP="001F287C">
            <w:pPr>
              <w:widowControl w:val="0"/>
              <w:autoSpaceDE w:val="0"/>
              <w:autoSpaceDN w:val="0"/>
              <w:adjustRightInd w:val="0"/>
              <w:ind w:firstLine="340"/>
              <w:jc w:val="both"/>
              <w:rPr>
                <w:rFonts w:ascii="PT Astra Serif" w:hAnsi="PT Astra Serif"/>
                <w:sz w:val="22"/>
                <w:szCs w:val="22"/>
              </w:rPr>
            </w:pPr>
            <w:r>
              <w:rPr>
                <w:rFonts w:ascii="PT Astra Serif" w:hAnsi="PT Astra Serif"/>
                <w:sz w:val="22"/>
                <w:szCs w:val="22"/>
              </w:rPr>
              <w:t>7</w:t>
            </w:r>
            <w:r w:rsidRPr="00392E76">
              <w:rPr>
                <w:rFonts w:ascii="PT Astra Serif" w:hAnsi="PT Astra Serif"/>
                <w:sz w:val="22"/>
                <w:szCs w:val="22"/>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92E76">
              <w:rPr>
                <w:rFonts w:ascii="PT Astra Serif" w:hAnsi="PT Astra Serif"/>
                <w:b/>
                <w:sz w:val="22"/>
                <w:szCs w:val="22"/>
              </w:rPr>
              <w:t>Не установлено;</w:t>
            </w:r>
          </w:p>
          <w:p w:rsidR="001F287C" w:rsidRDefault="001F287C" w:rsidP="001F287C">
            <w:pPr>
              <w:pStyle w:val="ConsPlusNormal0"/>
              <w:ind w:firstLine="340"/>
              <w:jc w:val="both"/>
              <w:rPr>
                <w:rFonts w:ascii="PT Astra Serif" w:hAnsi="PT Astra Serif" w:cs="Times New Roman"/>
                <w:color w:val="auto"/>
                <w:sz w:val="22"/>
                <w:szCs w:val="22"/>
              </w:rPr>
            </w:pPr>
            <w:r>
              <w:rPr>
                <w:rFonts w:ascii="PT Astra Serif" w:hAnsi="PT Astra Serif" w:cs="Times New Roman"/>
                <w:color w:val="auto"/>
                <w:sz w:val="22"/>
                <w:szCs w:val="22"/>
              </w:rPr>
              <w:t>8</w:t>
            </w:r>
            <w:r w:rsidRPr="00392E76">
              <w:rPr>
                <w:rFonts w:ascii="PT Astra Serif" w:hAnsi="PT Astra Serif" w:cs="Times New Roman"/>
                <w:color w:val="auto"/>
                <w:sz w:val="22"/>
                <w:szCs w:val="22"/>
              </w:rPr>
              <w:t xml:space="preserve">)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92E76">
              <w:rPr>
                <w:rFonts w:ascii="PT Astra Serif" w:hAnsi="PT Astra Serif" w:cs="Times New Roman"/>
                <w:b/>
                <w:color w:val="auto"/>
                <w:sz w:val="22"/>
                <w:szCs w:val="22"/>
              </w:rPr>
              <w:t>Не установлено</w:t>
            </w:r>
            <w:r>
              <w:rPr>
                <w:rFonts w:ascii="PT Astra Serif" w:hAnsi="PT Astra Serif" w:cs="Times New Roman"/>
                <w:color w:val="auto"/>
                <w:sz w:val="22"/>
                <w:szCs w:val="22"/>
              </w:rPr>
              <w:t>;</w:t>
            </w:r>
          </w:p>
          <w:p w:rsidR="001F287C" w:rsidRPr="00B56D18" w:rsidRDefault="001F287C" w:rsidP="001F287C">
            <w:pPr>
              <w:pStyle w:val="ConsPlusNormal0"/>
              <w:ind w:firstLine="340"/>
              <w:jc w:val="both"/>
              <w:rPr>
                <w:rFonts w:ascii="PT Astra Serif" w:hAnsi="PT Astra Serif" w:cs="Times New Roman"/>
                <w:color w:val="auto"/>
                <w:sz w:val="22"/>
                <w:szCs w:val="22"/>
              </w:rPr>
            </w:pPr>
            <w:proofErr w:type="gramStart"/>
            <w:r>
              <w:rPr>
                <w:rFonts w:ascii="PT Astra Serif" w:hAnsi="PT Astra Serif" w:cs="Times New Roman"/>
                <w:color w:val="auto"/>
                <w:sz w:val="22"/>
                <w:szCs w:val="22"/>
              </w:rPr>
              <w:t xml:space="preserve">9) </w:t>
            </w:r>
            <w:r w:rsidRPr="00B56D18">
              <w:rPr>
                <w:rFonts w:ascii="PT Astra Serif" w:hAnsi="PT Astra Serif" w:cs="Times New Roman"/>
                <w:color w:val="auto"/>
                <w:sz w:val="22"/>
                <w:szCs w:val="22"/>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56D18">
              <w:rPr>
                <w:rFonts w:ascii="PT Astra Serif" w:hAnsi="PT Astra Serif" w:cs="Times New Roman"/>
                <w:color w:val="auto"/>
                <w:sz w:val="22"/>
                <w:szCs w:val="22"/>
              </w:rPr>
              <w:t xml:space="preserve"> </w:t>
            </w:r>
            <w:r w:rsidRPr="00B56D18">
              <w:rPr>
                <w:rFonts w:ascii="PT Astra Serif" w:hAnsi="PT Astra Serif" w:cs="Times New Roman"/>
                <w:b/>
                <w:color w:val="auto"/>
                <w:sz w:val="22"/>
                <w:szCs w:val="22"/>
              </w:rPr>
              <w:t>Не установлено;</w:t>
            </w:r>
          </w:p>
          <w:p w:rsidR="001F287C" w:rsidRPr="00F15F15" w:rsidRDefault="001F287C" w:rsidP="001F287C">
            <w:pPr>
              <w:pStyle w:val="ConsPlusNormal0"/>
              <w:ind w:firstLine="340"/>
              <w:jc w:val="both"/>
              <w:rPr>
                <w:rFonts w:ascii="PT Astra Serif" w:hAnsi="PT Astra Serif" w:cs="Times New Roman"/>
                <w:sz w:val="22"/>
                <w:szCs w:val="22"/>
              </w:rPr>
            </w:pPr>
            <w:r w:rsidRPr="00B56D18">
              <w:rPr>
                <w:rFonts w:ascii="PT Astra Serif" w:hAnsi="PT Astra Serif" w:cs="Times New Roman"/>
                <w:color w:val="auto"/>
                <w:sz w:val="22"/>
                <w:szCs w:val="22"/>
              </w:rPr>
              <w:t xml:space="preserve">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color w:val="auto"/>
                <w:sz w:val="22"/>
                <w:szCs w:val="22"/>
              </w:rPr>
              <w:t>Н</w:t>
            </w:r>
            <w:r w:rsidRPr="00B56D18">
              <w:rPr>
                <w:rFonts w:ascii="PT Astra Serif" w:hAnsi="PT Astra Serif" w:cs="Times New Roman"/>
                <w:b/>
                <w:color w:val="auto"/>
                <w:sz w:val="22"/>
                <w:szCs w:val="22"/>
              </w:rPr>
              <w:t>е установлено.</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участником обеспечения исполнения контракта в размере, превышающем в полтора раза размер обеспечения </w:t>
            </w:r>
            <w:r w:rsidRPr="00CF690A">
              <w:rPr>
                <w:rFonts w:ascii="PT Astra Serif" w:hAnsi="PT Astra Serif" w:cs="Times New Roman"/>
                <w:sz w:val="22"/>
                <w:szCs w:val="22"/>
              </w:rPr>
              <w:lastRenderedPageBreak/>
              <w:t>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w:t>
            </w:r>
            <w:r w:rsidRPr="00CF690A">
              <w:rPr>
                <w:rFonts w:ascii="PT Astra Serif" w:hAnsi="PT Astra Serif" w:cs="Times New Roman"/>
                <w:sz w:val="22"/>
                <w:szCs w:val="22"/>
              </w:rPr>
              <w:lastRenderedPageBreak/>
              <w:t>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D7" w:rsidRDefault="000F1CD7">
      <w:r>
        <w:separator/>
      </w:r>
    </w:p>
  </w:endnote>
  <w:endnote w:type="continuationSeparator" w:id="0">
    <w:p w:rsidR="000F1CD7" w:rsidRDefault="000F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751351">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D7" w:rsidRDefault="000F1CD7">
      <w:r>
        <w:separator/>
      </w:r>
    </w:p>
  </w:footnote>
  <w:footnote w:type="continuationSeparator" w:id="0">
    <w:p w:rsidR="000F1CD7" w:rsidRDefault="000F1CD7">
      <w:r>
        <w:continuationSeparator/>
      </w:r>
    </w:p>
  </w:footnote>
  <w:footnote w:id="1">
    <w:p w:rsidR="00670849" w:rsidRPr="00B878E9" w:rsidRDefault="0067084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7B93"/>
    <w:rsid w:val="00044A1F"/>
    <w:rsid w:val="000451BC"/>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1CD7"/>
    <w:rsid w:val="000F59FD"/>
    <w:rsid w:val="000F6BBB"/>
    <w:rsid w:val="0010256A"/>
    <w:rsid w:val="00107477"/>
    <w:rsid w:val="001157FD"/>
    <w:rsid w:val="00117706"/>
    <w:rsid w:val="00124F3B"/>
    <w:rsid w:val="00126F18"/>
    <w:rsid w:val="00133A99"/>
    <w:rsid w:val="00145B6D"/>
    <w:rsid w:val="00152A2B"/>
    <w:rsid w:val="00160383"/>
    <w:rsid w:val="00167869"/>
    <w:rsid w:val="001714DF"/>
    <w:rsid w:val="00171654"/>
    <w:rsid w:val="0017359C"/>
    <w:rsid w:val="001A6DDC"/>
    <w:rsid w:val="001B2F51"/>
    <w:rsid w:val="001C3F7F"/>
    <w:rsid w:val="001D1D8F"/>
    <w:rsid w:val="001D3581"/>
    <w:rsid w:val="001F287C"/>
    <w:rsid w:val="00201057"/>
    <w:rsid w:val="00206DB6"/>
    <w:rsid w:val="00225FD7"/>
    <w:rsid w:val="0025389E"/>
    <w:rsid w:val="0026174D"/>
    <w:rsid w:val="0026552C"/>
    <w:rsid w:val="00272139"/>
    <w:rsid w:val="002B41E5"/>
    <w:rsid w:val="002C7FD0"/>
    <w:rsid w:val="002D068C"/>
    <w:rsid w:val="002E1EC0"/>
    <w:rsid w:val="002F42C5"/>
    <w:rsid w:val="00334FE3"/>
    <w:rsid w:val="00342F00"/>
    <w:rsid w:val="0034750C"/>
    <w:rsid w:val="00354BB5"/>
    <w:rsid w:val="00366661"/>
    <w:rsid w:val="003742B4"/>
    <w:rsid w:val="00391001"/>
    <w:rsid w:val="0039231D"/>
    <w:rsid w:val="00392E76"/>
    <w:rsid w:val="003951E0"/>
    <w:rsid w:val="00396178"/>
    <w:rsid w:val="003A5BEB"/>
    <w:rsid w:val="003A7CFD"/>
    <w:rsid w:val="003B23A6"/>
    <w:rsid w:val="003C33C0"/>
    <w:rsid w:val="003C6043"/>
    <w:rsid w:val="003F0827"/>
    <w:rsid w:val="003F570D"/>
    <w:rsid w:val="0042067A"/>
    <w:rsid w:val="00427429"/>
    <w:rsid w:val="0044717D"/>
    <w:rsid w:val="00476BAE"/>
    <w:rsid w:val="00480EA8"/>
    <w:rsid w:val="004C3828"/>
    <w:rsid w:val="004E0BF7"/>
    <w:rsid w:val="004E15E2"/>
    <w:rsid w:val="004F70F1"/>
    <w:rsid w:val="0051158D"/>
    <w:rsid w:val="00535A83"/>
    <w:rsid w:val="00542DCF"/>
    <w:rsid w:val="00547BED"/>
    <w:rsid w:val="00555706"/>
    <w:rsid w:val="00566044"/>
    <w:rsid w:val="00566D18"/>
    <w:rsid w:val="00567EF5"/>
    <w:rsid w:val="005721EE"/>
    <w:rsid w:val="005824AA"/>
    <w:rsid w:val="005A71C3"/>
    <w:rsid w:val="005B2353"/>
    <w:rsid w:val="005B5009"/>
    <w:rsid w:val="005B704B"/>
    <w:rsid w:val="005C5AE1"/>
    <w:rsid w:val="005D09B5"/>
    <w:rsid w:val="005D0E67"/>
    <w:rsid w:val="005D77EC"/>
    <w:rsid w:val="005E2FA8"/>
    <w:rsid w:val="005E6F8F"/>
    <w:rsid w:val="00600D64"/>
    <w:rsid w:val="00605FC3"/>
    <w:rsid w:val="00630516"/>
    <w:rsid w:val="00642227"/>
    <w:rsid w:val="00645171"/>
    <w:rsid w:val="0065008C"/>
    <w:rsid w:val="0065498E"/>
    <w:rsid w:val="00670849"/>
    <w:rsid w:val="0067168E"/>
    <w:rsid w:val="0068634A"/>
    <w:rsid w:val="006A00FF"/>
    <w:rsid w:val="006A5B49"/>
    <w:rsid w:val="006C7C03"/>
    <w:rsid w:val="006F54AF"/>
    <w:rsid w:val="0070383A"/>
    <w:rsid w:val="00703E21"/>
    <w:rsid w:val="0070522A"/>
    <w:rsid w:val="00724DAD"/>
    <w:rsid w:val="00735F18"/>
    <w:rsid w:val="00751351"/>
    <w:rsid w:val="00753A5D"/>
    <w:rsid w:val="00762052"/>
    <w:rsid w:val="00765FD7"/>
    <w:rsid w:val="00797BED"/>
    <w:rsid w:val="007A0323"/>
    <w:rsid w:val="007A3D3C"/>
    <w:rsid w:val="007A40CC"/>
    <w:rsid w:val="007A666C"/>
    <w:rsid w:val="007B5A81"/>
    <w:rsid w:val="007C7869"/>
    <w:rsid w:val="007D438B"/>
    <w:rsid w:val="007E5B10"/>
    <w:rsid w:val="007F3B4D"/>
    <w:rsid w:val="007F69A7"/>
    <w:rsid w:val="00811B68"/>
    <w:rsid w:val="00812495"/>
    <w:rsid w:val="00840908"/>
    <w:rsid w:val="0086000C"/>
    <w:rsid w:val="00860616"/>
    <w:rsid w:val="0088199A"/>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F1CEF"/>
    <w:rsid w:val="00A04036"/>
    <w:rsid w:val="00A072E3"/>
    <w:rsid w:val="00A15666"/>
    <w:rsid w:val="00A160D8"/>
    <w:rsid w:val="00A21438"/>
    <w:rsid w:val="00A23FEA"/>
    <w:rsid w:val="00A47DB7"/>
    <w:rsid w:val="00A66EDA"/>
    <w:rsid w:val="00A71795"/>
    <w:rsid w:val="00A74D4A"/>
    <w:rsid w:val="00A75828"/>
    <w:rsid w:val="00AA794F"/>
    <w:rsid w:val="00AB74E0"/>
    <w:rsid w:val="00AC2433"/>
    <w:rsid w:val="00AD351A"/>
    <w:rsid w:val="00AF6BF1"/>
    <w:rsid w:val="00AF7D14"/>
    <w:rsid w:val="00B14AE4"/>
    <w:rsid w:val="00B26925"/>
    <w:rsid w:val="00B31219"/>
    <w:rsid w:val="00B442DA"/>
    <w:rsid w:val="00B44F4C"/>
    <w:rsid w:val="00B45F02"/>
    <w:rsid w:val="00B473AB"/>
    <w:rsid w:val="00B534A3"/>
    <w:rsid w:val="00B55497"/>
    <w:rsid w:val="00B55790"/>
    <w:rsid w:val="00B638D2"/>
    <w:rsid w:val="00B748DE"/>
    <w:rsid w:val="00B76D03"/>
    <w:rsid w:val="00B84934"/>
    <w:rsid w:val="00B878E9"/>
    <w:rsid w:val="00BB610F"/>
    <w:rsid w:val="00BE33BB"/>
    <w:rsid w:val="00BF15F2"/>
    <w:rsid w:val="00BF51B2"/>
    <w:rsid w:val="00C41C33"/>
    <w:rsid w:val="00C437F8"/>
    <w:rsid w:val="00C51871"/>
    <w:rsid w:val="00C54BED"/>
    <w:rsid w:val="00C62B12"/>
    <w:rsid w:val="00C8055E"/>
    <w:rsid w:val="00C943B1"/>
    <w:rsid w:val="00C96EBC"/>
    <w:rsid w:val="00CB0D66"/>
    <w:rsid w:val="00CB701F"/>
    <w:rsid w:val="00CD2519"/>
    <w:rsid w:val="00CE38E5"/>
    <w:rsid w:val="00CF690A"/>
    <w:rsid w:val="00CF693D"/>
    <w:rsid w:val="00D14EF5"/>
    <w:rsid w:val="00D1748E"/>
    <w:rsid w:val="00D20261"/>
    <w:rsid w:val="00D25BFE"/>
    <w:rsid w:val="00D260A5"/>
    <w:rsid w:val="00D33C8C"/>
    <w:rsid w:val="00D41E2F"/>
    <w:rsid w:val="00D74737"/>
    <w:rsid w:val="00D81747"/>
    <w:rsid w:val="00D91FE3"/>
    <w:rsid w:val="00D96ABB"/>
    <w:rsid w:val="00DA2202"/>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D6010"/>
    <w:rsid w:val="00ED7561"/>
    <w:rsid w:val="00F07B44"/>
    <w:rsid w:val="00F12074"/>
    <w:rsid w:val="00F15F15"/>
    <w:rsid w:val="00F2348E"/>
    <w:rsid w:val="00F46B16"/>
    <w:rsid w:val="00F65EBA"/>
    <w:rsid w:val="00F673B4"/>
    <w:rsid w:val="00F728E3"/>
    <w:rsid w:val="00F7399E"/>
    <w:rsid w:val="00F75CB9"/>
    <w:rsid w:val="00F81621"/>
    <w:rsid w:val="00F85A7E"/>
    <w:rsid w:val="00F972A0"/>
    <w:rsid w:val="00FA41EC"/>
    <w:rsid w:val="00FA508F"/>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C311-1263-4A1E-9C9B-B2EE398A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5135</TotalTime>
  <Pages>20</Pages>
  <Words>8243</Words>
  <Characters>46990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541</cp:revision>
  <cp:lastPrinted>2020-04-21T06:00:00Z</cp:lastPrinted>
  <dcterms:created xsi:type="dcterms:W3CDTF">2014-12-14T06:51:00Z</dcterms:created>
  <dcterms:modified xsi:type="dcterms:W3CDTF">2020-05-18T07:38:00Z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