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bookmarkStart w:id="0" w:name="_GoBack"/>
    </w:p>
    <w:tbl>
      <w:tblPr>
        <w:tblW w:w="10660" w:type="dxa"/>
        <w:tblInd w:w="-629" w:type="dxa"/>
        <w:tblLayout w:type="fixed"/>
        <w:tblLook w:val="01E0" w:firstRow="1" w:lastRow="1" w:firstColumn="1" w:lastColumn="1" w:noHBand="0" w:noVBand="0"/>
      </w:tblPr>
      <w:tblGrid>
        <w:gridCol w:w="4990"/>
        <w:gridCol w:w="5670"/>
      </w:tblGrid>
      <w:tr w:rsidR="00A5007A" w:rsidRPr="00A5007A" w:rsidTr="00130E4B">
        <w:tc>
          <w:tcPr>
            <w:tcW w:w="4990" w:type="dxa"/>
          </w:tcPr>
          <w:p w:rsidR="00130E4B" w:rsidRPr="00A5007A" w:rsidRDefault="00130E4B" w:rsidP="00BB1952">
            <w:pPr>
              <w:keepNext/>
              <w:keepLines/>
              <w:widowControl w:val="0"/>
              <w:suppressLineNumbers/>
              <w:suppressAutoHyphens/>
              <w:spacing w:after="0" w:line="240" w:lineRule="auto"/>
              <w:jc w:val="both"/>
              <w:rPr>
                <w:rFonts w:ascii="Times New Roman" w:eastAsia="Calibri" w:hAnsi="Times New Roman" w:cs="Times New Roman"/>
                <w:highlight w:val="yellow"/>
              </w:rPr>
            </w:pPr>
          </w:p>
        </w:tc>
        <w:tc>
          <w:tcPr>
            <w:tcW w:w="5670" w:type="dxa"/>
          </w:tcPr>
          <w:p w:rsidR="00130E4B" w:rsidRPr="00A5007A" w:rsidRDefault="00130E4B" w:rsidP="00205216">
            <w:pPr>
              <w:keepNext/>
              <w:keepLines/>
              <w:widowControl w:val="0"/>
              <w:suppressLineNumbers/>
              <w:suppressAutoHyphens/>
              <w:spacing w:after="0" w:line="240" w:lineRule="auto"/>
              <w:jc w:val="right"/>
              <w:rPr>
                <w:rFonts w:ascii="Times New Roman" w:eastAsia="Calibri" w:hAnsi="Times New Roman" w:cs="Times New Roman"/>
              </w:rPr>
            </w:pPr>
            <w:r w:rsidRPr="00A5007A">
              <w:rPr>
                <w:rFonts w:ascii="Times New Roman" w:eastAsia="Times New Roman" w:hAnsi="Times New Roman" w:cs="Times New Roman"/>
              </w:rPr>
              <w:t xml:space="preserve">                                         УТВЕРЖДАЮ</w:t>
            </w:r>
          </w:p>
          <w:p w:rsidR="00130E4B" w:rsidRPr="00A5007A"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A5007A">
              <w:rPr>
                <w:rFonts w:ascii="Times New Roman" w:eastAsia="Times New Roman" w:hAnsi="Times New Roman" w:cs="Times New Roman"/>
              </w:rPr>
              <w:t>Директор</w:t>
            </w:r>
            <w:r w:rsidR="00130E4B" w:rsidRPr="00A5007A">
              <w:rPr>
                <w:rFonts w:ascii="Times New Roman" w:eastAsia="Times New Roman" w:hAnsi="Times New Roman" w:cs="Times New Roman"/>
              </w:rPr>
              <w:t xml:space="preserve"> </w:t>
            </w:r>
          </w:p>
          <w:p w:rsidR="000958AF" w:rsidRPr="00A5007A"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A5007A">
              <w:rPr>
                <w:rFonts w:ascii="Times New Roman" w:eastAsia="Times New Roman" w:hAnsi="Times New Roman" w:cs="Times New Roman"/>
              </w:rPr>
              <w:t xml:space="preserve">Муниципального бюджетного </w:t>
            </w:r>
          </w:p>
          <w:p w:rsidR="00130E4B" w:rsidRPr="00A5007A"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A5007A">
              <w:rPr>
                <w:rFonts w:ascii="Times New Roman" w:eastAsia="Times New Roman" w:hAnsi="Times New Roman" w:cs="Times New Roman"/>
              </w:rPr>
              <w:t>общеобразовательного учреждения «Средняя общеобразовательная школа №2»</w:t>
            </w:r>
          </w:p>
          <w:p w:rsidR="00130E4B" w:rsidRPr="00A5007A" w:rsidRDefault="00205216"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A5007A">
              <w:rPr>
                <w:rFonts w:ascii="Times New Roman" w:eastAsia="Times New Roman" w:hAnsi="Times New Roman" w:cs="Times New Roman"/>
              </w:rPr>
              <w:t>_________________И.А. Ефремова</w:t>
            </w:r>
          </w:p>
          <w:p w:rsidR="00130E4B" w:rsidRPr="00A5007A" w:rsidRDefault="00130E4B" w:rsidP="00205216">
            <w:pPr>
              <w:keepNext/>
              <w:keepLines/>
              <w:widowControl w:val="0"/>
              <w:suppressLineNumbers/>
              <w:suppressAutoHyphens/>
              <w:spacing w:after="0" w:line="240" w:lineRule="auto"/>
              <w:jc w:val="right"/>
              <w:rPr>
                <w:rFonts w:ascii="Times New Roman" w:eastAsia="Times New Roman" w:hAnsi="Times New Roman" w:cs="Times New Roman"/>
              </w:rPr>
            </w:pPr>
            <w:r w:rsidRPr="00A5007A">
              <w:rPr>
                <w:rFonts w:ascii="Times New Roman" w:eastAsia="Times New Roman" w:hAnsi="Times New Roman" w:cs="Times New Roman"/>
              </w:rPr>
              <w:t>«</w:t>
            </w:r>
            <w:r w:rsidRPr="00A5007A">
              <w:rPr>
                <w:rFonts w:ascii="Times New Roman" w:eastAsia="Times New Roman" w:hAnsi="Times New Roman" w:cs="Times New Roman"/>
                <w:u w:val="single"/>
              </w:rPr>
              <w:t xml:space="preserve">      </w:t>
            </w:r>
            <w:r w:rsidRPr="00A5007A">
              <w:rPr>
                <w:rFonts w:ascii="Times New Roman" w:eastAsia="Times New Roman" w:hAnsi="Times New Roman" w:cs="Times New Roman"/>
              </w:rPr>
              <w:t xml:space="preserve">»  </w:t>
            </w:r>
            <w:r w:rsidRPr="00A5007A">
              <w:rPr>
                <w:rFonts w:ascii="Times New Roman" w:eastAsia="Times New Roman" w:hAnsi="Times New Roman" w:cs="Times New Roman"/>
                <w:u w:val="single"/>
              </w:rPr>
              <w:t xml:space="preserve">                </w:t>
            </w:r>
            <w:r w:rsidRPr="00A5007A">
              <w:rPr>
                <w:rFonts w:ascii="Times New Roman" w:eastAsia="Times New Roman" w:hAnsi="Times New Roman" w:cs="Times New Roman"/>
              </w:rPr>
              <w:t xml:space="preserve"> 2017 г.</w:t>
            </w:r>
          </w:p>
        </w:tc>
      </w:tr>
    </w:tbl>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rPr>
      </w:pPr>
    </w:p>
    <w:p w:rsidR="00DD483E"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A5007A">
        <w:rPr>
          <w:rFonts w:ascii="Times New Roman" w:hAnsi="Times New Roman" w:cs="Times New Roman"/>
          <w:b/>
          <w:bCs/>
        </w:rPr>
        <w:t>ДОКУМЕНТАЦИЯ ОБ АУКЦИОНЕ В ЭЛЕКТРОННОЙ ФОРМЕ</w:t>
      </w:r>
    </w:p>
    <w:p w:rsidR="000958AF"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r w:rsidRPr="00A5007A">
        <w:rPr>
          <w:rFonts w:ascii="Times New Roman" w:hAnsi="Times New Roman" w:cs="Times New Roman"/>
          <w:b/>
          <w:bCs/>
        </w:rPr>
        <w:t>на право заключения гражданско-правового договора</w:t>
      </w:r>
    </w:p>
    <w:p w:rsidR="00DD483E" w:rsidRPr="00A5007A" w:rsidRDefault="00DD483E" w:rsidP="000958AF">
      <w:pPr>
        <w:keepNext/>
        <w:keepLines/>
        <w:widowControl w:val="0"/>
        <w:suppressLineNumbers/>
        <w:suppressAutoHyphens/>
        <w:spacing w:after="0" w:line="240" w:lineRule="auto"/>
        <w:jc w:val="center"/>
        <w:rPr>
          <w:rFonts w:ascii="Times New Roman" w:hAnsi="Times New Roman" w:cs="Times New Roman"/>
          <w:b/>
          <w:bCs/>
        </w:rPr>
      </w:pPr>
      <w:r w:rsidRPr="00A5007A">
        <w:rPr>
          <w:rFonts w:ascii="Times New Roman" w:hAnsi="Times New Roman" w:cs="Times New Roman"/>
          <w:b/>
          <w:bCs/>
        </w:rPr>
        <w:t xml:space="preserve"> на поставку</w:t>
      </w:r>
      <w:r w:rsidR="000958AF" w:rsidRPr="00A5007A">
        <w:rPr>
          <w:rFonts w:ascii="Times New Roman" w:hAnsi="Times New Roman" w:cs="Times New Roman"/>
          <w:b/>
          <w:bCs/>
        </w:rPr>
        <w:t xml:space="preserve"> </w:t>
      </w:r>
      <w:r w:rsidRPr="00A5007A">
        <w:rPr>
          <w:rFonts w:ascii="Times New Roman" w:hAnsi="Times New Roman" w:cs="Times New Roman"/>
          <w:b/>
          <w:bCs/>
        </w:rPr>
        <w:t>продуктов питания</w:t>
      </w:r>
      <w:r w:rsidR="000958AF" w:rsidRPr="00A5007A">
        <w:rPr>
          <w:rFonts w:ascii="Times New Roman" w:hAnsi="Times New Roman" w:cs="Times New Roman"/>
          <w:b/>
          <w:bCs/>
        </w:rPr>
        <w:t xml:space="preserve"> (сосиски</w:t>
      </w:r>
      <w:r w:rsidR="009C2C0F" w:rsidRPr="00A5007A">
        <w:rPr>
          <w:rFonts w:ascii="Times New Roman" w:hAnsi="Times New Roman" w:cs="Times New Roman"/>
          <w:b/>
          <w:bCs/>
        </w:rPr>
        <w:t>)</w:t>
      </w:r>
    </w:p>
    <w:p w:rsidR="00DD483E"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A5007A" w:rsidRDefault="00DD483E" w:rsidP="00205216">
      <w:pPr>
        <w:keepNext/>
        <w:keepLines/>
        <w:widowControl w:val="0"/>
        <w:suppressLineNumbers/>
        <w:suppressAutoHyphens/>
        <w:spacing w:after="0" w:line="240" w:lineRule="auto"/>
        <w:jc w:val="center"/>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DD483E" w:rsidRPr="00A5007A" w:rsidRDefault="00DD483E" w:rsidP="00BB1952">
      <w:pPr>
        <w:keepNext/>
        <w:keepLines/>
        <w:widowControl w:val="0"/>
        <w:suppressLineNumbers/>
        <w:suppressAutoHyphens/>
        <w:spacing w:after="0" w:line="240" w:lineRule="auto"/>
        <w:jc w:val="both"/>
        <w:rPr>
          <w:rFonts w:ascii="Times New Roman" w:hAnsi="Times New Roman" w:cs="Times New Roman"/>
          <w:b/>
          <w:bCs/>
        </w:rPr>
      </w:pPr>
    </w:p>
    <w:p w:rsidR="00B809CD" w:rsidRPr="00A5007A" w:rsidRDefault="00B809CD" w:rsidP="00BB1952">
      <w:pPr>
        <w:pStyle w:val="af6"/>
        <w:keepNext/>
        <w:keepLines/>
        <w:widowControl w:val="0"/>
        <w:suppressLineNumbers/>
        <w:suppressAutoHyphens/>
        <w:ind w:left="840"/>
        <w:jc w:val="both"/>
        <w:rPr>
          <w:b/>
          <w:bCs/>
          <w:sz w:val="22"/>
          <w:szCs w:val="22"/>
        </w:rPr>
      </w:pPr>
    </w:p>
    <w:p w:rsidR="00BB1952" w:rsidRPr="00A5007A" w:rsidRDefault="00BB1952" w:rsidP="00BB1952">
      <w:pPr>
        <w:keepNext/>
        <w:keepLines/>
        <w:widowControl w:val="0"/>
        <w:suppressLineNumbers/>
        <w:suppressAutoHyphens/>
        <w:jc w:val="both"/>
        <w:rPr>
          <w:rFonts w:ascii="Times New Roman" w:hAnsi="Times New Roman" w:cs="Times New Roman"/>
          <w:b/>
          <w:bCs/>
        </w:rPr>
      </w:pPr>
    </w:p>
    <w:p w:rsidR="00BB1952" w:rsidRPr="00A5007A" w:rsidRDefault="00BB1952" w:rsidP="00BB1952">
      <w:pPr>
        <w:pStyle w:val="af6"/>
        <w:keepNext/>
        <w:keepLines/>
        <w:widowControl w:val="0"/>
        <w:suppressLineNumbers/>
        <w:suppressAutoHyphens/>
        <w:ind w:left="840"/>
        <w:jc w:val="both"/>
        <w:rPr>
          <w:b/>
          <w:bCs/>
          <w:sz w:val="22"/>
          <w:szCs w:val="22"/>
        </w:rPr>
      </w:pPr>
    </w:p>
    <w:p w:rsidR="00BB1952" w:rsidRPr="00A5007A" w:rsidRDefault="00BB1952" w:rsidP="00BB1952">
      <w:pPr>
        <w:pStyle w:val="af6"/>
        <w:keepNext/>
        <w:keepLines/>
        <w:widowControl w:val="0"/>
        <w:suppressLineNumbers/>
        <w:suppressAutoHyphens/>
        <w:ind w:left="840"/>
        <w:jc w:val="both"/>
        <w:rPr>
          <w:b/>
          <w:bCs/>
          <w:sz w:val="22"/>
          <w:szCs w:val="22"/>
        </w:rPr>
      </w:pPr>
    </w:p>
    <w:p w:rsidR="00BB1952" w:rsidRPr="00A5007A" w:rsidRDefault="00BB1952" w:rsidP="00BB1952">
      <w:pPr>
        <w:pStyle w:val="af6"/>
        <w:keepNext/>
        <w:keepLines/>
        <w:widowControl w:val="0"/>
        <w:suppressLineNumbers/>
        <w:suppressAutoHyphens/>
        <w:ind w:left="840"/>
        <w:jc w:val="both"/>
        <w:rPr>
          <w:b/>
          <w:bCs/>
          <w:sz w:val="22"/>
          <w:szCs w:val="22"/>
        </w:rPr>
      </w:pPr>
    </w:p>
    <w:p w:rsidR="00BB1952" w:rsidRPr="00A5007A" w:rsidRDefault="00BB1952" w:rsidP="00BB1952">
      <w:pPr>
        <w:pStyle w:val="af6"/>
        <w:keepNext/>
        <w:keepLines/>
        <w:widowControl w:val="0"/>
        <w:suppressLineNumbers/>
        <w:suppressAutoHyphens/>
        <w:ind w:left="840"/>
        <w:jc w:val="both"/>
        <w:rPr>
          <w:b/>
          <w:bCs/>
          <w:sz w:val="22"/>
          <w:szCs w:val="22"/>
        </w:rPr>
      </w:pPr>
    </w:p>
    <w:p w:rsidR="00BB1952" w:rsidRPr="00A5007A" w:rsidRDefault="00BB1952" w:rsidP="00BB1952">
      <w:pPr>
        <w:pStyle w:val="af6"/>
        <w:keepNext/>
        <w:keepLines/>
        <w:widowControl w:val="0"/>
        <w:suppressLineNumbers/>
        <w:suppressAutoHyphens/>
        <w:ind w:left="840"/>
        <w:jc w:val="both"/>
        <w:rPr>
          <w:b/>
          <w:bCs/>
          <w:sz w:val="22"/>
          <w:szCs w:val="22"/>
        </w:rPr>
      </w:pPr>
    </w:p>
    <w:p w:rsidR="00FE204F" w:rsidRPr="00A5007A" w:rsidRDefault="00FE204F" w:rsidP="00205216">
      <w:pPr>
        <w:pStyle w:val="af6"/>
        <w:keepNext/>
        <w:keepLines/>
        <w:widowControl w:val="0"/>
        <w:suppressLineNumbers/>
        <w:suppressAutoHyphens/>
        <w:ind w:left="840"/>
        <w:jc w:val="center"/>
        <w:rPr>
          <w:b/>
          <w:bCs/>
          <w:sz w:val="22"/>
          <w:szCs w:val="22"/>
        </w:rPr>
      </w:pPr>
      <w:r w:rsidRPr="00A5007A">
        <w:rPr>
          <w:b/>
          <w:bCs/>
          <w:sz w:val="22"/>
          <w:szCs w:val="22"/>
        </w:rPr>
        <w:t>2017г.</w:t>
      </w:r>
    </w:p>
    <w:p w:rsidR="00FE204F" w:rsidRPr="00A5007A" w:rsidRDefault="00FE204F" w:rsidP="00BB1952">
      <w:pPr>
        <w:spacing w:after="0" w:line="240" w:lineRule="auto"/>
        <w:jc w:val="both"/>
        <w:rPr>
          <w:rFonts w:ascii="Times New Roman" w:hAnsi="Times New Roman" w:cs="Times New Roman"/>
          <w:b/>
          <w:bCs/>
        </w:rPr>
      </w:pPr>
    </w:p>
    <w:p w:rsidR="00FE204F" w:rsidRPr="00A5007A" w:rsidRDefault="00FE204F" w:rsidP="00BB1952">
      <w:pPr>
        <w:pStyle w:val="ConsPlusNormal"/>
        <w:widowControl/>
        <w:numPr>
          <w:ilvl w:val="0"/>
          <w:numId w:val="23"/>
        </w:numPr>
        <w:tabs>
          <w:tab w:val="left" w:pos="360"/>
        </w:tabs>
        <w:jc w:val="both"/>
        <w:rPr>
          <w:rFonts w:ascii="Times New Roman" w:hAnsi="Times New Roman" w:cs="Times New Roman"/>
          <w:b/>
          <w:bCs/>
          <w:sz w:val="22"/>
          <w:szCs w:val="22"/>
        </w:rPr>
      </w:pPr>
      <w:bookmarkStart w:id="1" w:name="_Ref248571702"/>
      <w:r w:rsidRPr="00A5007A">
        <w:rPr>
          <w:rFonts w:ascii="Times New Roman" w:hAnsi="Times New Roman" w:cs="Times New Roman"/>
          <w:b/>
          <w:bCs/>
          <w:sz w:val="22"/>
          <w:szCs w:val="22"/>
        </w:rPr>
        <w:t>СВЕДЕНИЯ О ПРОВОДИМОМ АУКЦИОНЕ В ЭЛЕКТРОННОЙ ФОРМЕ</w:t>
      </w:r>
      <w:bookmarkEnd w:id="1"/>
    </w:p>
    <w:p w:rsidR="00FE204F" w:rsidRPr="00A5007A" w:rsidRDefault="00FE204F" w:rsidP="00BB1952">
      <w:pPr>
        <w:pStyle w:val="ConsPlusNormal"/>
        <w:widowControl/>
        <w:tabs>
          <w:tab w:val="left" w:pos="360"/>
        </w:tabs>
        <w:ind w:firstLine="567"/>
        <w:jc w:val="both"/>
        <w:rPr>
          <w:rFonts w:ascii="Times New Roman" w:hAnsi="Times New Roman" w:cs="Times New Roman"/>
          <w:bCs/>
          <w:sz w:val="22"/>
          <w:szCs w:val="22"/>
        </w:rPr>
      </w:pPr>
      <w:bookmarkStart w:id="2" w:name="_Ref119427085"/>
      <w:r w:rsidRPr="00A5007A">
        <w:rPr>
          <w:rFonts w:ascii="Times New Roman" w:hAnsi="Times New Roman" w:cs="Times New Roman"/>
          <w:bCs/>
          <w:sz w:val="22"/>
          <w:szCs w:val="22"/>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2"/>
      <w:r w:rsidRPr="00A5007A">
        <w:rPr>
          <w:rFonts w:ascii="Times New Roman" w:hAnsi="Times New Roman" w:cs="Times New Roman"/>
          <w:bCs/>
          <w:sz w:val="22"/>
          <w:szCs w:val="22"/>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915" w:type="dxa"/>
        <w:tblInd w:w="-601" w:type="dxa"/>
        <w:tblLayout w:type="fixed"/>
        <w:tblLook w:val="04A0" w:firstRow="1" w:lastRow="0" w:firstColumn="1" w:lastColumn="0" w:noHBand="0" w:noVBand="1"/>
      </w:tblPr>
      <w:tblGrid>
        <w:gridCol w:w="818"/>
        <w:gridCol w:w="2553"/>
        <w:gridCol w:w="7544"/>
      </w:tblGrid>
      <w:tr w:rsidR="00A5007A" w:rsidRPr="00A5007A" w:rsidTr="00BB1952">
        <w:trPr>
          <w:tblHeader/>
        </w:trPr>
        <w:tc>
          <w:tcPr>
            <w:tcW w:w="8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A5007A"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A5007A">
              <w:rPr>
                <w:rFonts w:ascii="Times New Roman" w:hAnsi="Times New Roman" w:cs="Times New Roman"/>
                <w:b/>
                <w:bCs/>
              </w:rPr>
              <w:t>№</w:t>
            </w:r>
          </w:p>
          <w:p w:rsidR="00FE204F" w:rsidRPr="00A5007A"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A5007A">
              <w:rPr>
                <w:rFonts w:ascii="Times New Roman" w:hAnsi="Times New Roman" w:cs="Times New Roman"/>
                <w:b/>
                <w:bCs/>
              </w:rPr>
              <w:t>пункта</w:t>
            </w:r>
          </w:p>
        </w:tc>
        <w:tc>
          <w:tcPr>
            <w:tcW w:w="25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A5007A"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A5007A">
              <w:rPr>
                <w:rFonts w:ascii="Times New Roman" w:hAnsi="Times New Roman" w:cs="Times New Roman"/>
                <w:b/>
                <w:bCs/>
              </w:rPr>
              <w:t xml:space="preserve">Наименование </w:t>
            </w:r>
          </w:p>
        </w:tc>
        <w:tc>
          <w:tcPr>
            <w:tcW w:w="7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204F" w:rsidRPr="00A5007A" w:rsidRDefault="00FE204F" w:rsidP="00BB1952">
            <w:pPr>
              <w:keepNext/>
              <w:keepLines/>
              <w:widowControl w:val="0"/>
              <w:suppressLineNumbers/>
              <w:suppressAutoHyphens/>
              <w:spacing w:after="0" w:line="240" w:lineRule="auto"/>
              <w:jc w:val="both"/>
              <w:rPr>
                <w:rFonts w:ascii="Times New Roman" w:hAnsi="Times New Roman" w:cs="Times New Roman"/>
                <w:b/>
                <w:bCs/>
              </w:rPr>
            </w:pPr>
            <w:r w:rsidRPr="00A5007A">
              <w:rPr>
                <w:rFonts w:ascii="Times New Roman" w:hAnsi="Times New Roman" w:cs="Times New Roman"/>
                <w:b/>
                <w:bCs/>
              </w:rPr>
              <w:t>Информация</w:t>
            </w:r>
          </w:p>
        </w:tc>
      </w:tr>
      <w:tr w:rsidR="00A5007A" w:rsidRPr="00A5007A" w:rsidTr="00BB1952">
        <w:tc>
          <w:tcPr>
            <w:tcW w:w="10915" w:type="dxa"/>
            <w:gridSpan w:val="3"/>
            <w:tcBorders>
              <w:top w:val="single" w:sz="4" w:space="0" w:color="auto"/>
              <w:left w:val="single" w:sz="4" w:space="0" w:color="auto"/>
              <w:bottom w:val="single" w:sz="4" w:space="0" w:color="auto"/>
              <w:right w:val="single" w:sz="4" w:space="0" w:color="auto"/>
            </w:tcBorders>
            <w:hideMark/>
          </w:tcPr>
          <w:p w:rsidR="00FE204F" w:rsidRPr="00A5007A" w:rsidRDefault="00FE204F"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Аукцион в электронной форме (далее по тексту также – электронный аукцион) проводит Уполномоченный орган.</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FE204F" w:rsidRPr="00A5007A" w:rsidRDefault="00FE204F" w:rsidP="00BB1952">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FE204F" w:rsidRPr="00A5007A" w:rsidRDefault="00FE204F"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Идентификационный код закупки:</w:t>
            </w:r>
          </w:p>
        </w:tc>
        <w:tc>
          <w:tcPr>
            <w:tcW w:w="7544" w:type="dxa"/>
            <w:tcBorders>
              <w:top w:val="single" w:sz="4" w:space="0" w:color="auto"/>
              <w:left w:val="single" w:sz="4" w:space="0" w:color="auto"/>
              <w:bottom w:val="single" w:sz="4" w:space="0" w:color="auto"/>
              <w:right w:val="single" w:sz="4" w:space="0" w:color="auto"/>
            </w:tcBorders>
            <w:hideMark/>
          </w:tcPr>
          <w:p w:rsidR="00FE204F" w:rsidRPr="00A5007A" w:rsidRDefault="000958AF" w:rsidP="00BB1952">
            <w:pPr>
              <w:pStyle w:val="af6"/>
              <w:tabs>
                <w:tab w:val="num" w:pos="567"/>
              </w:tabs>
              <w:autoSpaceDE w:val="0"/>
              <w:autoSpaceDN w:val="0"/>
              <w:adjustRightInd w:val="0"/>
              <w:ind w:left="0"/>
              <w:contextualSpacing/>
              <w:jc w:val="both"/>
              <w:rPr>
                <w:b/>
                <w:sz w:val="22"/>
                <w:szCs w:val="22"/>
                <w:u w:val="single"/>
              </w:rPr>
            </w:pPr>
            <w:r w:rsidRPr="00A5007A">
              <w:rPr>
                <w:b/>
                <w:sz w:val="22"/>
                <w:szCs w:val="22"/>
                <w:u w:val="single"/>
              </w:rPr>
              <w:t>173862200262586220100100640551013244</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Наименование Муниципального заказчика,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A5007A">
              <w:rPr>
                <w:rFonts w:ascii="Times New Roman" w:hAnsi="Times New Roman" w:cs="Times New Roman"/>
                <w:u w:val="single"/>
              </w:rPr>
              <w:t>Наименование</w:t>
            </w:r>
          </w:p>
          <w:p w:rsidR="00130E4B" w:rsidRPr="00A5007A" w:rsidRDefault="00130E4B" w:rsidP="00BB1952">
            <w:pPr>
              <w:spacing w:after="0" w:line="240" w:lineRule="auto"/>
              <w:jc w:val="both"/>
              <w:rPr>
                <w:rFonts w:ascii="Times New Roman" w:hAnsi="Times New Roman" w:cs="Times New Roman"/>
                <w:bCs/>
              </w:rPr>
            </w:pPr>
            <w:r w:rsidRPr="00A5007A">
              <w:rPr>
                <w:rFonts w:ascii="Times New Roman" w:hAnsi="Times New Roman" w:cs="Times New Roman"/>
              </w:rPr>
              <w:t>Муниципальное бюджетное общеобразовательное учреждение</w:t>
            </w:r>
            <w:r w:rsidRPr="00A5007A">
              <w:rPr>
                <w:rFonts w:ascii="Times New Roman" w:hAnsi="Times New Roman" w:cs="Times New Roman"/>
                <w:bCs/>
              </w:rPr>
              <w:t xml:space="preserve"> «Средняя общеобразовательная школа № 2»</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A5007A">
              <w:rPr>
                <w:rFonts w:ascii="Times New Roman" w:hAnsi="Times New Roman" w:cs="Times New Roman"/>
              </w:rPr>
              <w:t xml:space="preserve"> </w:t>
            </w:r>
            <w:r w:rsidRPr="00A5007A">
              <w:rPr>
                <w:rFonts w:ascii="Times New Roman" w:hAnsi="Times New Roman" w:cs="Times New Roman"/>
                <w:u w:val="single"/>
              </w:rPr>
              <w:t>Место нахождения</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bCs/>
              </w:rPr>
              <w:t xml:space="preserve">628260, ул. Мира, 85, </w:t>
            </w:r>
            <w:r w:rsidRPr="00A5007A">
              <w:rPr>
                <w:rFonts w:ascii="Times New Roman" w:hAnsi="Times New Roman" w:cs="Times New Roman"/>
              </w:rPr>
              <w:t xml:space="preserve">г. Югорск, </w:t>
            </w:r>
            <w:r w:rsidRPr="00A5007A">
              <w:rPr>
                <w:rFonts w:ascii="Times New Roman" w:hAnsi="Times New Roman" w:cs="Times New Roman"/>
                <w:lang w:eastAsia="ar-SA"/>
              </w:rPr>
              <w:t>Ханты - Мансийский автономный округ</w:t>
            </w:r>
            <w:r w:rsidRPr="00A5007A">
              <w:rPr>
                <w:rFonts w:ascii="Times New Roman" w:hAnsi="Times New Roman" w:cs="Times New Roman"/>
              </w:rPr>
              <w:t xml:space="preserve"> - Югра, Тюменская область.</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A5007A">
              <w:rPr>
                <w:rFonts w:ascii="Times New Roman" w:hAnsi="Times New Roman" w:cs="Times New Roman"/>
              </w:rPr>
              <w:t xml:space="preserve"> </w:t>
            </w:r>
            <w:r w:rsidRPr="00A5007A">
              <w:rPr>
                <w:rFonts w:ascii="Times New Roman" w:hAnsi="Times New Roman" w:cs="Times New Roman"/>
                <w:u w:val="single"/>
              </w:rPr>
              <w:t>Почтовый адрес</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bCs/>
              </w:rPr>
              <w:t xml:space="preserve">628260, ул. Мира, 85, </w:t>
            </w:r>
            <w:r w:rsidRPr="00A5007A">
              <w:rPr>
                <w:rFonts w:ascii="Times New Roman" w:hAnsi="Times New Roman" w:cs="Times New Roman"/>
              </w:rPr>
              <w:t xml:space="preserve">г. Югорск, </w:t>
            </w:r>
            <w:r w:rsidRPr="00A5007A">
              <w:rPr>
                <w:rFonts w:ascii="Times New Roman" w:hAnsi="Times New Roman" w:cs="Times New Roman"/>
                <w:lang w:eastAsia="ar-SA"/>
              </w:rPr>
              <w:t>Ханты- Мансийский автономный округ</w:t>
            </w:r>
            <w:r w:rsidRPr="00A5007A">
              <w:rPr>
                <w:rFonts w:ascii="Times New Roman" w:hAnsi="Times New Roman" w:cs="Times New Roman"/>
              </w:rPr>
              <w:t xml:space="preserve"> - Югра, Тюменская область.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u w:val="single"/>
              </w:rPr>
              <w:t>Телефон</w:t>
            </w:r>
            <w:r w:rsidRPr="00A5007A">
              <w:rPr>
                <w:rFonts w:ascii="Times New Roman" w:hAnsi="Times New Roman" w:cs="Times New Roman"/>
              </w:rPr>
              <w:t xml:space="preserve"> (34675) 25968,  </w:t>
            </w:r>
            <w:r w:rsidRPr="00A5007A">
              <w:rPr>
                <w:rFonts w:ascii="Times New Roman" w:hAnsi="Times New Roman" w:cs="Times New Roman"/>
                <w:u w:val="single"/>
              </w:rPr>
              <w:t>факс</w:t>
            </w:r>
            <w:r w:rsidRPr="00A5007A">
              <w:rPr>
                <w:rFonts w:ascii="Times New Roman" w:hAnsi="Times New Roman" w:cs="Times New Roman"/>
              </w:rPr>
              <w:t xml:space="preserve"> (34675) 70262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u w:val="single"/>
              </w:rPr>
              <w:t>Адрес электронной почты</w:t>
            </w:r>
            <w:r w:rsidRPr="00A5007A">
              <w:rPr>
                <w:rFonts w:ascii="Times New Roman" w:hAnsi="Times New Roman" w:cs="Times New Roman"/>
              </w:rPr>
              <w:t xml:space="preserve">: </w:t>
            </w:r>
            <w:proofErr w:type="spellStart"/>
            <w:r w:rsidRPr="00A5007A">
              <w:rPr>
                <w:rFonts w:ascii="Times New Roman" w:hAnsi="Times New Roman" w:cs="Times New Roman"/>
                <w:lang w:val="en-US"/>
              </w:rPr>
              <w:t>zakupki</w:t>
            </w:r>
            <w:proofErr w:type="spellEnd"/>
            <w:r w:rsidRPr="00A5007A">
              <w:rPr>
                <w:rFonts w:ascii="Times New Roman" w:hAnsi="Times New Roman" w:cs="Times New Roman"/>
              </w:rPr>
              <w:t>_</w:t>
            </w:r>
            <w:r w:rsidRPr="00A5007A">
              <w:rPr>
                <w:rFonts w:ascii="Times New Roman" w:hAnsi="Times New Roman" w:cs="Times New Roman"/>
                <w:lang w:val="en-US"/>
              </w:rPr>
              <w:t>school</w:t>
            </w:r>
            <w:r w:rsidRPr="00A5007A">
              <w:rPr>
                <w:rFonts w:ascii="Times New Roman" w:hAnsi="Times New Roman" w:cs="Times New Roman"/>
              </w:rPr>
              <w:t>_2@</w:t>
            </w:r>
            <w:r w:rsidRPr="00A5007A">
              <w:rPr>
                <w:rFonts w:ascii="Times New Roman" w:hAnsi="Times New Roman" w:cs="Times New Roman"/>
                <w:lang w:val="en-US"/>
              </w:rPr>
              <w:t>mail</w:t>
            </w:r>
            <w:r w:rsidRPr="00A5007A">
              <w:rPr>
                <w:rFonts w:ascii="Times New Roman" w:hAnsi="Times New Roman" w:cs="Times New Roman"/>
              </w:rPr>
              <w:t>.</w:t>
            </w:r>
            <w:proofErr w:type="spellStart"/>
            <w:r w:rsidRPr="00A5007A">
              <w:rPr>
                <w:rFonts w:ascii="Times New Roman" w:hAnsi="Times New Roman" w:cs="Times New Roman"/>
                <w:lang w:val="en-US"/>
              </w:rPr>
              <w:t>ru</w:t>
            </w:r>
            <w:proofErr w:type="spellEnd"/>
            <w:r w:rsidRPr="00A5007A">
              <w:rPr>
                <w:rFonts w:ascii="Times New Roman" w:hAnsi="Times New Roman" w:cs="Times New Roman"/>
              </w:rPr>
              <w:t xml:space="preserve">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u w:val="single"/>
              </w:rPr>
              <w:t>Ответственное должностное лицо</w:t>
            </w:r>
            <w:r w:rsidRPr="00A5007A">
              <w:rPr>
                <w:rFonts w:ascii="Times New Roman" w:hAnsi="Times New Roman" w:cs="Times New Roman"/>
              </w:rPr>
              <w:t>: специалист по закупкам Никулина Оксана Александровна</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Наименование уполномоченного органа  (учреждения),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A5007A">
              <w:rPr>
                <w:rFonts w:ascii="Times New Roman" w:hAnsi="Times New Roman" w:cs="Times New Roman"/>
                <w:u w:val="single"/>
              </w:rPr>
              <w:t>Наименование:</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Администрация города Югорска.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u w:val="single"/>
              </w:rPr>
            </w:pPr>
            <w:r w:rsidRPr="00A5007A">
              <w:rPr>
                <w:rFonts w:ascii="Times New Roman" w:hAnsi="Times New Roman" w:cs="Times New Roman"/>
                <w:u w:val="single"/>
              </w:rPr>
              <w:t>Место нахождения:</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628260, Ханты - Мансийский автономный округ - Югра, Тюменская обл.,  г. Югорск, ул. 40 лет Победы, 11, </w:t>
            </w:r>
            <w:proofErr w:type="spellStart"/>
            <w:r w:rsidRPr="00A5007A">
              <w:rPr>
                <w:rFonts w:ascii="Times New Roman" w:hAnsi="Times New Roman" w:cs="Times New Roman"/>
              </w:rPr>
              <w:t>каб</w:t>
            </w:r>
            <w:proofErr w:type="spellEnd"/>
            <w:r w:rsidRPr="00A5007A">
              <w:rPr>
                <w:rFonts w:ascii="Times New Roman" w:hAnsi="Times New Roman" w:cs="Times New Roman"/>
              </w:rPr>
              <w:t xml:space="preserve">. 310.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u w:val="single"/>
              </w:rPr>
              <w:t>Почтовый адрес</w:t>
            </w:r>
            <w:r w:rsidRPr="00A5007A">
              <w:rPr>
                <w:rFonts w:ascii="Times New Roman" w:hAnsi="Times New Roman" w:cs="Times New Roman"/>
              </w:rPr>
              <w:t>:</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628260, Ханты - Мансийский автономный округ - Югра, Тюменская обл.,  г. Югорск, ул. 40 лет Победы, 11.</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Телефон (</w:t>
            </w:r>
            <w:r w:rsidRPr="00A5007A">
              <w:rPr>
                <w:rFonts w:ascii="Times New Roman" w:hAnsi="Times New Roman" w:cs="Times New Roman"/>
                <w:u w:val="single"/>
              </w:rPr>
              <w:t>34675) 50037</w:t>
            </w:r>
            <w:r w:rsidRPr="00A5007A">
              <w:rPr>
                <w:rFonts w:ascii="Times New Roman" w:hAnsi="Times New Roman" w:cs="Times New Roman"/>
              </w:rPr>
              <w:t xml:space="preserve"> факс (</w:t>
            </w:r>
            <w:r w:rsidRPr="00A5007A">
              <w:rPr>
                <w:rFonts w:ascii="Times New Roman" w:hAnsi="Times New Roman" w:cs="Times New Roman"/>
                <w:u w:val="single"/>
              </w:rPr>
              <w:t>34675) 50037</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u w:val="single"/>
              </w:rPr>
              <w:t>Адрес электронной почты:</w:t>
            </w:r>
            <w:r w:rsidRPr="00A5007A">
              <w:rPr>
                <w:rFonts w:ascii="Times New Roman" w:hAnsi="Times New Roman" w:cs="Times New Roman"/>
              </w:rPr>
              <w:t xml:space="preserve"> omz@ugorsk.ru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u w:val="single"/>
              </w:rPr>
              <w:t>Ответственное должностное лицо</w:t>
            </w:r>
            <w:r w:rsidRPr="00A5007A">
              <w:rPr>
                <w:rFonts w:ascii="Times New Roman" w:hAnsi="Times New Roman" w:cs="Times New Roman"/>
              </w:rPr>
              <w:t xml:space="preserve">:  </w:t>
            </w:r>
            <w:r w:rsidR="000958AF" w:rsidRPr="00A5007A">
              <w:rPr>
                <w:rFonts w:ascii="Times New Roman" w:hAnsi="Times New Roman" w:cs="Times New Roman"/>
              </w:rPr>
              <w:t>Начальник отдела муниципальных закупок управления экономической политики Захарова Наталья Борисовна</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Наименование специализированной организации, контактная информация</w:t>
            </w:r>
          </w:p>
        </w:tc>
        <w:tc>
          <w:tcPr>
            <w:tcW w:w="7544"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Не привлекается</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Информация о контрактной службе заказчика, контрактном управляющем,  ответственных за заключение контракта</w:t>
            </w:r>
          </w:p>
        </w:tc>
        <w:tc>
          <w:tcPr>
            <w:tcW w:w="7544"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Руководитель контрактной службы – Никулина Оксана Александровна </w:t>
            </w:r>
          </w:p>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Сотрудник контрактной службы ответственный за заключение контракта – Никулина Оксана Александровна, тел. 8 (34675) 2-59-68</w:t>
            </w:r>
          </w:p>
        </w:tc>
      </w:tr>
      <w:tr w:rsidR="00A5007A" w:rsidRPr="00A5007A" w:rsidTr="00BB1952">
        <w:tc>
          <w:tcPr>
            <w:tcW w:w="818" w:type="dxa"/>
            <w:vMerge w:val="restart"/>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bCs/>
                <w:snapToGrid w:val="0"/>
              </w:rPr>
            </w:pPr>
            <w:bookmarkStart w:id="3" w:name="_Ref166267388"/>
            <w:bookmarkEnd w:id="3"/>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ind w:right="-106"/>
              <w:jc w:val="both"/>
              <w:rPr>
                <w:rFonts w:ascii="Times New Roman" w:hAnsi="Times New Roman" w:cs="Times New Roman"/>
              </w:rPr>
            </w:pPr>
            <w:r w:rsidRPr="00A5007A">
              <w:rPr>
                <w:rFonts w:ascii="Times New Roman" w:hAnsi="Times New Roman" w:cs="Times New Roman"/>
              </w:rPr>
              <w:t>Наименование оператора электронной площадки</w:t>
            </w:r>
          </w:p>
        </w:tc>
        <w:tc>
          <w:tcPr>
            <w:tcW w:w="7544"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shd w:val="clear" w:color="auto" w:fill="FFFFFF"/>
              <w:spacing w:after="0" w:line="240" w:lineRule="auto"/>
              <w:jc w:val="both"/>
              <w:rPr>
                <w:rFonts w:ascii="Times New Roman" w:hAnsi="Times New Roman" w:cs="Times New Roman"/>
              </w:rPr>
            </w:pPr>
            <w:r w:rsidRPr="00A5007A">
              <w:rPr>
                <w:rFonts w:ascii="Times New Roman" w:hAnsi="Times New Roman" w:cs="Times New Roman"/>
                <w:bCs/>
              </w:rPr>
              <w:t xml:space="preserve">Наименование: </w:t>
            </w:r>
            <w:r w:rsidRPr="00A5007A">
              <w:rPr>
                <w:rFonts w:ascii="Times New Roman" w:hAnsi="Times New Roman" w:cs="Times New Roman"/>
                <w:lang w:eastAsia="ar-SA"/>
              </w:rPr>
              <w:t>ЗАО «Сбербанк - АСТ»</w:t>
            </w:r>
          </w:p>
        </w:tc>
      </w:tr>
      <w:tr w:rsidR="00A5007A" w:rsidRPr="00A5007A"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130E4B" w:rsidRPr="00A5007A" w:rsidRDefault="00130E4B"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Адрес электронной площадки в информационно-телекоммуникационной сети «Интернет»</w:t>
            </w:r>
          </w:p>
        </w:tc>
        <w:tc>
          <w:tcPr>
            <w:tcW w:w="7544"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http://</w:t>
            </w:r>
            <w:proofErr w:type="spellStart"/>
            <w:r w:rsidRPr="00A5007A">
              <w:rPr>
                <w:rFonts w:ascii="Times New Roman" w:hAnsi="Times New Roman" w:cs="Times New Roman"/>
                <w:lang w:val="en-US"/>
              </w:rPr>
              <w:t>sberbank</w:t>
            </w:r>
            <w:proofErr w:type="spellEnd"/>
            <w:r w:rsidRPr="00A5007A">
              <w:rPr>
                <w:rFonts w:ascii="Times New Roman" w:hAnsi="Times New Roman" w:cs="Times New Roman"/>
              </w:rPr>
              <w:t>-</w:t>
            </w:r>
            <w:proofErr w:type="spellStart"/>
            <w:r w:rsidRPr="00A5007A">
              <w:rPr>
                <w:rFonts w:ascii="Times New Roman" w:hAnsi="Times New Roman" w:cs="Times New Roman"/>
                <w:lang w:val="en-US"/>
              </w:rPr>
              <w:t>ast</w:t>
            </w:r>
            <w:proofErr w:type="spellEnd"/>
            <w:r w:rsidRPr="00A5007A">
              <w:rPr>
                <w:rFonts w:ascii="Times New Roman" w:hAnsi="Times New Roman" w:cs="Times New Roman"/>
              </w:rPr>
              <w:t>.</w:t>
            </w:r>
            <w:proofErr w:type="spellStart"/>
            <w:r w:rsidRPr="00A5007A">
              <w:rPr>
                <w:rFonts w:ascii="Times New Roman" w:hAnsi="Times New Roman" w:cs="Times New Roman"/>
              </w:rPr>
              <w:t>ru</w:t>
            </w:r>
            <w:proofErr w:type="spellEnd"/>
            <w:r w:rsidRPr="00A5007A">
              <w:rPr>
                <w:rFonts w:ascii="Times New Roman" w:hAnsi="Times New Roman" w:cs="Times New Roman"/>
              </w:rPr>
              <w:t>/</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bCs/>
              </w:rPr>
            </w:pPr>
            <w:bookmarkStart w:id="4" w:name="_Ref166267499"/>
            <w:bookmarkStart w:id="5" w:name="_Ref166267456"/>
            <w:bookmarkStart w:id="6" w:name="_Ref353200173" w:colFirst="0" w:colLast="0"/>
            <w:bookmarkEnd w:id="4"/>
            <w:bookmarkEnd w:id="5"/>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Вид и предмет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Аукцион в электронной форме на право заключения гражданско-правового договора </w:t>
            </w:r>
            <w:r w:rsidRPr="00A5007A">
              <w:rPr>
                <w:rFonts w:ascii="Times New Roman" w:hAnsi="Times New Roman" w:cs="Times New Roman"/>
                <w:bCs/>
              </w:rPr>
              <w:t>на поставку  про</w:t>
            </w:r>
            <w:r w:rsidR="000958AF" w:rsidRPr="00A5007A">
              <w:rPr>
                <w:rFonts w:ascii="Times New Roman" w:hAnsi="Times New Roman" w:cs="Times New Roman"/>
                <w:bCs/>
              </w:rPr>
              <w:t>дуктов питания (сосиски</w:t>
            </w:r>
            <w:r w:rsidRPr="00A5007A">
              <w:rPr>
                <w:rFonts w:ascii="Times New Roman" w:hAnsi="Times New Roman" w:cs="Times New Roman"/>
                <w:bCs/>
              </w:rPr>
              <w:t>)</w:t>
            </w:r>
          </w:p>
        </w:tc>
      </w:tr>
      <w:bookmarkEnd w:id="6"/>
      <w:tr w:rsidR="00A5007A" w:rsidRPr="00A5007A" w:rsidTr="00BB1952">
        <w:trPr>
          <w:trHeight w:val="453"/>
        </w:trPr>
        <w:tc>
          <w:tcPr>
            <w:tcW w:w="818" w:type="dxa"/>
            <w:tcBorders>
              <w:top w:val="single" w:sz="4" w:space="0" w:color="auto"/>
              <w:left w:val="single" w:sz="4" w:space="0" w:color="auto"/>
              <w:bottom w:val="single" w:sz="4" w:space="0" w:color="auto"/>
              <w:right w:val="single" w:sz="4" w:space="0" w:color="auto"/>
            </w:tcBorders>
          </w:tcPr>
          <w:p w:rsidR="00130E4B" w:rsidRPr="00A5007A" w:rsidRDefault="00130E4B"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Наименование и описание объекта закупки, количество  поставляемого товара, объем выполняемых работ, оказываемых услуг</w:t>
            </w:r>
          </w:p>
        </w:tc>
        <w:tc>
          <w:tcPr>
            <w:tcW w:w="7544" w:type="dxa"/>
            <w:tcBorders>
              <w:top w:val="single" w:sz="4" w:space="0" w:color="auto"/>
              <w:left w:val="single" w:sz="4" w:space="0" w:color="auto"/>
              <w:bottom w:val="single" w:sz="4" w:space="0" w:color="auto"/>
              <w:right w:val="single" w:sz="4" w:space="0" w:color="auto"/>
            </w:tcBorders>
            <w:hideMark/>
          </w:tcPr>
          <w:p w:rsidR="00130E4B" w:rsidRPr="00A5007A" w:rsidRDefault="00130E4B"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Указано в части </w:t>
            </w:r>
            <w:r w:rsidRPr="00A5007A">
              <w:rPr>
                <w:rFonts w:ascii="Times New Roman" w:hAnsi="Times New Roman" w:cs="Times New Roman"/>
                <w:lang w:val="en-US"/>
              </w:rPr>
              <w:t>II</w:t>
            </w:r>
            <w:r w:rsidRPr="00A5007A">
              <w:rPr>
                <w:rFonts w:ascii="Times New Roman" w:hAnsi="Times New Roman" w:cs="Times New Roman"/>
              </w:rPr>
              <w:t xml:space="preserve"> «Техническое задание» настоящей документации об аукционе. </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Место доставки товара, выполнения работ,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spacing w:after="0" w:line="240" w:lineRule="auto"/>
              <w:jc w:val="both"/>
              <w:rPr>
                <w:rFonts w:ascii="Times New Roman" w:hAnsi="Times New Roman" w:cs="Times New Roman"/>
                <w:bCs/>
              </w:rPr>
            </w:pPr>
            <w:r w:rsidRPr="00A5007A">
              <w:rPr>
                <w:rFonts w:ascii="Times New Roman" w:hAnsi="Times New Roman" w:cs="Times New Roman"/>
                <w:bCs/>
              </w:rPr>
              <w:t>Муниципальное бюджетное общеобразовательное учреждение «Средняя общеобразовательная школа № 2»,</w:t>
            </w:r>
          </w:p>
          <w:p w:rsidR="00291D68" w:rsidRPr="00A5007A" w:rsidRDefault="000958AF"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bCs/>
              </w:rPr>
              <w:t>628260, ул. Таежная, 27</w:t>
            </w:r>
            <w:r w:rsidR="00291D68" w:rsidRPr="00A5007A">
              <w:rPr>
                <w:rFonts w:ascii="Times New Roman" w:hAnsi="Times New Roman" w:cs="Times New Roman"/>
                <w:bCs/>
              </w:rPr>
              <w:t>, г. Югорск,</w:t>
            </w:r>
            <w:r w:rsidR="00291D68" w:rsidRPr="00A5007A">
              <w:rPr>
                <w:rFonts w:ascii="Times New Roman" w:hAnsi="Times New Roman" w:cs="Times New Roman"/>
              </w:rPr>
              <w:t xml:space="preserve"> </w:t>
            </w:r>
            <w:r w:rsidR="00291D68" w:rsidRPr="00A5007A">
              <w:rPr>
                <w:rFonts w:ascii="Times New Roman" w:hAnsi="Times New Roman" w:cs="Times New Roman"/>
                <w:lang w:eastAsia="ar-SA"/>
              </w:rPr>
              <w:t>Ханты - Мансийский автономный округ</w:t>
            </w:r>
            <w:r w:rsidR="00291D68" w:rsidRPr="00A5007A">
              <w:rPr>
                <w:rFonts w:ascii="Times New Roman" w:hAnsi="Times New Roman" w:cs="Times New Roman"/>
              </w:rPr>
              <w:t xml:space="preserve"> - Югра, Тюменская область</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Сроки поставки товара или завершения работы либо график оказания услуг</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0958AF" w:rsidP="000958AF">
            <w:pPr>
              <w:rPr>
                <w:rFonts w:ascii="Times New Roman" w:hAnsi="Times New Roman" w:cs="Times New Roman"/>
                <w:bCs/>
              </w:rPr>
            </w:pPr>
            <w:r w:rsidRPr="00A5007A">
              <w:rPr>
                <w:rFonts w:ascii="Times New Roman" w:hAnsi="Times New Roman" w:cs="Times New Roman"/>
                <w:bCs/>
              </w:rPr>
              <w:t>поставка товара должна осуществляться с даты заключения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autoSpaceDE w:val="0"/>
              <w:autoSpaceDN w:val="0"/>
              <w:adjustRightInd w:val="0"/>
              <w:spacing w:after="0" w:line="240" w:lineRule="auto"/>
              <w:jc w:val="both"/>
              <w:rPr>
                <w:rFonts w:ascii="Times New Roman" w:hAnsi="Times New Roman" w:cs="Times New Roman"/>
                <w:iCs/>
              </w:rPr>
            </w:pPr>
            <w:r w:rsidRPr="00A5007A">
              <w:rPr>
                <w:rFonts w:ascii="Times New Roman" w:hAnsi="Times New Roman" w:cs="Times New Roman"/>
              </w:rPr>
              <w:t>Начальная (максимальная) цена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0958AF" w:rsidP="00BB1952">
            <w:pPr>
              <w:spacing w:after="0" w:line="240" w:lineRule="auto"/>
              <w:jc w:val="both"/>
              <w:rPr>
                <w:rFonts w:ascii="Times New Roman" w:eastAsia="Times New Roman" w:hAnsi="Times New Roman" w:cs="Times New Roman"/>
              </w:rPr>
            </w:pPr>
            <w:r w:rsidRPr="00A5007A">
              <w:rPr>
                <w:rFonts w:ascii="Times New Roman" w:hAnsi="Times New Roman" w:cs="Times New Roman"/>
                <w:b/>
              </w:rPr>
              <w:t>97 082</w:t>
            </w:r>
            <w:r w:rsidR="00291D68" w:rsidRPr="00A5007A">
              <w:rPr>
                <w:rFonts w:ascii="Times New Roman" w:hAnsi="Times New Roman" w:cs="Times New Roman"/>
                <w:i/>
                <w:iCs/>
              </w:rPr>
              <w:t xml:space="preserve">  </w:t>
            </w:r>
            <w:r w:rsidRPr="00A5007A">
              <w:rPr>
                <w:rFonts w:ascii="Times New Roman" w:hAnsi="Times New Roman" w:cs="Times New Roman"/>
                <w:b/>
                <w:iCs/>
              </w:rPr>
              <w:t>(девяносто семь тысяч восемьдесят два</w:t>
            </w:r>
            <w:r w:rsidRPr="00A5007A">
              <w:rPr>
                <w:rFonts w:ascii="Times New Roman" w:hAnsi="Times New Roman" w:cs="Times New Roman"/>
                <w:b/>
              </w:rPr>
              <w:t>) рубля 50 копеек</w:t>
            </w:r>
            <w:r w:rsidR="00291D68" w:rsidRPr="00A5007A">
              <w:rPr>
                <w:rFonts w:ascii="Times New Roman" w:hAnsi="Times New Roman" w:cs="Times New Roman"/>
                <w:b/>
                <w:snapToGrid w:val="0"/>
              </w:rPr>
              <w:t>.</w:t>
            </w:r>
          </w:p>
          <w:p w:rsidR="00291D68" w:rsidRPr="00A5007A" w:rsidRDefault="00291D68" w:rsidP="00BB1952">
            <w:pPr>
              <w:spacing w:after="0" w:line="240" w:lineRule="auto"/>
              <w:jc w:val="both"/>
              <w:rPr>
                <w:rFonts w:ascii="Times New Roman" w:hAnsi="Times New Roman" w:cs="Times New Roman"/>
                <w:snapToGrid w:val="0"/>
              </w:rPr>
            </w:pPr>
            <w:r w:rsidRPr="00A5007A">
              <w:rPr>
                <w:rFonts w:ascii="Times New Roman" w:hAnsi="Times New Roman" w:cs="Times New Roman"/>
              </w:rPr>
              <w:t xml:space="preserve">Начальная (максимальная) цена договора включает в себя: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Обоснование начальной (максимальной) цены гражданско-правового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bCs/>
              </w:rPr>
              <w:t xml:space="preserve">Содержится в  части </w:t>
            </w:r>
            <w:r w:rsidRPr="00A5007A">
              <w:rPr>
                <w:rFonts w:ascii="Times New Roman" w:hAnsi="Times New Roman" w:cs="Times New Roman"/>
                <w:bCs/>
                <w:lang w:val="en-US"/>
              </w:rPr>
              <w:t>IV</w:t>
            </w:r>
            <w:r w:rsidRPr="00A5007A">
              <w:rPr>
                <w:rFonts w:ascii="Times New Roman" w:hAnsi="Times New Roman" w:cs="Times New Roman"/>
                <w:bCs/>
              </w:rPr>
              <w:t xml:space="preserve"> «</w:t>
            </w:r>
            <w:r w:rsidRPr="00A5007A">
              <w:rPr>
                <w:rFonts w:ascii="Times New Roman" w:hAnsi="Times New Roman" w:cs="Times New Roman"/>
                <w:b/>
              </w:rPr>
              <w:t>Обоснование начальной (максимальной) цены гражданско-правового договора»</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Источник финансирования</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Источник финансиро</w:t>
            </w:r>
            <w:r w:rsidR="000958AF" w:rsidRPr="00A5007A">
              <w:rPr>
                <w:rFonts w:ascii="Times New Roman" w:hAnsi="Times New Roman" w:cs="Times New Roman"/>
              </w:rPr>
              <w:t>вания: за счет средств</w:t>
            </w:r>
            <w:r w:rsidRPr="00A5007A">
              <w:rPr>
                <w:rFonts w:ascii="Times New Roman" w:hAnsi="Times New Roman" w:cs="Times New Roman"/>
              </w:rPr>
              <w:t xml:space="preserve"> от прино</w:t>
            </w:r>
            <w:r w:rsidR="000958AF" w:rsidRPr="00A5007A">
              <w:rPr>
                <w:rFonts w:ascii="Times New Roman" w:hAnsi="Times New Roman" w:cs="Times New Roman"/>
              </w:rPr>
              <w:t>сящей доход деятельности на 2018</w:t>
            </w:r>
            <w:r w:rsidRPr="00A5007A">
              <w:rPr>
                <w:rFonts w:ascii="Times New Roman" w:hAnsi="Times New Roman" w:cs="Times New Roman"/>
              </w:rPr>
              <w:t xml:space="preserve"> год</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Возможность оплаты по цене единицы работы, услуги, по цене каждой запасной части к технике, оборудованию</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i/>
              </w:rPr>
            </w:pPr>
            <w:r w:rsidRPr="00A5007A">
              <w:rPr>
                <w:rFonts w:ascii="Times New Roman" w:hAnsi="Times New Roman" w:cs="Times New Roman"/>
                <w:i/>
              </w:rPr>
              <w:t>не предусмотрена</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Сведения о валюте, </w:t>
            </w:r>
          </w:p>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p>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используемой для формирования цены договора и расчетов с поставщиками (исполнителями, подрядчиками)</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Российский рубль</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A5007A">
              <w:rPr>
                <w:rFonts w:ascii="Times New Roman" w:hAnsi="Times New Roman" w:cs="Times New Roman"/>
              </w:rPr>
              <w:lastRenderedPageBreak/>
              <w:t>установленного Центральным банком Российской Федерации и используемого при оплате контракта</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lastRenderedPageBreak/>
              <w:t>не применяется</w:t>
            </w:r>
          </w:p>
        </w:tc>
      </w:tr>
      <w:tr w:rsidR="00A5007A" w:rsidRPr="00A5007A" w:rsidTr="00BB1952">
        <w:tc>
          <w:tcPr>
            <w:tcW w:w="818" w:type="dxa"/>
            <w:vMerge w:val="restart"/>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Единые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7" w:name="_Ref166313730"/>
            <w:bookmarkStart w:id="8" w:name="_Ref166098622"/>
            <w:r w:rsidRPr="00A5007A">
              <w:rPr>
                <w:rFonts w:ascii="Times New Roman" w:hAnsi="Times New Roman" w:cs="Times New Roman"/>
                <w:b w:val="0"/>
                <w:bCs w:val="0"/>
                <w:sz w:val="22"/>
                <w:szCs w:val="22"/>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A5007A">
              <w:rPr>
                <w:rFonts w:ascii="Times New Roman" w:hAnsi="Times New Roman" w:cs="Times New Roman"/>
                <w:b w:val="0"/>
                <w:bCs w:val="0"/>
                <w:sz w:val="22"/>
                <w:szCs w:val="22"/>
              </w:rPr>
              <w:t>В случае,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7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bookmarkEnd w:id="8"/>
          </w:p>
          <w:p w:rsidR="00291D68" w:rsidRPr="00A5007A" w:rsidRDefault="00291D68" w:rsidP="00BB1952">
            <w:pPr>
              <w:pStyle w:val="4"/>
              <w:keepNext w:val="0"/>
              <w:spacing w:before="0" w:after="0"/>
              <w:rPr>
                <w:rFonts w:ascii="Times New Roman" w:hAnsi="Times New Roman" w:cs="Times New Roman"/>
                <w:sz w:val="22"/>
                <w:szCs w:val="22"/>
              </w:rPr>
            </w:pPr>
            <w:r w:rsidRPr="00A5007A">
              <w:rPr>
                <w:rFonts w:ascii="Times New Roman" w:hAnsi="Times New Roman" w:cs="Times New Roman"/>
                <w:sz w:val="22"/>
                <w:szCs w:val="22"/>
              </w:rPr>
              <w:t>Требования к участникам закупки:</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1) соответствие требованиям, </w:t>
            </w:r>
            <w:r w:rsidRPr="00A5007A">
              <w:rPr>
                <w:rFonts w:ascii="Times New Roman" w:hAnsi="Times New Roman" w:cs="Times New Roman"/>
                <w:bCs/>
              </w:rPr>
              <w:t>установленным</w:t>
            </w:r>
            <w:r w:rsidRPr="00A5007A">
              <w:rPr>
                <w:rFonts w:ascii="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007A">
              <w:rPr>
                <w:rFonts w:ascii="Times New Roman" w:hAnsi="Times New Roman" w:cs="Times New Roman"/>
                <w:bCs/>
              </w:rPr>
              <w:t>ом</w:t>
            </w:r>
            <w:r w:rsidRPr="00A5007A">
              <w:rPr>
                <w:rFonts w:ascii="Times New Roman" w:hAnsi="Times New Roman" w:cs="Times New Roman"/>
              </w:rPr>
              <w:t xml:space="preserve"> закупки;</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2) </w:t>
            </w:r>
            <w:proofErr w:type="spellStart"/>
            <w:r w:rsidRPr="00A5007A">
              <w:rPr>
                <w:rFonts w:ascii="Times New Roman" w:hAnsi="Times New Roman" w:cs="Times New Roman"/>
              </w:rPr>
              <w:t>непроведение</w:t>
            </w:r>
            <w:proofErr w:type="spellEnd"/>
            <w:r w:rsidRPr="00A5007A">
              <w:rPr>
                <w:rFonts w:ascii="Times New Roman" w:hAnsi="Times New Roman" w:cs="Times New Roman"/>
              </w:rPr>
              <w:t xml:space="preserve"> ликвидации участника </w:t>
            </w:r>
            <w:r w:rsidRPr="00A5007A">
              <w:rPr>
                <w:rFonts w:ascii="Times New Roman" w:hAnsi="Times New Roman" w:cs="Times New Roman"/>
                <w:bCs/>
              </w:rPr>
              <w:t>закупки –</w:t>
            </w:r>
            <w:r w:rsidRPr="00A5007A">
              <w:rPr>
                <w:rFonts w:ascii="Times New Roman" w:hAnsi="Times New Roman" w:cs="Times New Roman"/>
              </w:rPr>
              <w:t xml:space="preserve"> </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юридического лица и отсутствие решения арбитражного суда о признании участника </w:t>
            </w:r>
            <w:r w:rsidRPr="00A5007A">
              <w:rPr>
                <w:rFonts w:ascii="Times New Roman" w:hAnsi="Times New Roman" w:cs="Times New Roman"/>
                <w:bCs/>
              </w:rPr>
              <w:t>закупки</w:t>
            </w:r>
            <w:r w:rsidRPr="00A5007A">
              <w:rPr>
                <w:rFonts w:ascii="Times New Roman" w:hAnsi="Times New Roman" w:cs="Times New Roman"/>
              </w:rPr>
              <w:t xml:space="preserve"> - юридического лица, индивидуального предпринимателя </w:t>
            </w:r>
            <w:r w:rsidRPr="00A5007A">
              <w:rPr>
                <w:rFonts w:ascii="Times New Roman" w:hAnsi="Times New Roman" w:cs="Times New Roman"/>
                <w:bCs/>
              </w:rPr>
              <w:t>несостоятельным (</w:t>
            </w:r>
            <w:r w:rsidRPr="00A5007A">
              <w:rPr>
                <w:rFonts w:ascii="Times New Roman" w:hAnsi="Times New Roman" w:cs="Times New Roman"/>
              </w:rPr>
              <w:t>банкротом</w:t>
            </w:r>
            <w:r w:rsidRPr="00A5007A">
              <w:rPr>
                <w:rFonts w:ascii="Times New Roman" w:hAnsi="Times New Roman" w:cs="Times New Roman"/>
                <w:bCs/>
              </w:rPr>
              <w:t>)</w:t>
            </w:r>
            <w:r w:rsidRPr="00A5007A">
              <w:rPr>
                <w:rFonts w:ascii="Times New Roman" w:hAnsi="Times New Roman" w:cs="Times New Roman"/>
              </w:rPr>
              <w:t xml:space="preserve"> и об открытии конкурсного произво</w:t>
            </w:r>
            <w:r w:rsidR="00BB1952" w:rsidRPr="00A5007A">
              <w:rPr>
                <w:rFonts w:ascii="Times New Roman" w:hAnsi="Times New Roman" w:cs="Times New Roman"/>
              </w:rPr>
              <w:t>дства;</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3) </w:t>
            </w:r>
            <w:proofErr w:type="spellStart"/>
            <w:r w:rsidRPr="00A5007A">
              <w:rPr>
                <w:rFonts w:ascii="Times New Roman" w:hAnsi="Times New Roman" w:cs="Times New Roman"/>
              </w:rPr>
              <w:t>неприостановление</w:t>
            </w:r>
            <w:proofErr w:type="spellEnd"/>
            <w:r w:rsidRPr="00A5007A">
              <w:rPr>
                <w:rFonts w:ascii="Times New Roman" w:hAnsi="Times New Roman" w:cs="Times New Roman"/>
              </w:rPr>
              <w:t xml:space="preserve"> деятельности участника </w:t>
            </w:r>
            <w:r w:rsidRPr="00A5007A">
              <w:rPr>
                <w:rFonts w:ascii="Times New Roman" w:hAnsi="Times New Roman" w:cs="Times New Roman"/>
                <w:bCs/>
              </w:rPr>
              <w:t>закупки</w:t>
            </w:r>
            <w:r w:rsidRPr="00A5007A">
              <w:rPr>
                <w:rFonts w:ascii="Times New Roman" w:hAnsi="Times New Roman" w:cs="Times New Roman"/>
              </w:rPr>
              <w:t xml:space="preserve"> в порядке, </w:t>
            </w:r>
            <w:r w:rsidRPr="00A5007A">
              <w:rPr>
                <w:rFonts w:ascii="Times New Roman" w:hAnsi="Times New Roman" w:cs="Times New Roman"/>
                <w:bCs/>
              </w:rPr>
              <w:t>установленном</w:t>
            </w:r>
            <w:r w:rsidRPr="00A5007A">
              <w:rPr>
                <w:rFonts w:ascii="Times New Roman" w:hAnsi="Times New Roman" w:cs="Times New Roman"/>
              </w:rPr>
              <w:t xml:space="preserve"> Кодексом Российской Федерации об административных правонарушениях, на день пода</w:t>
            </w:r>
            <w:r w:rsidR="00BB1952" w:rsidRPr="00A5007A">
              <w:rPr>
                <w:rFonts w:ascii="Times New Roman" w:hAnsi="Times New Roman" w:cs="Times New Roman"/>
              </w:rPr>
              <w:t>чи заявки на участие в закупке;</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w:t>
            </w:r>
            <w:r w:rsidRPr="00A5007A">
              <w:rPr>
                <w:rFonts w:ascii="Times New Roman" w:hAnsi="Times New Roman" w:cs="Times New Roman"/>
              </w:rPr>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A5007A">
              <w:rPr>
                <w:rFonts w:ascii="Times New Roman" w:hAnsi="Times New Roman" w:cs="Times New Roman"/>
              </w:rPr>
              <w:t>вотношении</w:t>
            </w:r>
            <w:proofErr w:type="spellEnd"/>
            <w:r w:rsidRPr="00A5007A">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A5007A" w:rsidRDefault="00291D68" w:rsidP="00BB1952">
            <w:pPr>
              <w:suppressAutoHyphens/>
              <w:spacing w:after="0" w:line="240" w:lineRule="auto"/>
              <w:jc w:val="both"/>
              <w:rPr>
                <w:rFonts w:ascii="Times New Roman" w:hAnsi="Times New Roman" w:cs="Times New Roman"/>
              </w:rPr>
            </w:pPr>
            <w:r w:rsidRPr="00A5007A">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91D68" w:rsidRPr="00A5007A" w:rsidRDefault="00291D68" w:rsidP="00BB1952">
            <w:pPr>
              <w:suppressAutoHyphens/>
              <w:spacing w:after="0" w:line="240" w:lineRule="auto"/>
              <w:jc w:val="both"/>
              <w:rPr>
                <w:rFonts w:ascii="Times New Roman" w:hAnsi="Times New Roman" w:cs="Times New Roman"/>
              </w:rPr>
            </w:pPr>
            <w:bookmarkStart w:id="9" w:name="Par546"/>
            <w:bookmarkEnd w:id="9"/>
            <w:r w:rsidRPr="00A5007A">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07A">
              <w:rPr>
                <w:rFonts w:ascii="Times New Roman" w:hAnsi="Times New Roman" w:cs="Times New Roman"/>
              </w:rPr>
              <w:t>неполнородными</w:t>
            </w:r>
            <w:proofErr w:type="spellEnd"/>
            <w:r w:rsidRPr="00A5007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D68" w:rsidRPr="00A5007A" w:rsidRDefault="00291D68" w:rsidP="00BB1952">
            <w:pPr>
              <w:suppressAutoHyphens/>
              <w:spacing w:after="0" w:line="240" w:lineRule="auto"/>
              <w:jc w:val="both"/>
              <w:rPr>
                <w:rFonts w:ascii="Times New Roman" w:hAnsi="Times New Roman" w:cs="Times New Roman"/>
                <w:i/>
              </w:rPr>
            </w:pPr>
            <w:r w:rsidRPr="00A5007A">
              <w:rPr>
                <w:rFonts w:ascii="Times New Roman" w:hAnsi="Times New Roman" w:cs="Times New Roman"/>
              </w:rPr>
              <w:t>8) участник закупки не является офшорной компанией.</w:t>
            </w:r>
          </w:p>
        </w:tc>
      </w:tr>
      <w:tr w:rsidR="00A5007A" w:rsidRPr="00A5007A"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A5007A" w:rsidRDefault="00291D68"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Требование об отсутствии сведений об участнике закупки в реестре </w:t>
            </w:r>
            <w:r w:rsidRPr="00A5007A">
              <w:rPr>
                <w:rFonts w:ascii="Times New Roman" w:hAnsi="Times New Roman" w:cs="Times New Roman"/>
              </w:rPr>
              <w:lastRenderedPageBreak/>
              <w:t>недобросовестных поставщиков</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A5007A">
              <w:rPr>
                <w:rFonts w:ascii="Times New Roman" w:hAnsi="Times New Roman" w:cs="Times New Roman"/>
                <w:b w:val="0"/>
                <w:sz w:val="22"/>
                <w:szCs w:val="22"/>
              </w:rPr>
              <w:lastRenderedPageBreak/>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A5007A">
              <w:rPr>
                <w:rFonts w:ascii="Times New Roman" w:hAnsi="Times New Roman" w:cs="Times New Roman"/>
                <w:b w:val="0"/>
                <w:sz w:val="22"/>
                <w:szCs w:val="22"/>
              </w:rPr>
              <w:lastRenderedPageBreak/>
              <w:t>закупки - юридического лица.</w:t>
            </w:r>
          </w:p>
        </w:tc>
      </w:tr>
      <w:tr w:rsidR="00A5007A" w:rsidRPr="00A5007A" w:rsidTr="00BB1952">
        <w:tc>
          <w:tcPr>
            <w:tcW w:w="818" w:type="dxa"/>
            <w:vMerge/>
            <w:tcBorders>
              <w:top w:val="single" w:sz="4" w:space="0" w:color="auto"/>
              <w:left w:val="single" w:sz="4" w:space="0" w:color="auto"/>
              <w:bottom w:val="single" w:sz="4" w:space="0" w:color="auto"/>
              <w:right w:val="single" w:sz="4" w:space="0" w:color="auto"/>
            </w:tcBorders>
            <w:vAlign w:val="center"/>
            <w:hideMark/>
          </w:tcPr>
          <w:p w:rsidR="00291D68" w:rsidRPr="00A5007A" w:rsidRDefault="00291D68" w:rsidP="00BB1952">
            <w:p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bookmarkStart w:id="10" w:name="_Ref169627087"/>
            <w:bookmarkEnd w:id="10"/>
            <w:r w:rsidRPr="00A5007A">
              <w:rPr>
                <w:rFonts w:ascii="Times New Roman" w:hAnsi="Times New Roman" w:cs="Times New Roman"/>
              </w:rPr>
              <w:t>Дополнительные требования к участникам закупки</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Не установлено</w:t>
            </w:r>
          </w:p>
        </w:tc>
      </w:tr>
      <w:tr w:rsidR="00A5007A" w:rsidRPr="00A5007A" w:rsidTr="00BB1952">
        <w:tc>
          <w:tcPr>
            <w:tcW w:w="818" w:type="dxa"/>
            <w:tcBorders>
              <w:top w:val="nil"/>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autoSpaceDE w:val="0"/>
              <w:autoSpaceDN w:val="0"/>
              <w:adjustRightInd w:val="0"/>
              <w:spacing w:after="0" w:line="240" w:lineRule="auto"/>
              <w:ind w:firstLine="54"/>
              <w:jc w:val="both"/>
              <w:rPr>
                <w:rFonts w:ascii="Times New Roman" w:hAnsi="Times New Roman" w:cs="Times New Roman"/>
              </w:rPr>
            </w:pPr>
            <w:r w:rsidRPr="00A5007A">
              <w:rPr>
                <w:rFonts w:ascii="Times New Roman" w:hAnsi="Times New Roman" w:cs="Times New Roman"/>
              </w:rPr>
              <w:t>Не установлено</w:t>
            </w:r>
          </w:p>
        </w:tc>
      </w:tr>
      <w:tr w:rsidR="00A5007A" w:rsidRPr="00A5007A" w:rsidTr="00BB1952">
        <w:tc>
          <w:tcPr>
            <w:tcW w:w="818" w:type="dxa"/>
            <w:tcBorders>
              <w:top w:val="nil"/>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Порядок, даты начала и окончания срока предоставления участникам закупки разъяснений положений документации об  аукционе</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A5007A">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w:t>
            </w:r>
            <w:r w:rsidR="00BB1952" w:rsidRPr="00A5007A">
              <w:rPr>
                <w:rFonts w:ascii="Times New Roman" w:hAnsi="Times New Roman" w:cs="Times New Roman"/>
              </w:rPr>
              <w:t xml:space="preserve">документации о таком аукционе. </w:t>
            </w:r>
          </w:p>
          <w:p w:rsidR="00291D68" w:rsidRPr="00A5007A"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A5007A">
              <w:rPr>
                <w:rFonts w:ascii="Times New Roman" w:hAnsi="Times New Roman" w:cs="Times New Roman"/>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91D68" w:rsidRPr="00A5007A"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A5007A">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Дата начала предоставления разъяснений положений документации об аукционе «</w:t>
            </w:r>
            <w:r w:rsidR="00A5007A" w:rsidRPr="00A5007A">
              <w:rPr>
                <w:rFonts w:ascii="Times New Roman" w:hAnsi="Times New Roman" w:cs="Times New Roman"/>
              </w:rPr>
              <w:t>28</w:t>
            </w:r>
            <w:r w:rsidRPr="00A5007A">
              <w:rPr>
                <w:rFonts w:ascii="Times New Roman" w:hAnsi="Times New Roman" w:cs="Times New Roman"/>
              </w:rPr>
              <w:t xml:space="preserve">» </w:t>
            </w:r>
            <w:r w:rsidR="00A5007A" w:rsidRPr="00A5007A">
              <w:rPr>
                <w:rFonts w:ascii="Times New Roman" w:hAnsi="Times New Roman" w:cs="Times New Roman"/>
              </w:rPr>
              <w:t>ноября</w:t>
            </w:r>
            <w:r w:rsidR="001218D2" w:rsidRPr="00A5007A">
              <w:rPr>
                <w:rFonts w:ascii="Times New Roman" w:hAnsi="Times New Roman" w:cs="Times New Roman"/>
              </w:rPr>
              <w:t xml:space="preserve">  </w:t>
            </w:r>
            <w:r w:rsidRPr="00A5007A">
              <w:rPr>
                <w:rFonts w:ascii="Times New Roman" w:hAnsi="Times New Roman" w:cs="Times New Roman"/>
              </w:rPr>
              <w:t>2017 года;</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 xml:space="preserve">дата окончания предоставления разъяснений положений документации об аукционе </w:t>
            </w:r>
            <w:r w:rsidR="000958AF" w:rsidRPr="00A5007A">
              <w:rPr>
                <w:rFonts w:ascii="Times New Roman" w:hAnsi="Times New Roman" w:cs="Times New Roman"/>
              </w:rPr>
              <w:t>«</w:t>
            </w:r>
            <w:r w:rsidR="00A5007A" w:rsidRPr="00A5007A">
              <w:rPr>
                <w:rFonts w:ascii="Times New Roman" w:hAnsi="Times New Roman" w:cs="Times New Roman"/>
              </w:rPr>
              <w:t>04</w:t>
            </w:r>
            <w:r w:rsidR="000958AF" w:rsidRPr="00A5007A">
              <w:rPr>
                <w:rFonts w:ascii="Times New Roman" w:hAnsi="Times New Roman" w:cs="Times New Roman"/>
              </w:rPr>
              <w:t>»</w:t>
            </w:r>
            <w:r w:rsidR="00A5007A" w:rsidRPr="00A5007A">
              <w:rPr>
                <w:rFonts w:ascii="Times New Roman" w:hAnsi="Times New Roman" w:cs="Times New Roman"/>
              </w:rPr>
              <w:t xml:space="preserve"> </w:t>
            </w:r>
            <w:r w:rsidR="00A5007A" w:rsidRPr="00A5007A">
              <w:t xml:space="preserve">декабря  </w:t>
            </w:r>
            <w:r w:rsidR="000958AF" w:rsidRPr="00A5007A">
              <w:rPr>
                <w:rFonts w:ascii="Times New Roman" w:hAnsi="Times New Roman" w:cs="Times New Roman"/>
              </w:rPr>
              <w:t>2017 года</w:t>
            </w:r>
            <w:r w:rsidRPr="00A5007A">
              <w:rPr>
                <w:rFonts w:ascii="Times New Roman" w:hAnsi="Times New Roman" w:cs="Times New Roman"/>
              </w:rPr>
              <w:t>.</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5007A" w:rsidRPr="00A5007A" w:rsidTr="00BB1952">
        <w:trPr>
          <w:trHeight w:val="1240"/>
        </w:trPr>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bookmarkStart w:id="11" w:name="_Ref166312503"/>
            <w:bookmarkStart w:id="12" w:name="_Ref166381471" w:colFirst="0" w:colLast="0"/>
            <w:bookmarkEnd w:id="11"/>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Дата и время окончания срока подачи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A5007A">
            <w:pPr>
              <w:spacing w:after="0" w:line="240" w:lineRule="auto"/>
              <w:jc w:val="both"/>
              <w:rPr>
                <w:rFonts w:ascii="Times New Roman" w:hAnsi="Times New Roman" w:cs="Times New Roman"/>
              </w:rPr>
            </w:pPr>
            <w:r w:rsidRPr="00A5007A">
              <w:rPr>
                <w:rFonts w:ascii="Times New Roman" w:hAnsi="Times New Roman" w:cs="Times New Roman"/>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w:t>
            </w:r>
            <w:r w:rsidR="009E0D64" w:rsidRPr="00A5007A">
              <w:rPr>
                <w:rFonts w:ascii="Times New Roman" w:hAnsi="Times New Roman" w:cs="Times New Roman"/>
              </w:rPr>
              <w:t>«</w:t>
            </w:r>
            <w:r w:rsidR="00A5007A" w:rsidRPr="00A5007A">
              <w:rPr>
                <w:rFonts w:ascii="Times New Roman" w:hAnsi="Times New Roman" w:cs="Times New Roman"/>
              </w:rPr>
              <w:t>06</w:t>
            </w:r>
            <w:r w:rsidR="009E0D64" w:rsidRPr="00A5007A">
              <w:rPr>
                <w:rFonts w:ascii="Times New Roman" w:hAnsi="Times New Roman" w:cs="Times New Roman"/>
              </w:rPr>
              <w:t xml:space="preserve">» </w:t>
            </w:r>
            <w:r w:rsidR="00A5007A" w:rsidRPr="00A5007A">
              <w:t xml:space="preserve">декабря  </w:t>
            </w:r>
            <w:r w:rsidR="009E0D64" w:rsidRPr="00A5007A">
              <w:rPr>
                <w:rFonts w:ascii="Times New Roman" w:hAnsi="Times New Roman" w:cs="Times New Roman"/>
              </w:rPr>
              <w:t>2017 года</w:t>
            </w:r>
          </w:p>
        </w:tc>
      </w:tr>
      <w:tr w:rsidR="00A5007A" w:rsidRPr="00A5007A" w:rsidTr="005F19C8">
        <w:trPr>
          <w:trHeight w:val="1012"/>
        </w:trPr>
        <w:tc>
          <w:tcPr>
            <w:tcW w:w="818" w:type="dxa"/>
            <w:tcBorders>
              <w:top w:val="single" w:sz="4" w:space="0" w:color="auto"/>
              <w:left w:val="single" w:sz="4" w:space="0" w:color="auto"/>
              <w:bottom w:val="single" w:sz="4" w:space="0" w:color="auto"/>
              <w:right w:val="single" w:sz="4" w:space="0" w:color="auto"/>
            </w:tcBorders>
          </w:tcPr>
          <w:p w:rsidR="00B430FE" w:rsidRPr="00A5007A" w:rsidRDefault="00B430FE" w:rsidP="00BB1952">
            <w:pPr>
              <w:numPr>
                <w:ilvl w:val="0"/>
                <w:numId w:val="9"/>
              </w:numPr>
              <w:spacing w:after="0" w:line="240" w:lineRule="auto"/>
              <w:jc w:val="both"/>
              <w:rPr>
                <w:rFonts w:ascii="Times New Roman" w:hAnsi="Times New Roman" w:cs="Times New Roman"/>
                <w:b/>
                <w:bCs/>
              </w:rPr>
            </w:pPr>
            <w:bookmarkStart w:id="13" w:name="_Ref167122920" w:colFirst="0" w:colLast="0"/>
            <w:bookmarkEnd w:id="12"/>
          </w:p>
        </w:tc>
        <w:tc>
          <w:tcPr>
            <w:tcW w:w="2553" w:type="dxa"/>
            <w:tcBorders>
              <w:top w:val="single" w:sz="4" w:space="0" w:color="auto"/>
              <w:left w:val="single" w:sz="4" w:space="0" w:color="auto"/>
              <w:bottom w:val="single" w:sz="4" w:space="0" w:color="auto"/>
              <w:right w:val="single" w:sz="4" w:space="0" w:color="auto"/>
            </w:tcBorders>
            <w:hideMark/>
          </w:tcPr>
          <w:p w:rsidR="00B430FE" w:rsidRPr="00A5007A" w:rsidRDefault="00B430FE"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Дата окончания срока рассмотрения частей заявок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B430FE" w:rsidRPr="00A5007A" w:rsidRDefault="009E0D64" w:rsidP="00A5007A">
            <w:pPr>
              <w:spacing w:after="0" w:line="240" w:lineRule="auto"/>
              <w:jc w:val="both"/>
              <w:rPr>
                <w:rFonts w:ascii="Times New Roman" w:hAnsi="Times New Roman" w:cs="Times New Roman"/>
              </w:rPr>
            </w:pPr>
            <w:r w:rsidRPr="00A5007A">
              <w:rPr>
                <w:rFonts w:ascii="Times New Roman" w:hAnsi="Times New Roman" w:cs="Times New Roman"/>
              </w:rPr>
              <w:t>«</w:t>
            </w:r>
            <w:r w:rsidR="00A5007A" w:rsidRPr="00A5007A">
              <w:rPr>
                <w:rFonts w:ascii="Times New Roman" w:hAnsi="Times New Roman" w:cs="Times New Roman"/>
              </w:rPr>
              <w:t>07</w:t>
            </w:r>
            <w:r w:rsidRPr="00A5007A">
              <w:rPr>
                <w:rFonts w:ascii="Times New Roman" w:hAnsi="Times New Roman" w:cs="Times New Roman"/>
              </w:rPr>
              <w:t>»</w:t>
            </w:r>
            <w:r w:rsidR="00A5007A" w:rsidRPr="00A5007A">
              <w:rPr>
                <w:rFonts w:ascii="Times New Roman" w:hAnsi="Times New Roman" w:cs="Times New Roman"/>
              </w:rPr>
              <w:t xml:space="preserve"> </w:t>
            </w:r>
            <w:r w:rsidR="00A5007A" w:rsidRPr="00A5007A">
              <w:t xml:space="preserve">декабря  </w:t>
            </w:r>
            <w:r w:rsidRPr="00A5007A">
              <w:rPr>
                <w:rFonts w:ascii="Times New Roman" w:hAnsi="Times New Roman" w:cs="Times New Roman"/>
              </w:rPr>
              <w:t>2017 года</w:t>
            </w:r>
          </w:p>
        </w:tc>
      </w:tr>
      <w:tr w:rsidR="00A5007A" w:rsidRPr="00A5007A" w:rsidTr="00BB1952">
        <w:trPr>
          <w:trHeight w:val="463"/>
        </w:trPr>
        <w:tc>
          <w:tcPr>
            <w:tcW w:w="818" w:type="dxa"/>
            <w:tcBorders>
              <w:top w:val="single" w:sz="4" w:space="0" w:color="auto"/>
              <w:left w:val="single" w:sz="4" w:space="0" w:color="auto"/>
              <w:bottom w:val="single" w:sz="4" w:space="0" w:color="auto"/>
              <w:right w:val="single" w:sz="4" w:space="0" w:color="auto"/>
            </w:tcBorders>
          </w:tcPr>
          <w:p w:rsidR="00B430FE" w:rsidRPr="00A5007A" w:rsidRDefault="00B430FE" w:rsidP="00BB1952">
            <w:pPr>
              <w:numPr>
                <w:ilvl w:val="0"/>
                <w:numId w:val="9"/>
              </w:numPr>
              <w:spacing w:after="0" w:line="240" w:lineRule="auto"/>
              <w:jc w:val="both"/>
              <w:rPr>
                <w:rFonts w:ascii="Times New Roman" w:hAnsi="Times New Roman" w:cs="Times New Roman"/>
                <w:b/>
                <w:bCs/>
              </w:rPr>
            </w:pPr>
            <w:bookmarkStart w:id="14" w:name="_Ref167122905" w:colFirst="0" w:colLast="0"/>
            <w:bookmarkEnd w:id="13"/>
          </w:p>
        </w:tc>
        <w:tc>
          <w:tcPr>
            <w:tcW w:w="2553" w:type="dxa"/>
            <w:tcBorders>
              <w:top w:val="single" w:sz="4" w:space="0" w:color="auto"/>
              <w:left w:val="single" w:sz="4" w:space="0" w:color="auto"/>
              <w:bottom w:val="single" w:sz="4" w:space="0" w:color="auto"/>
              <w:right w:val="single" w:sz="4" w:space="0" w:color="auto"/>
            </w:tcBorders>
            <w:hideMark/>
          </w:tcPr>
          <w:p w:rsidR="00B430FE" w:rsidRPr="00A5007A" w:rsidRDefault="00B430FE" w:rsidP="00BB1952">
            <w:pPr>
              <w:keepNext/>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Дата проведения электронного аукциона</w:t>
            </w:r>
          </w:p>
        </w:tc>
        <w:tc>
          <w:tcPr>
            <w:tcW w:w="7544" w:type="dxa"/>
            <w:tcBorders>
              <w:top w:val="single" w:sz="4" w:space="0" w:color="auto"/>
              <w:left w:val="single" w:sz="4" w:space="0" w:color="auto"/>
              <w:bottom w:val="single" w:sz="4" w:space="0" w:color="auto"/>
              <w:right w:val="single" w:sz="4" w:space="0" w:color="auto"/>
            </w:tcBorders>
            <w:hideMark/>
          </w:tcPr>
          <w:p w:rsidR="00B430FE" w:rsidRPr="00A5007A" w:rsidRDefault="009E0D64" w:rsidP="00A5007A">
            <w:pPr>
              <w:spacing w:after="0" w:line="240" w:lineRule="auto"/>
              <w:jc w:val="both"/>
              <w:rPr>
                <w:rFonts w:ascii="Times New Roman" w:hAnsi="Times New Roman" w:cs="Times New Roman"/>
              </w:rPr>
            </w:pPr>
            <w:r w:rsidRPr="00A5007A">
              <w:rPr>
                <w:rFonts w:ascii="Times New Roman" w:hAnsi="Times New Roman" w:cs="Times New Roman"/>
              </w:rPr>
              <w:t>«</w:t>
            </w:r>
            <w:r w:rsidR="00A5007A" w:rsidRPr="00A5007A">
              <w:rPr>
                <w:rFonts w:ascii="Times New Roman" w:hAnsi="Times New Roman" w:cs="Times New Roman"/>
              </w:rPr>
              <w:t>11</w:t>
            </w:r>
            <w:r w:rsidRPr="00A5007A">
              <w:rPr>
                <w:rFonts w:ascii="Times New Roman" w:hAnsi="Times New Roman" w:cs="Times New Roman"/>
              </w:rPr>
              <w:t>»</w:t>
            </w:r>
            <w:r w:rsidR="00A5007A" w:rsidRPr="00A5007A">
              <w:rPr>
                <w:rFonts w:ascii="Times New Roman" w:hAnsi="Times New Roman" w:cs="Times New Roman"/>
              </w:rPr>
              <w:t xml:space="preserve"> </w:t>
            </w:r>
            <w:r w:rsidR="00A5007A" w:rsidRPr="00A5007A">
              <w:t xml:space="preserve">декабря  </w:t>
            </w:r>
            <w:r w:rsidRPr="00A5007A">
              <w:rPr>
                <w:rFonts w:ascii="Times New Roman" w:hAnsi="Times New Roman" w:cs="Times New Roman"/>
              </w:rPr>
              <w:t>2017 года</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bookmarkStart w:id="15" w:name="_Ref166313061"/>
            <w:bookmarkEnd w:id="14"/>
            <w:bookmarkEnd w:id="15"/>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a7"/>
              <w:keepNext/>
              <w:keepLines/>
              <w:widowControl w:val="0"/>
              <w:suppressLineNumbers/>
              <w:suppressAutoHyphens/>
              <w:spacing w:after="0"/>
              <w:rPr>
                <w:sz w:val="22"/>
                <w:szCs w:val="22"/>
              </w:rPr>
            </w:pPr>
            <w:r w:rsidRPr="00A5007A">
              <w:rPr>
                <w:sz w:val="22"/>
                <w:szCs w:val="22"/>
              </w:rPr>
              <w:t>Требования к содержанию и составу заявки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b/>
              </w:rPr>
              <w:t>Заявка на участие в электронном аукционе состоит из двух частей.</w:t>
            </w:r>
          </w:p>
          <w:p w:rsidR="00291D68" w:rsidRPr="00A5007A" w:rsidRDefault="00291D68" w:rsidP="00BB1952">
            <w:pPr>
              <w:tabs>
                <w:tab w:val="left" w:pos="-1620"/>
                <w:tab w:val="num" w:pos="432"/>
              </w:tabs>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b/>
              </w:rPr>
              <w:t>Первая часть</w:t>
            </w:r>
            <w:r w:rsidRPr="00A5007A">
              <w:rPr>
                <w:rFonts w:ascii="Times New Roman" w:eastAsia="Times New Roman" w:hAnsi="Times New Roman" w:cs="Times New Roman"/>
              </w:rPr>
              <w:t xml:space="preserve"> заявки на участие в электронном аукционе должна содержать следующие сведения:</w:t>
            </w:r>
          </w:p>
          <w:p w:rsidR="00291D68" w:rsidRPr="00A5007A" w:rsidRDefault="00291D68" w:rsidP="00BB1952">
            <w:pPr>
              <w:spacing w:after="0" w:line="240" w:lineRule="auto"/>
              <w:ind w:firstLine="585"/>
              <w:jc w:val="both"/>
              <w:rPr>
                <w:rFonts w:ascii="Times New Roman" w:eastAsia="Times New Roman" w:hAnsi="Times New Roman" w:cs="Times New Roman"/>
              </w:rPr>
            </w:pPr>
            <w:r w:rsidRPr="00A5007A">
              <w:rPr>
                <w:rFonts w:ascii="Times New Roman" w:eastAsia="Times New Roman" w:hAnsi="Times New Roman" w:cs="Times New Roman"/>
              </w:rPr>
              <w:t xml:space="preserve">1) 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w:t>
            </w:r>
            <w:r w:rsidRPr="00A5007A">
              <w:rPr>
                <w:rFonts w:ascii="Times New Roman" w:eastAsia="Times New Roman" w:hAnsi="Times New Roman" w:cs="Times New Roman"/>
              </w:rPr>
              <w:lastRenderedPageBreak/>
              <w:t xml:space="preserve">(при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291D68" w:rsidRPr="00A5007A" w:rsidRDefault="00291D68" w:rsidP="00BB1952">
            <w:pPr>
              <w:spacing w:after="0" w:line="240" w:lineRule="auto"/>
              <w:ind w:firstLine="585"/>
              <w:jc w:val="both"/>
              <w:rPr>
                <w:rFonts w:ascii="Times New Roman" w:eastAsia="Times New Roman" w:hAnsi="Times New Roman" w:cs="Times New Roman"/>
              </w:rPr>
            </w:pPr>
            <w:r w:rsidRPr="00A5007A">
              <w:rPr>
                <w:rFonts w:ascii="Times New Roman" w:eastAsia="Times New Roman" w:hAnsi="Times New Roman" w:cs="Times New Roman"/>
              </w:rPr>
              <w:t>Участник закупки также указывает 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291D68" w:rsidRPr="00A5007A" w:rsidRDefault="00291D68" w:rsidP="00BB1952">
            <w:pPr>
              <w:autoSpaceDE w:val="0"/>
              <w:autoSpaceDN w:val="0"/>
              <w:adjustRightInd w:val="0"/>
              <w:spacing w:after="0" w:line="240" w:lineRule="auto"/>
              <w:ind w:firstLine="612"/>
              <w:jc w:val="both"/>
              <w:rPr>
                <w:rFonts w:ascii="Times New Roman" w:eastAsia="Times New Roman" w:hAnsi="Times New Roman" w:cs="Times New Roman"/>
              </w:rPr>
            </w:pPr>
            <w:r w:rsidRPr="00A5007A">
              <w:rPr>
                <w:rFonts w:ascii="Times New Roman" w:eastAsia="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 </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b/>
              </w:rPr>
              <w:t>Вторая часть заявки на участие в электронном аукционе должна содержать следующие документы и информацию</w:t>
            </w:r>
            <w:r w:rsidRPr="00A5007A">
              <w:rPr>
                <w:rFonts w:ascii="Times New Roman" w:eastAsia="Times New Roman" w:hAnsi="Times New Roman" w:cs="Times New Roman"/>
              </w:rPr>
              <w:t>:</w:t>
            </w:r>
          </w:p>
          <w:p w:rsidR="00291D68" w:rsidRPr="00A5007A"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91D68" w:rsidRPr="00A5007A"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 xml:space="preserve">2) </w:t>
            </w:r>
            <w:r w:rsidRPr="00A5007A">
              <w:rPr>
                <w:rFonts w:ascii="Times New Roman" w:eastAsia="Times New Roman" w:hAnsi="Times New Roman" w:cs="Times New Roman"/>
                <w:b/>
              </w:rPr>
              <w:t>документы</w:t>
            </w:r>
            <w:r w:rsidRPr="00A5007A">
              <w:rPr>
                <w:rFonts w:ascii="Times New Roman" w:eastAsia="Times New Roman" w:hAnsi="Times New Roman" w:cs="Times New Roman"/>
              </w:rPr>
              <w:t xml:space="preserve"> </w:t>
            </w:r>
            <w:r w:rsidRPr="00A5007A">
              <w:rPr>
                <w:rFonts w:ascii="Times New Roman" w:eastAsia="Times New Roman" w:hAnsi="Times New Roman" w:cs="Times New Roman"/>
                <w:b/>
              </w:rPr>
              <w:t>(или копии этих документов)</w:t>
            </w:r>
            <w:r w:rsidRPr="00A5007A">
              <w:rPr>
                <w:rFonts w:ascii="Times New Roman" w:eastAsia="Times New Roman" w:hAnsi="Times New Roman" w:cs="Times New Roman"/>
              </w:rPr>
              <w:t>, подтверждающие соответствие участника аукциона следующим требованиям:</w:t>
            </w:r>
          </w:p>
          <w:p w:rsidR="00291D68" w:rsidRPr="00A5007A" w:rsidRDefault="00291D68" w:rsidP="00BB1952">
            <w:pPr>
              <w:numPr>
                <w:ilvl w:val="0"/>
                <w:numId w:val="10"/>
              </w:numPr>
              <w:suppressAutoHyphens/>
              <w:spacing w:after="0" w:line="240" w:lineRule="auto"/>
              <w:ind w:left="33" w:hanging="33"/>
              <w:jc w:val="both"/>
              <w:rPr>
                <w:rFonts w:ascii="Times New Roman" w:eastAsia="Times New Roman" w:hAnsi="Times New Roman" w:cs="Times New Roman"/>
              </w:rPr>
            </w:pPr>
            <w:r w:rsidRPr="00A5007A">
              <w:rPr>
                <w:rFonts w:ascii="Times New Roman" w:eastAsia="Times New Roman" w:hAnsi="Times New Roman" w:cs="Times New Roman"/>
              </w:rPr>
              <w:t xml:space="preserve">соответствие требованиям, </w:t>
            </w:r>
            <w:r w:rsidRPr="00A5007A">
              <w:rPr>
                <w:rFonts w:ascii="Times New Roman" w:eastAsia="Times New Roman" w:hAnsi="Times New Roman" w:cs="Times New Roman"/>
                <w:bCs/>
              </w:rPr>
              <w:t>установленным</w:t>
            </w:r>
            <w:r w:rsidRPr="00A5007A">
              <w:rPr>
                <w:rFonts w:ascii="Times New Roman" w:eastAsia="Times New Roman" w:hAnsi="Times New Roman" w:cs="Times New Roman"/>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5007A">
              <w:rPr>
                <w:rFonts w:ascii="Times New Roman" w:eastAsia="Times New Roman" w:hAnsi="Times New Roman" w:cs="Times New Roman"/>
                <w:bCs/>
              </w:rPr>
              <w:t>ом</w:t>
            </w:r>
            <w:r w:rsidRPr="00A5007A">
              <w:rPr>
                <w:rFonts w:ascii="Times New Roman" w:eastAsia="Times New Roman" w:hAnsi="Times New Roman" w:cs="Times New Roman"/>
              </w:rPr>
              <w:t xml:space="preserve"> закупки, а именно: не установлено;</w:t>
            </w:r>
          </w:p>
          <w:p w:rsidR="00291D68" w:rsidRPr="00A5007A" w:rsidRDefault="00291D68" w:rsidP="00BB1952">
            <w:pPr>
              <w:autoSpaceDE w:val="0"/>
              <w:autoSpaceDN w:val="0"/>
              <w:adjustRightInd w:val="0"/>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а также декларация о соответствии участника аукциона следующим требованиям:</w:t>
            </w:r>
          </w:p>
          <w:p w:rsidR="00291D68" w:rsidRPr="00A5007A" w:rsidRDefault="00291D68" w:rsidP="00BB1952">
            <w:pPr>
              <w:suppressAutoHyphens/>
              <w:snapToGrid w:val="0"/>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 xml:space="preserve">- </w:t>
            </w:r>
            <w:proofErr w:type="spellStart"/>
            <w:r w:rsidRPr="00A5007A">
              <w:rPr>
                <w:rFonts w:ascii="Times New Roman" w:eastAsia="Times New Roman" w:hAnsi="Times New Roman" w:cs="Times New Roman"/>
              </w:rPr>
              <w:t>непроведение</w:t>
            </w:r>
            <w:proofErr w:type="spellEnd"/>
            <w:r w:rsidRPr="00A5007A">
              <w:rPr>
                <w:rFonts w:ascii="Times New Roman" w:eastAsia="Times New Roman" w:hAnsi="Times New Roman" w:cs="Times New Roman"/>
              </w:rPr>
              <w:t xml:space="preserve"> ликвидации участника </w:t>
            </w:r>
            <w:r w:rsidRPr="00A5007A">
              <w:rPr>
                <w:rFonts w:ascii="Times New Roman" w:eastAsia="Times New Roman" w:hAnsi="Times New Roman" w:cs="Times New Roman"/>
                <w:bCs/>
              </w:rPr>
              <w:t>закупки -</w:t>
            </w:r>
            <w:r w:rsidRPr="00A5007A">
              <w:rPr>
                <w:rFonts w:ascii="Times New Roman" w:eastAsia="Times New Roman" w:hAnsi="Times New Roman" w:cs="Times New Roman"/>
              </w:rPr>
              <w:t xml:space="preserve"> юридического лица и отсутствие решения арбитражного суда о признании участника </w:t>
            </w:r>
            <w:r w:rsidRPr="00A5007A">
              <w:rPr>
                <w:rFonts w:ascii="Times New Roman" w:eastAsia="Times New Roman" w:hAnsi="Times New Roman" w:cs="Times New Roman"/>
                <w:bCs/>
              </w:rPr>
              <w:t>закупки</w:t>
            </w:r>
            <w:r w:rsidRPr="00A5007A">
              <w:rPr>
                <w:rFonts w:ascii="Times New Roman" w:eastAsia="Times New Roman" w:hAnsi="Times New Roman" w:cs="Times New Roman"/>
              </w:rPr>
              <w:t xml:space="preserve"> - юридического лица, индивидуального предпринимателя </w:t>
            </w:r>
            <w:r w:rsidRPr="00A5007A">
              <w:rPr>
                <w:rFonts w:ascii="Times New Roman" w:eastAsia="Times New Roman" w:hAnsi="Times New Roman" w:cs="Times New Roman"/>
                <w:bCs/>
              </w:rPr>
              <w:t>несостоятельным (</w:t>
            </w:r>
            <w:r w:rsidRPr="00A5007A">
              <w:rPr>
                <w:rFonts w:ascii="Times New Roman" w:eastAsia="Times New Roman" w:hAnsi="Times New Roman" w:cs="Times New Roman"/>
              </w:rPr>
              <w:t>банкротом</w:t>
            </w:r>
            <w:r w:rsidRPr="00A5007A">
              <w:rPr>
                <w:rFonts w:ascii="Times New Roman" w:eastAsia="Times New Roman" w:hAnsi="Times New Roman" w:cs="Times New Roman"/>
                <w:bCs/>
              </w:rPr>
              <w:t>)</w:t>
            </w:r>
            <w:r w:rsidRPr="00A5007A">
              <w:rPr>
                <w:rFonts w:ascii="Times New Roman" w:eastAsia="Times New Roman" w:hAnsi="Times New Roman" w:cs="Times New Roman"/>
              </w:rPr>
              <w:t xml:space="preserve"> и об открытии конкурсного производства;</w:t>
            </w:r>
          </w:p>
          <w:p w:rsidR="00291D68" w:rsidRPr="00A5007A" w:rsidRDefault="00291D68" w:rsidP="00BB1952">
            <w:pPr>
              <w:suppressAutoHyphens/>
              <w:snapToGrid w:val="0"/>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 xml:space="preserve">- </w:t>
            </w:r>
            <w:proofErr w:type="spellStart"/>
            <w:r w:rsidRPr="00A5007A">
              <w:rPr>
                <w:rFonts w:ascii="Times New Roman" w:eastAsia="Times New Roman" w:hAnsi="Times New Roman" w:cs="Times New Roman"/>
              </w:rPr>
              <w:t>неприостановление</w:t>
            </w:r>
            <w:proofErr w:type="spellEnd"/>
            <w:r w:rsidRPr="00A5007A">
              <w:rPr>
                <w:rFonts w:ascii="Times New Roman" w:eastAsia="Times New Roman" w:hAnsi="Times New Roman" w:cs="Times New Roman"/>
              </w:rPr>
              <w:t xml:space="preserve"> деятельности участника </w:t>
            </w:r>
            <w:r w:rsidRPr="00A5007A">
              <w:rPr>
                <w:rFonts w:ascii="Times New Roman" w:eastAsia="Times New Roman" w:hAnsi="Times New Roman" w:cs="Times New Roman"/>
                <w:bCs/>
              </w:rPr>
              <w:t>закупки</w:t>
            </w:r>
            <w:r w:rsidRPr="00A5007A">
              <w:rPr>
                <w:rFonts w:ascii="Times New Roman" w:eastAsia="Times New Roman" w:hAnsi="Times New Roman" w:cs="Times New Roman"/>
              </w:rPr>
              <w:t xml:space="preserve"> в порядке, </w:t>
            </w:r>
            <w:r w:rsidRPr="00A5007A">
              <w:rPr>
                <w:rFonts w:ascii="Times New Roman" w:eastAsia="Times New Roman" w:hAnsi="Times New Roman" w:cs="Times New Roman"/>
                <w:bCs/>
              </w:rPr>
              <w:t>установленном</w:t>
            </w:r>
            <w:r w:rsidRPr="00A5007A">
              <w:rPr>
                <w:rFonts w:ascii="Times New Roman" w:eastAsia="Times New Roman" w:hAnsi="Times New Roman" w:cs="Times New Roman"/>
              </w:rPr>
              <w:t xml:space="preserve"> Кодексом Российской Федерации об административных правонарушениях, на день подачи заявки на участие в закупке;</w:t>
            </w:r>
          </w:p>
          <w:p w:rsidR="00291D68" w:rsidRPr="00A5007A" w:rsidRDefault="00291D68" w:rsidP="00BB1952">
            <w:pPr>
              <w:suppressAutoHyphens/>
              <w:snapToGrid w:val="0"/>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A5007A">
              <w:rPr>
                <w:rFonts w:ascii="Times New Roman" w:eastAsia="Times New Roman" w:hAnsi="Times New Roman" w:cs="Times New Roman"/>
              </w:rPr>
              <w:lastRenderedPageBreak/>
              <w:t>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1D68" w:rsidRPr="00A5007A" w:rsidRDefault="00291D68" w:rsidP="00BB1952">
            <w:pPr>
              <w:numPr>
                <w:ilvl w:val="0"/>
                <w:numId w:val="11"/>
              </w:numPr>
              <w:suppressAutoHyphens/>
              <w:spacing w:after="0" w:line="240" w:lineRule="auto"/>
              <w:ind w:left="33"/>
              <w:jc w:val="both"/>
              <w:rPr>
                <w:rFonts w:ascii="Times New Roman" w:eastAsia="Times New Roman" w:hAnsi="Times New Roman" w:cs="Times New Roman"/>
              </w:rPr>
            </w:pPr>
            <w:r w:rsidRPr="00A5007A">
              <w:rPr>
                <w:rFonts w:ascii="Times New Roman" w:eastAsia="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D68" w:rsidRPr="00A5007A" w:rsidRDefault="00291D68" w:rsidP="00BB1952">
            <w:pPr>
              <w:suppressAutoHyphens/>
              <w:snapToGrid w:val="0"/>
              <w:spacing w:after="0" w:line="240" w:lineRule="auto"/>
              <w:ind w:left="34"/>
              <w:jc w:val="both"/>
              <w:rPr>
                <w:rFonts w:ascii="Times New Roman" w:eastAsia="Times New Roman" w:hAnsi="Times New Roman" w:cs="Times New Roman"/>
              </w:rPr>
            </w:pPr>
            <w:r w:rsidRPr="00A5007A">
              <w:rPr>
                <w:rFonts w:ascii="Times New Roman" w:eastAsia="Times New Roman" w:hAnsi="Times New Roman" w:cs="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1D68" w:rsidRPr="00A5007A" w:rsidRDefault="00291D68" w:rsidP="00BB1952">
            <w:pPr>
              <w:suppressAutoHyphens/>
              <w:spacing w:after="0" w:line="240" w:lineRule="auto"/>
              <w:ind w:left="34"/>
              <w:jc w:val="both"/>
              <w:rPr>
                <w:rFonts w:ascii="Times New Roman" w:eastAsia="Times New Roman" w:hAnsi="Times New Roman" w:cs="Times New Roman"/>
              </w:rPr>
            </w:pPr>
            <w:r w:rsidRPr="00A5007A">
              <w:rPr>
                <w:rFonts w:ascii="Times New Roman" w:eastAsia="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291D68" w:rsidRPr="00A5007A" w:rsidRDefault="00291D68" w:rsidP="00BB1952">
            <w:pPr>
              <w:suppressAutoHyphens/>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007A">
              <w:rPr>
                <w:rFonts w:ascii="Times New Roman" w:eastAsia="Times New Roman" w:hAnsi="Times New Roman" w:cs="Times New Roman"/>
              </w:rPr>
              <w:t>неполнородными</w:t>
            </w:r>
            <w:proofErr w:type="spellEnd"/>
            <w:r w:rsidRPr="00A5007A">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A5007A">
              <w:rPr>
                <w:rFonts w:ascii="Times New Roman" w:eastAsia="Times New Roman" w:hAnsi="Times New Roman" w:cs="Times New Roman"/>
              </w:rPr>
              <w:lastRenderedPageBreak/>
              <w:t>хозяйственного общества либо долей, превышающей десять процентов в уставном капитале хозяйственного общества;</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A5007A">
              <w:rPr>
                <w:rFonts w:ascii="Times New Roman" w:eastAsia="Times New Roman" w:hAnsi="Times New Roman" w:cs="Times New Roman"/>
                <w:b/>
              </w:rPr>
              <w:t>не требуется;</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5) документы, подтверждающие право участника аукциона на получение преимущества учреждениям и предприятиям уголовно-исполнительной системы и организациям инвалидов или копии этих документов –</w:t>
            </w:r>
            <w:r w:rsidRPr="00A5007A">
              <w:rPr>
                <w:rFonts w:ascii="Times New Roman" w:hAnsi="Times New Roman" w:cs="Times New Roman"/>
              </w:rPr>
              <w:t xml:space="preserve"> </w:t>
            </w:r>
            <w:r w:rsidRPr="00A5007A">
              <w:rPr>
                <w:rFonts w:ascii="Times New Roman" w:hAnsi="Times New Roman" w:cs="Times New Roman"/>
                <w:b/>
              </w:rPr>
              <w:t xml:space="preserve"> </w:t>
            </w:r>
            <w:r w:rsidRPr="00A5007A">
              <w:rPr>
                <w:rFonts w:ascii="Times New Roman" w:eastAsia="Times New Roman" w:hAnsi="Times New Roman" w:cs="Times New Roman"/>
                <w:b/>
              </w:rPr>
              <w:t>требуется;</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 </w:t>
            </w:r>
            <w:r w:rsidRPr="00A5007A">
              <w:rPr>
                <w:rFonts w:ascii="Times New Roman" w:eastAsia="Times New Roman" w:hAnsi="Times New Roman" w:cs="Times New Roman"/>
                <w:b/>
              </w:rPr>
              <w:t xml:space="preserve">  не требуется;</w:t>
            </w:r>
          </w:p>
          <w:p w:rsidR="00291D68" w:rsidRPr="00A5007A" w:rsidRDefault="00291D68" w:rsidP="00BB1952">
            <w:pPr>
              <w:autoSpaceDE w:val="0"/>
              <w:autoSpaceDN w:val="0"/>
              <w:adjustRightInd w:val="0"/>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 </w:t>
            </w:r>
            <w:r w:rsidRPr="00A5007A">
              <w:rPr>
                <w:rFonts w:ascii="Times New Roman" w:eastAsia="Times New Roman" w:hAnsi="Times New Roman" w:cs="Times New Roman"/>
                <w:b/>
              </w:rPr>
              <w:t>не</w:t>
            </w:r>
            <w:r w:rsidRPr="00A5007A">
              <w:rPr>
                <w:rFonts w:ascii="Times New Roman" w:eastAsia="Times New Roman" w:hAnsi="Times New Roman" w:cs="Times New Roman"/>
              </w:rPr>
              <w:t xml:space="preserve"> </w:t>
            </w:r>
            <w:r w:rsidRPr="00A5007A">
              <w:rPr>
                <w:rFonts w:ascii="Times New Roman" w:eastAsia="Times New Roman" w:hAnsi="Times New Roman" w:cs="Times New Roman"/>
                <w:b/>
              </w:rPr>
              <w:t>требуется.</w:t>
            </w:r>
          </w:p>
          <w:p w:rsidR="00291D68" w:rsidRPr="00A5007A" w:rsidRDefault="00291D68" w:rsidP="00BB1952">
            <w:pPr>
              <w:suppressAutoHyphens/>
              <w:spacing w:after="0" w:line="240" w:lineRule="auto"/>
              <w:ind w:left="33" w:firstLine="142"/>
              <w:jc w:val="both"/>
              <w:rPr>
                <w:rFonts w:ascii="Times New Roman" w:eastAsia="Times New Roman" w:hAnsi="Times New Roman" w:cs="Times New Roman"/>
              </w:rPr>
            </w:pPr>
            <w:r w:rsidRPr="00A5007A">
              <w:rPr>
                <w:rFonts w:ascii="Times New Roman" w:eastAsia="Times New Roman" w:hAnsi="Times New Roman" w:cs="Times New Roman"/>
              </w:rPr>
              <w:t>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w:t>
            </w:r>
            <w:r w:rsidRPr="00A5007A">
              <w:rPr>
                <w:rFonts w:ascii="Times New Roman" w:hAnsi="Times New Roman" w:cs="Times New Roman"/>
              </w:rPr>
              <w:t xml:space="preserve"> -</w:t>
            </w:r>
            <w:r w:rsidRPr="00A5007A">
              <w:rPr>
                <w:rFonts w:ascii="Times New Roman" w:eastAsia="Times New Roman" w:hAnsi="Times New Roman" w:cs="Times New Roman"/>
              </w:rPr>
              <w:t xml:space="preserve"> </w:t>
            </w:r>
            <w:r w:rsidRPr="00A5007A">
              <w:rPr>
                <w:rFonts w:ascii="Times New Roman" w:eastAsia="Times New Roman" w:hAnsi="Times New Roman" w:cs="Times New Roman"/>
                <w:b/>
              </w:rPr>
              <w:t>не требуется</w:t>
            </w:r>
            <w:r w:rsidRPr="00A5007A">
              <w:rPr>
                <w:rFonts w:ascii="Times New Roman" w:eastAsia="Times New Roman" w:hAnsi="Times New Roman" w:cs="Times New Roman"/>
              </w:rPr>
              <w:t>.</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a7"/>
              <w:keepNext/>
              <w:keepLines/>
              <w:widowControl w:val="0"/>
              <w:suppressLineNumbers/>
              <w:suppressAutoHyphens/>
              <w:spacing w:after="0"/>
              <w:rPr>
                <w:sz w:val="22"/>
                <w:szCs w:val="22"/>
              </w:rPr>
            </w:pPr>
            <w:r w:rsidRPr="00A5007A">
              <w:rPr>
                <w:sz w:val="22"/>
                <w:szCs w:val="22"/>
              </w:rPr>
              <w:t xml:space="preserve">Инструкция по заполнению заявки на участие в электронном аукционе </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Участник закупки вправе подать только одну заявку на участие в электронном аукционе.</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Заявка на участие в электронном аукционе, подготовленная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участником закупки, должна быть </w:t>
            </w:r>
            <w:r w:rsidRPr="00A5007A">
              <w:rPr>
                <w:rFonts w:ascii="Times New Roman" w:eastAsia="Times New Roman" w:hAnsi="Times New Roman" w:cs="Times New Roman"/>
                <w:lang w:val="en-US"/>
              </w:rPr>
              <w:t>c</w:t>
            </w:r>
            <w:r w:rsidRPr="00A5007A">
              <w:rPr>
                <w:rFonts w:ascii="Times New Roman" w:eastAsia="Times New Roman" w:hAnsi="Times New Roman" w:cs="Times New Roman"/>
              </w:rPr>
              <w:t>оставлена на русском языке.</w:t>
            </w:r>
            <w:bookmarkStart w:id="16" w:name="_Ref119430333"/>
            <w:r w:rsidRPr="00A5007A">
              <w:rPr>
                <w:rFonts w:ascii="Times New Roman" w:eastAsia="Times New Roman" w:hAnsi="Times New Roman" w:cs="Times New Roman"/>
              </w:rPr>
              <w:t xml:space="preserve"> </w:t>
            </w:r>
            <w:bookmarkStart w:id="17" w:name="_Ref119429817"/>
            <w:bookmarkStart w:id="18" w:name="_Toc123405470"/>
            <w:bookmarkEnd w:id="16"/>
            <w:bookmarkEnd w:id="17"/>
            <w:bookmarkEnd w:id="18"/>
            <w:r w:rsidRPr="00A5007A">
              <w:rPr>
                <w:rFonts w:ascii="Times New Roman" w:eastAsia="Times New Roman" w:hAnsi="Times New Roman" w:cs="Times New Roman"/>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Все документы, входящие в состав заявки на участие в электронном аукционе, должны иметь четко читаемый текст.</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Сведения, содержащиеся в заявке на участие в электронном аукционе, не должны допускать двусмысленных толкований.</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«ТЕХНИЧЕСКОЕ ЗАДАНИЕ» настоящей документации, заполненного с учетом вышеизложенной инструкции по заполнению заявки на участие в электронном аукционе.</w:t>
            </w:r>
          </w:p>
          <w:p w:rsidR="00291D68" w:rsidRPr="00A5007A" w:rsidRDefault="00291D68" w:rsidP="00BB1952">
            <w:pPr>
              <w:autoSpaceDE w:val="0"/>
              <w:autoSpaceDN w:val="0"/>
              <w:spacing w:after="0" w:line="240" w:lineRule="auto"/>
              <w:jc w:val="both"/>
              <w:rPr>
                <w:rFonts w:ascii="Times New Roman" w:eastAsia="Times New Roman" w:hAnsi="Times New Roman" w:cs="Times New Roman"/>
                <w:b/>
                <w:bCs/>
              </w:rPr>
            </w:pPr>
            <w:r w:rsidRPr="00A5007A">
              <w:rPr>
                <w:rFonts w:ascii="Times New Roman" w:eastAsia="Times New Roman" w:hAnsi="Times New Roman" w:cs="Times New Roman"/>
                <w:b/>
                <w:bCs/>
              </w:rPr>
              <w:t>Инструкция по заполнению первой части заявки</w:t>
            </w:r>
          </w:p>
          <w:p w:rsidR="00291D68" w:rsidRPr="00A5007A" w:rsidRDefault="00291D68" w:rsidP="00BB1952">
            <w:pPr>
              <w:autoSpaceDE w:val="0"/>
              <w:autoSpaceDN w:val="0"/>
              <w:spacing w:after="0" w:line="240" w:lineRule="auto"/>
              <w:jc w:val="both"/>
              <w:rPr>
                <w:rFonts w:ascii="Times New Roman" w:eastAsia="Times New Roman" w:hAnsi="Times New Roman" w:cs="Times New Roman"/>
                <w:b/>
                <w:bCs/>
              </w:rPr>
            </w:pPr>
            <w:r w:rsidRPr="00A5007A">
              <w:rPr>
                <w:rFonts w:ascii="Times New Roman" w:eastAsia="Times New Roman" w:hAnsi="Times New Roman" w:cs="Times New Roman"/>
                <w:b/>
                <w:bCs/>
              </w:rPr>
              <w:lastRenderedPageBreak/>
              <w:t xml:space="preserve"> на участие в аукционе в электронной форме</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«ТЕХНИЧЕСКОЕ ЗАДАНИЕ».</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В случае если в части II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w:t>
            </w:r>
            <w:r w:rsidRPr="00A5007A">
              <w:rPr>
                <w:rFonts w:ascii="Times New Roman" w:eastAsia="Times New Roman" w:hAnsi="Times New Roman" w:cs="Times New Roman"/>
                <w:i/>
                <w:iCs/>
              </w:rPr>
              <w:t>«должен быть». При несоблюдении указанных требований заявка участника подлежит отклонению.</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Раздел I «конкретные значения»</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Участник предлагает одно конкретное значение, за исключением описания диапазонных значений (Раздел </w:t>
            </w:r>
            <w:r w:rsidRPr="00A5007A">
              <w:rPr>
                <w:rFonts w:ascii="Times New Roman" w:eastAsia="Times New Roman" w:hAnsi="Times New Roman" w:cs="Times New Roman"/>
                <w:lang w:val="en-US"/>
              </w:rPr>
              <w:t>II</w:t>
            </w:r>
            <w:r w:rsidRPr="00A5007A">
              <w:rPr>
                <w:rFonts w:ascii="Times New Roman" w:eastAsia="Times New Roman" w:hAnsi="Times New Roman" w:cs="Times New Roman"/>
              </w:rPr>
              <w:t>), в случае применения заказчиком в техническом задании при описании значения показателя с использованием следующих слов (знаков):</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 слов </w:t>
            </w:r>
            <w:r w:rsidRPr="00A5007A">
              <w:rPr>
                <w:rFonts w:ascii="Times New Roman" w:eastAsia="Times New Roman" w:hAnsi="Times New Roman" w:cs="Times New Roman"/>
                <w:b/>
                <w:bCs/>
              </w:rPr>
              <w:t>«не менее», «не ниже»</w:t>
            </w:r>
            <w:r w:rsidRPr="00A5007A">
              <w:rPr>
                <w:rFonts w:ascii="Times New Roman" w:eastAsia="Times New Roman" w:hAnsi="Times New Roman" w:cs="Times New Roman"/>
              </w:rPr>
              <w:t xml:space="preserve"> - участником предоставляется значение равное или превышающее указанное;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слов</w:t>
            </w:r>
            <w:r w:rsidRPr="00A5007A">
              <w:rPr>
                <w:rFonts w:ascii="Times New Roman" w:eastAsia="Times New Roman" w:hAnsi="Times New Roman" w:cs="Times New Roman"/>
                <w:b/>
                <w:bCs/>
              </w:rPr>
              <w:t xml:space="preserve"> «не более», «не выше»</w:t>
            </w:r>
            <w:r w:rsidRPr="00A5007A">
              <w:rPr>
                <w:rFonts w:ascii="Times New Roman" w:eastAsia="Times New Roman" w:hAnsi="Times New Roman" w:cs="Times New Roman"/>
              </w:rPr>
              <w:t xml:space="preserve"> - участником предоставляется  значение равное или менее указанного;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слов</w:t>
            </w:r>
            <w:r w:rsidRPr="00A5007A">
              <w:rPr>
                <w:rFonts w:ascii="Times New Roman" w:eastAsia="Times New Roman" w:hAnsi="Times New Roman" w:cs="Times New Roman"/>
                <w:b/>
                <w:bCs/>
              </w:rPr>
              <w:t xml:space="preserve"> «менее»,</w:t>
            </w:r>
            <w:r w:rsidRPr="00A5007A">
              <w:rPr>
                <w:rFonts w:ascii="Times New Roman" w:eastAsia="Times New Roman" w:hAnsi="Times New Roman" w:cs="Times New Roman"/>
              </w:rPr>
              <w:t xml:space="preserve"> </w:t>
            </w:r>
            <w:r w:rsidRPr="00A5007A">
              <w:rPr>
                <w:rFonts w:ascii="Times New Roman" w:eastAsia="Times New Roman" w:hAnsi="Times New Roman" w:cs="Times New Roman"/>
                <w:b/>
                <w:bCs/>
              </w:rPr>
              <w:t xml:space="preserve">«ниже» - </w:t>
            </w:r>
            <w:r w:rsidRPr="00A5007A">
              <w:rPr>
                <w:rFonts w:ascii="Times New Roman" w:eastAsia="Times New Roman" w:hAnsi="Times New Roman" w:cs="Times New Roman"/>
              </w:rPr>
              <w:t>участником предоставляется значение меньше указанного;</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слов</w:t>
            </w:r>
            <w:r w:rsidRPr="00A5007A">
              <w:rPr>
                <w:rFonts w:ascii="Times New Roman" w:eastAsia="Times New Roman" w:hAnsi="Times New Roman" w:cs="Times New Roman"/>
                <w:b/>
                <w:bCs/>
              </w:rPr>
              <w:t xml:space="preserve"> «более», «выше», «свыше»</w:t>
            </w:r>
            <w:r w:rsidRPr="00A5007A">
              <w:rPr>
                <w:rFonts w:ascii="Times New Roman" w:eastAsia="Times New Roman" w:hAnsi="Times New Roman" w:cs="Times New Roman"/>
              </w:rPr>
              <w:t xml:space="preserve"> - участником предоставляется значение превышающее указанное;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слов</w:t>
            </w:r>
            <w:r w:rsidRPr="00A5007A">
              <w:rPr>
                <w:rFonts w:ascii="Times New Roman" w:eastAsia="Times New Roman" w:hAnsi="Times New Roman" w:cs="Times New Roman"/>
                <w:bCs/>
              </w:rPr>
              <w:t xml:space="preserve"> </w:t>
            </w:r>
            <w:r w:rsidRPr="00A5007A">
              <w:rPr>
                <w:rFonts w:ascii="Times New Roman" w:eastAsia="Times New Roman" w:hAnsi="Times New Roman" w:cs="Times New Roman"/>
                <w:b/>
                <w:bCs/>
              </w:rPr>
              <w:t xml:space="preserve">«не менее и не более», «не менее, не более», «не менее не более», «не менее; не более», «не менее/не более»   </w:t>
            </w:r>
            <w:r w:rsidRPr="00A5007A">
              <w:rPr>
                <w:rFonts w:ascii="Times New Roman" w:eastAsia="Times New Roman" w:hAnsi="Times New Roman" w:cs="Times New Roman"/>
              </w:rPr>
              <w:t> - участником предоставляется одно конкретное значение в рамках значений верхней и нижней границы;</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слов</w:t>
            </w:r>
            <w:r w:rsidRPr="00A5007A">
              <w:rPr>
                <w:rFonts w:ascii="Times New Roman" w:eastAsia="Times New Roman" w:hAnsi="Times New Roman" w:cs="Times New Roman"/>
                <w:b/>
                <w:bCs/>
              </w:rPr>
              <w:t xml:space="preserve"> «до» -</w:t>
            </w:r>
            <w:r w:rsidRPr="00A5007A">
              <w:rPr>
                <w:rFonts w:ascii="Times New Roman" w:eastAsia="Times New Roman" w:hAnsi="Times New Roman" w:cs="Times New Roman"/>
              </w:rPr>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слов</w:t>
            </w:r>
            <w:r w:rsidRPr="00A5007A">
              <w:rPr>
                <w:rFonts w:ascii="Times New Roman" w:eastAsia="Times New Roman" w:hAnsi="Times New Roman" w:cs="Times New Roman"/>
                <w:b/>
                <w:bCs/>
              </w:rPr>
              <w:t xml:space="preserve"> «от» - </w:t>
            </w:r>
            <w:r w:rsidRPr="00A5007A">
              <w:rPr>
                <w:rFonts w:ascii="Times New Roman" w:eastAsia="Times New Roman" w:hAnsi="Times New Roman" w:cs="Times New Roman"/>
              </w:rPr>
              <w:t>участником предоставляется указанное значение или превышающее его;</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 слов </w:t>
            </w:r>
            <w:r w:rsidRPr="00A5007A">
              <w:rPr>
                <w:rFonts w:ascii="Times New Roman" w:eastAsia="Times New Roman" w:hAnsi="Times New Roman" w:cs="Times New Roman"/>
                <w:b/>
              </w:rPr>
              <w:t>«от… до…»</w:t>
            </w:r>
            <w:r w:rsidRPr="00A5007A">
              <w:rPr>
                <w:rFonts w:ascii="Times New Roman" w:eastAsia="Times New Roman" w:hAnsi="Times New Roman" w:cs="Times New Roman"/>
              </w:rPr>
              <w:t xml:space="preserve"> - участником предоставляется одно конкретное значение в рамках значений;</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со знаком</w:t>
            </w:r>
            <w:r w:rsidRPr="00A5007A">
              <w:rPr>
                <w:rFonts w:ascii="Times New Roman" w:eastAsia="Times New Roman" w:hAnsi="Times New Roman" w:cs="Times New Roman"/>
                <w:b/>
                <w:bCs/>
              </w:rPr>
              <w:t xml:space="preserve"> «+/-»</w:t>
            </w:r>
            <w:r w:rsidRPr="00A5007A">
              <w:rPr>
                <w:rFonts w:ascii="Times New Roman" w:eastAsia="Times New Roman" w:hAnsi="Times New Roman" w:cs="Times New Roman"/>
              </w:rPr>
              <w:t xml:space="preserve"> (например - погрешность) - участником предоставляется конкретное цифровое значение с указанием знака  «</w:t>
            </w:r>
            <w:r w:rsidRPr="00A5007A">
              <w:rPr>
                <w:rFonts w:ascii="Times New Roman" w:eastAsia="Times New Roman" w:hAnsi="Times New Roman" w:cs="Times New Roman"/>
                <w:b/>
                <w:bCs/>
              </w:rPr>
              <w:t>+/-</w:t>
            </w:r>
            <w:r w:rsidRPr="00A5007A">
              <w:rPr>
                <w:rFonts w:ascii="Times New Roman" w:eastAsia="Times New Roman" w:hAnsi="Times New Roman" w:cs="Times New Roman"/>
              </w:rPr>
              <w:t>»;</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 знака </w:t>
            </w:r>
            <w:r w:rsidRPr="00A5007A">
              <w:rPr>
                <w:rFonts w:ascii="Times New Roman" w:eastAsia="Times New Roman" w:hAnsi="Times New Roman" w:cs="Times New Roman"/>
                <w:b/>
              </w:rPr>
              <w:t>«-</w:t>
            </w:r>
            <w:r w:rsidRPr="00A5007A">
              <w:rPr>
                <w:rFonts w:ascii="Times New Roman" w:eastAsia="Times New Roman" w:hAnsi="Times New Roman" w:cs="Times New Roman"/>
                <w:b/>
                <w:bCs/>
              </w:rPr>
              <w:t>»</w:t>
            </w:r>
            <w:r w:rsidRPr="00A5007A">
              <w:rPr>
                <w:rFonts w:ascii="Times New Roman" w:eastAsia="Times New Roman" w:hAnsi="Times New Roman" w:cs="Times New Roman"/>
              </w:rPr>
              <w:t xml:space="preserve"> - участником предоставляется конкретное цифровое значение.</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В случае применение заказчиком в техническом задании перечисления значений показателя через союз </w:t>
            </w:r>
            <w:r w:rsidRPr="00A5007A">
              <w:rPr>
                <w:rFonts w:ascii="Times New Roman" w:eastAsia="Times New Roman" w:hAnsi="Times New Roman" w:cs="Times New Roman"/>
                <w:b/>
                <w:bCs/>
              </w:rPr>
              <w:t>«и»</w:t>
            </w:r>
            <w:r w:rsidRPr="00A5007A">
              <w:rPr>
                <w:rFonts w:ascii="Times New Roman" w:eastAsia="Times New Roman" w:hAnsi="Times New Roman" w:cs="Times New Roman"/>
              </w:rPr>
              <w:t xml:space="preserve">, знаки </w:t>
            </w:r>
            <w:r w:rsidRPr="00A5007A">
              <w:rPr>
                <w:rFonts w:ascii="Times New Roman" w:eastAsia="Times New Roman" w:hAnsi="Times New Roman" w:cs="Times New Roman"/>
                <w:b/>
                <w:bCs/>
              </w:rPr>
              <w:t>«,» «;», «/» -</w:t>
            </w:r>
            <w:r w:rsidRPr="00A5007A">
              <w:rPr>
                <w:rFonts w:ascii="Times New Roman" w:eastAsia="Times New Roman" w:hAnsi="Times New Roman" w:cs="Times New Roman"/>
              </w:rPr>
              <w:t xml:space="preserve"> участник указывает все перечисленные значения показателя, при использовании союзов </w:t>
            </w:r>
            <w:r w:rsidRPr="00A5007A">
              <w:rPr>
                <w:rFonts w:ascii="Times New Roman" w:eastAsia="Times New Roman" w:hAnsi="Times New Roman" w:cs="Times New Roman"/>
                <w:b/>
                <w:bCs/>
              </w:rPr>
              <w:t>«или»,</w:t>
            </w:r>
            <w:r w:rsidRPr="00A5007A">
              <w:rPr>
                <w:rFonts w:ascii="Times New Roman" w:eastAsia="Times New Roman" w:hAnsi="Times New Roman" w:cs="Times New Roman"/>
              </w:rPr>
              <w:t xml:space="preserve"> </w:t>
            </w:r>
            <w:r w:rsidRPr="00A5007A">
              <w:rPr>
                <w:rFonts w:ascii="Times New Roman" w:eastAsia="Times New Roman" w:hAnsi="Times New Roman" w:cs="Times New Roman"/>
                <w:b/>
                <w:bCs/>
              </w:rPr>
              <w:t xml:space="preserve">«либо» - </w:t>
            </w:r>
            <w:r w:rsidRPr="00A5007A">
              <w:rPr>
                <w:rFonts w:ascii="Times New Roman" w:eastAsia="Times New Roman" w:hAnsi="Times New Roman" w:cs="Times New Roman"/>
              </w:rPr>
              <w:t xml:space="preserve">участники выбирают одно из значений. При использовании </w:t>
            </w:r>
            <w:r w:rsidRPr="00A5007A">
              <w:rPr>
                <w:rFonts w:ascii="Times New Roman" w:eastAsia="Times New Roman" w:hAnsi="Times New Roman" w:cs="Times New Roman"/>
                <w:b/>
                <w:bCs/>
              </w:rPr>
              <w:t>«и (или)» -</w:t>
            </w:r>
            <w:r w:rsidRPr="00A5007A">
              <w:rPr>
                <w:rFonts w:ascii="Times New Roman" w:eastAsia="Times New Roman" w:hAnsi="Times New Roman" w:cs="Times New Roman"/>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A5007A">
              <w:rPr>
                <w:rFonts w:ascii="Times New Roman" w:eastAsia="Times New Roman" w:hAnsi="Times New Roman" w:cs="Times New Roman"/>
                <w:b/>
                <w:bCs/>
              </w:rPr>
              <w:t>«и»</w:t>
            </w:r>
            <w:r w:rsidRPr="00A5007A">
              <w:rPr>
                <w:rFonts w:ascii="Times New Roman" w:eastAsia="Times New Roman" w:hAnsi="Times New Roman" w:cs="Times New Roman"/>
              </w:rPr>
              <w:t xml:space="preserve">, знаки </w:t>
            </w:r>
            <w:r w:rsidRPr="00A5007A">
              <w:rPr>
                <w:rFonts w:ascii="Times New Roman" w:eastAsia="Times New Roman" w:hAnsi="Times New Roman" w:cs="Times New Roman"/>
                <w:b/>
                <w:bCs/>
              </w:rPr>
              <w:t>«;» «,»</w:t>
            </w:r>
            <w:r w:rsidRPr="00A5007A">
              <w:rPr>
                <w:rFonts w:ascii="Times New Roman" w:eastAsia="Times New Roman" w:hAnsi="Times New Roman" w:cs="Times New Roman"/>
              </w:rPr>
              <w:t xml:space="preserve">. При одновременном использовании знаков </w:t>
            </w:r>
            <w:r w:rsidRPr="00A5007A">
              <w:rPr>
                <w:rFonts w:ascii="Times New Roman" w:eastAsia="Times New Roman" w:hAnsi="Times New Roman" w:cs="Times New Roman"/>
                <w:b/>
                <w:bCs/>
              </w:rPr>
              <w:t>«,»</w:t>
            </w:r>
            <w:r w:rsidRPr="00A5007A">
              <w:rPr>
                <w:rFonts w:ascii="Times New Roman" w:eastAsia="Times New Roman" w:hAnsi="Times New Roman" w:cs="Times New Roman"/>
                <w:bCs/>
              </w:rPr>
              <w:t xml:space="preserve"> и союзов </w:t>
            </w:r>
            <w:r w:rsidRPr="00A5007A">
              <w:rPr>
                <w:rFonts w:ascii="Times New Roman" w:eastAsia="Times New Roman" w:hAnsi="Times New Roman" w:cs="Times New Roman"/>
                <w:b/>
                <w:bCs/>
              </w:rPr>
              <w:t>«или», «либо»</w:t>
            </w:r>
            <w:r w:rsidRPr="00A5007A">
              <w:rPr>
                <w:rFonts w:ascii="Times New Roman" w:eastAsia="Times New Roman" w:hAnsi="Times New Roman" w:cs="Times New Roman"/>
                <w:bCs/>
              </w:rPr>
              <w:t xml:space="preserve"> участник указывает все значения показателя до союза </w:t>
            </w:r>
            <w:r w:rsidRPr="00A5007A">
              <w:rPr>
                <w:rFonts w:ascii="Times New Roman" w:eastAsia="Times New Roman" w:hAnsi="Times New Roman" w:cs="Times New Roman"/>
                <w:b/>
                <w:bCs/>
              </w:rPr>
              <w:t>«или», «либо»</w:t>
            </w:r>
            <w:r w:rsidRPr="00A5007A">
              <w:rPr>
                <w:rFonts w:ascii="Times New Roman" w:eastAsia="Times New Roman" w:hAnsi="Times New Roman" w:cs="Times New Roman"/>
                <w:bCs/>
              </w:rPr>
              <w:t xml:space="preserve"> или значение </w:t>
            </w:r>
            <w:r w:rsidRPr="00A5007A">
              <w:rPr>
                <w:rFonts w:ascii="Times New Roman" w:eastAsia="Times New Roman" w:hAnsi="Times New Roman" w:cs="Times New Roman"/>
                <w:bCs/>
              </w:rPr>
              <w:lastRenderedPageBreak/>
              <w:t xml:space="preserve">указанное после союза </w:t>
            </w:r>
            <w:r w:rsidRPr="00A5007A">
              <w:rPr>
                <w:rFonts w:ascii="Times New Roman" w:eastAsia="Times New Roman" w:hAnsi="Times New Roman" w:cs="Times New Roman"/>
                <w:b/>
                <w:bCs/>
              </w:rPr>
              <w:t>«или», «либо»</w:t>
            </w:r>
            <w:r w:rsidRPr="00A5007A">
              <w:rPr>
                <w:rFonts w:ascii="Times New Roman" w:eastAsia="Times New Roman" w:hAnsi="Times New Roman" w:cs="Times New Roman"/>
                <w:bCs/>
              </w:rPr>
              <w:t xml:space="preserve"> (например: 1, 2, 3 или 4; участник предлагает: вариант1 – 1, 2, 3; вариант 2 – 4).</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Раздел II «диапазонные значения»</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В случае,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В случае применения заказчиком в техническом задании при описании диапазона:</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со знаком</w:t>
            </w:r>
            <w:r w:rsidRPr="00A5007A">
              <w:rPr>
                <w:rFonts w:ascii="Times New Roman" w:eastAsia="Times New Roman" w:hAnsi="Times New Roman" w:cs="Times New Roman"/>
                <w:b/>
                <w:bCs/>
              </w:rPr>
              <w:t xml:space="preserve"> «-» </w:t>
            </w:r>
            <w:r w:rsidRPr="00A5007A">
              <w:rPr>
                <w:rFonts w:ascii="Times New Roman" w:eastAsia="Times New Roman" w:hAnsi="Times New Roman" w:cs="Times New Roman"/>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со словами</w:t>
            </w:r>
            <w:r w:rsidRPr="00A5007A">
              <w:rPr>
                <w:rFonts w:ascii="Times New Roman" w:eastAsia="Times New Roman" w:hAnsi="Times New Roman" w:cs="Times New Roman"/>
                <w:b/>
                <w:bCs/>
              </w:rPr>
              <w:t xml:space="preserve"> «диапазон может быть расширен» -</w:t>
            </w:r>
            <w:r w:rsidRPr="00A5007A">
              <w:rPr>
                <w:rFonts w:ascii="Times New Roman" w:eastAsia="Times New Roman" w:hAnsi="Times New Roman" w:cs="Times New Roman"/>
              </w:rPr>
              <w:t xml:space="preserve"> участником представляется диапазон не менее указанных значений, в рамках равных значениям верхней и нижней границы диапазона, либо значения расширяющие границы диапазона;</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 при использовании в описании диапазона предлогов </w:t>
            </w:r>
            <w:r w:rsidRPr="00A5007A">
              <w:rPr>
                <w:rFonts w:ascii="Times New Roman" w:eastAsia="Times New Roman" w:hAnsi="Times New Roman" w:cs="Times New Roman"/>
                <w:b/>
                <w:bCs/>
              </w:rPr>
              <w:t>«от»</w:t>
            </w:r>
            <w:r w:rsidRPr="00A5007A">
              <w:rPr>
                <w:rFonts w:ascii="Times New Roman" w:eastAsia="Times New Roman" w:hAnsi="Times New Roman" w:cs="Times New Roman"/>
              </w:rPr>
              <w:t xml:space="preserve"> и </w:t>
            </w:r>
            <w:r w:rsidRPr="00A5007A">
              <w:rPr>
                <w:rFonts w:ascii="Times New Roman" w:eastAsia="Times New Roman" w:hAnsi="Times New Roman" w:cs="Times New Roman"/>
                <w:b/>
                <w:bCs/>
              </w:rPr>
              <w:t>«до»</w:t>
            </w:r>
            <w:r w:rsidRPr="00A5007A">
              <w:rPr>
                <w:rFonts w:ascii="Times New Roman" w:eastAsia="Times New Roman" w:hAnsi="Times New Roman" w:cs="Times New Roman"/>
              </w:rPr>
              <w:t xml:space="preserve"> предельные значения входят в диапазон, допускается использование знака </w:t>
            </w:r>
            <w:r w:rsidRPr="00A5007A">
              <w:rPr>
                <w:rFonts w:ascii="Times New Roman" w:eastAsia="Times New Roman" w:hAnsi="Times New Roman" w:cs="Times New Roman"/>
                <w:b/>
                <w:bCs/>
              </w:rPr>
              <w:t>«-»</w:t>
            </w:r>
            <w:r w:rsidRPr="00A5007A">
              <w:rPr>
                <w:rFonts w:ascii="Times New Roman" w:eastAsia="Times New Roman" w:hAnsi="Times New Roman" w:cs="Times New Roman"/>
              </w:rPr>
              <w:t>.</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Раздел III «общие сведения»</w:t>
            </w:r>
          </w:p>
          <w:p w:rsidR="00291D68" w:rsidRPr="00A5007A" w:rsidRDefault="00291D68" w:rsidP="00BB1952">
            <w:pPr>
              <w:autoSpaceDE w:val="0"/>
              <w:autoSpaceDN w:val="0"/>
              <w:spacing w:after="0" w:line="240" w:lineRule="auto"/>
              <w:jc w:val="both"/>
              <w:rPr>
                <w:rFonts w:ascii="Times New Roman" w:eastAsia="Times New Roman" w:hAnsi="Times New Roman" w:cs="Times New Roman"/>
                <w:b/>
                <w:bCs/>
              </w:rPr>
            </w:pPr>
            <w:r w:rsidRPr="00A5007A">
              <w:rPr>
                <w:rFonts w:ascii="Times New Roman" w:eastAsia="Times New Roman" w:hAnsi="Times New Roman" w:cs="Times New Roman"/>
              </w:rPr>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«Значения показателей, которые не могут изменяться (неизменяемое)». </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При использовании заказчиком в части II «ТЕХНИЧЕСКОЕ ЗАДАНИЕ» вышеуказанных терминов участник предлагает цифровое значение.</w:t>
            </w:r>
          </w:p>
          <w:p w:rsidR="00291D68" w:rsidRPr="00A5007A" w:rsidRDefault="00291D68" w:rsidP="00BB1952">
            <w:pPr>
              <w:autoSpaceDE w:val="0"/>
              <w:autoSpaceDN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Документы, предусмотренные подпунктами 5, 6 и 7 пункта 23 части I «СВЕДЕНИЯ О ПРОВОДИМОМ АУКЦИОНЕ В ЭЛЕКТРОННОЙ ФОРМЕ»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38,39 части </w:t>
            </w:r>
            <w:r w:rsidRPr="00A5007A">
              <w:rPr>
                <w:rFonts w:ascii="Times New Roman" w:eastAsia="Times New Roman" w:hAnsi="Times New Roman" w:cs="Times New Roman"/>
                <w:lang w:val="en-US"/>
              </w:rPr>
              <w:t>I</w:t>
            </w:r>
            <w:r w:rsidRPr="00A5007A">
              <w:rPr>
                <w:rFonts w:ascii="Times New Roman" w:eastAsia="Times New Roman" w:hAnsi="Times New Roman" w:cs="Times New Roman"/>
              </w:rPr>
              <w:t xml:space="preserve"> «СВЕДЕНИЯ О ПРОВОДИМОМ АУКЦИОНЕ В ЭЛЕКТРОННОЙ ФОРМЕ» документации об аукционе.</w:t>
            </w:r>
          </w:p>
          <w:p w:rsidR="00291D68" w:rsidRPr="00A5007A" w:rsidRDefault="00291D68"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Несоблюдение указанных требований является основанием для принятия </w:t>
            </w:r>
            <w:r w:rsidRPr="00A5007A">
              <w:rPr>
                <w:rFonts w:ascii="Times New Roman" w:eastAsia="Times New Roman" w:hAnsi="Times New Roman" w:cs="Times New Roman"/>
              </w:rPr>
              <w:lastRenderedPageBreak/>
              <w:t>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5007A" w:rsidRPr="00A5007A" w:rsidTr="00BB1952">
        <w:trPr>
          <w:trHeight w:val="868"/>
        </w:trPr>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rPr>
            </w:pPr>
            <w:bookmarkStart w:id="19" w:name="_Ref166314817"/>
            <w:bookmarkStart w:id="20" w:name="_Ref166566393" w:colFirst="0" w:colLast="0"/>
            <w:bookmarkEnd w:id="19"/>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bookmarkStart w:id="21" w:name="_Ref166566297"/>
            <w:bookmarkEnd w:id="21"/>
            <w:r w:rsidRPr="00A5007A">
              <w:rPr>
                <w:rFonts w:ascii="Times New Roman" w:hAnsi="Times New Roman" w:cs="Times New Roman"/>
              </w:rPr>
              <w:t>Размер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tabs>
                <w:tab w:val="left" w:pos="426"/>
                <w:tab w:val="left" w:pos="993"/>
              </w:tabs>
              <w:autoSpaceDE w:val="0"/>
              <w:autoSpaceDN w:val="0"/>
              <w:adjustRightInd w:val="0"/>
              <w:spacing w:after="0" w:line="240" w:lineRule="auto"/>
              <w:jc w:val="both"/>
              <w:rPr>
                <w:rFonts w:ascii="Times New Roman" w:hAnsi="Times New Roman" w:cs="Times New Roman"/>
                <w:b/>
              </w:rPr>
            </w:pPr>
            <w:r w:rsidRPr="00A5007A">
              <w:rPr>
                <w:rFonts w:ascii="Times New Roman" w:hAnsi="Times New Roman" w:cs="Times New Roman"/>
              </w:rPr>
              <w:t xml:space="preserve">Требуется в размере 1% от начальной (максимальной) цены договора, что составляет  </w:t>
            </w:r>
            <w:r w:rsidR="009E0D64" w:rsidRPr="00A5007A">
              <w:rPr>
                <w:rFonts w:ascii="Times New Roman" w:hAnsi="Times New Roman" w:cs="Times New Roman"/>
                <w:b/>
              </w:rPr>
              <w:t xml:space="preserve">970 (девятьсот семьдесят) рублей 83 копейки. </w:t>
            </w:r>
          </w:p>
        </w:tc>
      </w:tr>
      <w:bookmarkEnd w:id="20"/>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Реквизиты счета для внесения денежных средств в качестве обеспечения заявок на участие в электронном аукционе</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rPr>
            </w:pPr>
            <w:bookmarkStart w:id="22" w:name="_Ref166315159"/>
            <w:bookmarkEnd w:id="22"/>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контракта, должен подписать договор</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 xml:space="preserve">В течение пяти дней со дня получения проекта договора от оператора электронной площадки </w:t>
            </w:r>
          </w:p>
          <w:p w:rsidR="00291D68" w:rsidRPr="00A5007A" w:rsidRDefault="00291D68" w:rsidP="00BB1952">
            <w:pPr>
              <w:spacing w:after="0" w:line="240" w:lineRule="auto"/>
              <w:jc w:val="both"/>
              <w:rPr>
                <w:rFonts w:ascii="Times New Roman" w:hAnsi="Times New Roman" w:cs="Times New Roman"/>
              </w:rPr>
            </w:pP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Условия признания </w:t>
            </w:r>
            <w:r w:rsidRPr="00A5007A">
              <w:rPr>
                <w:rFonts w:ascii="Times New Roman" w:hAnsi="Times New Roman" w:cs="Times New Roman"/>
              </w:rPr>
              <w:br/>
              <w:t xml:space="preserve">победителя электронного  аукциона или иного участника такого аукциона уклонившимися от заключения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Победитель электронного аукциона признается уклонившимся от заключения договора в случае, если в течение пяти дней со дня получения проекта договора от оператора электронной площадки, он не направил заказчику проект договора,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договора на двадцать пять процентов и более от начальной (максимальной) цены договора).</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bookmarkStart w:id="23" w:name="_Ref166315233"/>
            <w:bookmarkStart w:id="24" w:name="_Ref166315600"/>
            <w:bookmarkStart w:id="25" w:name="_Ref166337491" w:colFirst="0" w:colLast="0"/>
            <w:bookmarkEnd w:id="23"/>
            <w:bookmarkEnd w:id="24"/>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Размер обеспечения исполнения договора, срок и порядок предоставления обеспечения исполнения договора, требования к обеспечению исполнения договора </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9E0D64">
            <w:pPr>
              <w:pStyle w:val="3"/>
              <w:keepNext w:val="0"/>
              <w:numPr>
                <w:ilvl w:val="0"/>
                <w:numId w:val="0"/>
              </w:numPr>
              <w:tabs>
                <w:tab w:val="left" w:pos="708"/>
              </w:tabs>
              <w:spacing w:before="0" w:after="0"/>
              <w:ind w:left="720" w:hanging="720"/>
              <w:rPr>
                <w:rFonts w:ascii="Times New Roman" w:hAnsi="Times New Roman" w:cs="Times New Roman"/>
                <w:b w:val="0"/>
                <w:bCs w:val="0"/>
                <w:sz w:val="22"/>
                <w:szCs w:val="22"/>
              </w:rPr>
            </w:pPr>
            <w:r w:rsidRPr="00A5007A">
              <w:rPr>
                <w:rFonts w:ascii="Times New Roman" w:hAnsi="Times New Roman" w:cs="Times New Roman"/>
                <w:b w:val="0"/>
                <w:bCs w:val="0"/>
                <w:sz w:val="22"/>
                <w:szCs w:val="22"/>
              </w:rPr>
              <w:t>Размер обеспечения исполн</w:t>
            </w:r>
            <w:r w:rsidR="009E0D64" w:rsidRPr="00A5007A">
              <w:rPr>
                <w:rFonts w:ascii="Times New Roman" w:hAnsi="Times New Roman" w:cs="Times New Roman"/>
                <w:b w:val="0"/>
                <w:bCs w:val="0"/>
                <w:sz w:val="22"/>
                <w:szCs w:val="22"/>
              </w:rPr>
              <w:t xml:space="preserve">ения договора составляет 5% от начальной </w:t>
            </w:r>
            <w:r w:rsidRPr="00A5007A">
              <w:rPr>
                <w:rFonts w:ascii="Times New Roman" w:hAnsi="Times New Roman" w:cs="Times New Roman"/>
                <w:b w:val="0"/>
                <w:bCs w:val="0"/>
                <w:sz w:val="22"/>
                <w:szCs w:val="22"/>
              </w:rPr>
              <w:t xml:space="preserve">(максимальной) цены гражданско-правового договора, </w:t>
            </w:r>
          </w:p>
          <w:p w:rsidR="00291D68" w:rsidRPr="00A5007A" w:rsidRDefault="00291D68" w:rsidP="00BB1952">
            <w:pPr>
              <w:tabs>
                <w:tab w:val="num" w:pos="0"/>
              </w:tabs>
              <w:suppressAutoHyphens/>
              <w:autoSpaceDE w:val="0"/>
              <w:autoSpaceDN w:val="0"/>
              <w:adjustRightInd w:val="0"/>
              <w:spacing w:after="0" w:line="240" w:lineRule="auto"/>
              <w:jc w:val="both"/>
              <w:outlineLvl w:val="0"/>
              <w:rPr>
                <w:rFonts w:ascii="Times New Roman" w:hAnsi="Times New Roman" w:cs="Times New Roman"/>
                <w:b/>
                <w:u w:val="single"/>
              </w:rPr>
            </w:pPr>
            <w:r w:rsidRPr="00A5007A">
              <w:rPr>
                <w:rFonts w:ascii="Times New Roman" w:hAnsi="Times New Roman" w:cs="Times New Roman"/>
              </w:rPr>
              <w:t xml:space="preserve">что составляет  </w:t>
            </w:r>
            <w:r w:rsidR="009E0D64" w:rsidRPr="00A5007A">
              <w:rPr>
                <w:rFonts w:ascii="Times New Roman" w:hAnsi="Times New Roman" w:cs="Times New Roman"/>
                <w:b/>
              </w:rPr>
              <w:t>4 854 (четыре тысячи восемьсот пятьдесят четыре) рубля 13 копеек</w:t>
            </w:r>
            <w:r w:rsidRPr="00A5007A">
              <w:rPr>
                <w:rFonts w:ascii="Times New Roman" w:hAnsi="Times New Roman" w:cs="Times New Roman"/>
                <w:b/>
              </w:rPr>
              <w:t>.</w:t>
            </w:r>
          </w:p>
          <w:p w:rsidR="00291D68" w:rsidRPr="00A5007A"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A5007A">
              <w:rPr>
                <w:rFonts w:ascii="Times New Roman" w:hAnsi="Times New Roman" w:cs="Times New Roman"/>
                <w:b w:val="0"/>
                <w:bCs w:val="0"/>
                <w:sz w:val="22"/>
                <w:szCs w:val="22"/>
              </w:rPr>
              <w:t>Договор заключается только после предоставления участником аукциона, с которым заключается договор обеспечения исполнения договора.</w:t>
            </w:r>
          </w:p>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bookmarkStart w:id="26" w:name="_Ref166350695"/>
            <w:r w:rsidRPr="00A5007A">
              <w:rPr>
                <w:rFonts w:ascii="Times New Roman" w:hAnsi="Times New Roman" w:cs="Times New Roman"/>
                <w:b w:val="0"/>
                <w:bCs w:val="0"/>
                <w:sz w:val="22"/>
                <w:szCs w:val="22"/>
              </w:rPr>
              <w:t>Исполнение договора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договора определяется участником закупки, с которым заключается договор, самостоятельно.</w:t>
            </w:r>
            <w:bookmarkEnd w:id="26"/>
          </w:p>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A5007A">
              <w:rPr>
                <w:rFonts w:ascii="Times New Roman" w:hAnsi="Times New Roman" w:cs="Times New Roman"/>
                <w:b w:val="0"/>
                <w:bCs w:val="0"/>
                <w:sz w:val="22"/>
                <w:szCs w:val="22"/>
              </w:rPr>
              <w:t>Срок действия банковской гарантии должен превышать срок действия договора не менее чем на один месяц.</w:t>
            </w:r>
          </w:p>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A5007A">
              <w:rPr>
                <w:rFonts w:ascii="Times New Roman" w:hAnsi="Times New Roman" w:cs="Times New Roman"/>
                <w:b w:val="0"/>
                <w:bCs w:val="0"/>
                <w:sz w:val="22"/>
                <w:szCs w:val="22"/>
              </w:rPr>
              <w:t xml:space="preserve">В случае возникновения обстоятельств, препятствующих заключению договора в установленные Законом о контрактной системе сроки, срок действия банковской гарантии продлевается на срок наличия таких обстоятельств.  </w:t>
            </w:r>
          </w:p>
          <w:p w:rsidR="00291D68" w:rsidRPr="00A5007A" w:rsidRDefault="00291D68" w:rsidP="00BB1952">
            <w:pPr>
              <w:pStyle w:val="3"/>
              <w:keepNext w:val="0"/>
              <w:numPr>
                <w:ilvl w:val="0"/>
                <w:numId w:val="0"/>
              </w:numPr>
              <w:tabs>
                <w:tab w:val="left" w:pos="708"/>
              </w:tabs>
              <w:spacing w:before="0" w:after="0"/>
              <w:rPr>
                <w:rFonts w:ascii="Times New Roman" w:hAnsi="Times New Roman" w:cs="Times New Roman"/>
                <w:b w:val="0"/>
                <w:bCs w:val="0"/>
                <w:sz w:val="22"/>
                <w:szCs w:val="22"/>
              </w:rPr>
            </w:pPr>
            <w:r w:rsidRPr="00A5007A">
              <w:rPr>
                <w:rFonts w:ascii="Times New Roman" w:hAnsi="Times New Roman" w:cs="Times New Roman"/>
                <w:b w:val="0"/>
                <w:bCs w:val="0"/>
                <w:sz w:val="22"/>
                <w:szCs w:val="22"/>
              </w:rPr>
              <w:t>Обеспечение исполнения договора должно быть предоставлено одновременно с подписанным экземпляром договора.</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lastRenderedPageBreak/>
              <w:t xml:space="preserve">Положения настоящей документации об обеспечении исполнения </w:t>
            </w:r>
            <w:r w:rsidRPr="00A5007A">
              <w:rPr>
                <w:rFonts w:ascii="Times New Roman" w:hAnsi="Times New Roman" w:cs="Times New Roman"/>
                <w:bCs/>
              </w:rPr>
              <w:t>договор</w:t>
            </w:r>
            <w:r w:rsidRPr="00A5007A">
              <w:rPr>
                <w:rFonts w:ascii="Times New Roman" w:hAnsi="Times New Roman" w:cs="Times New Roman"/>
              </w:rPr>
              <w:t>а не применяются в случае:</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 xml:space="preserve">1) заключения </w:t>
            </w:r>
            <w:r w:rsidRPr="00A5007A">
              <w:rPr>
                <w:rFonts w:ascii="Times New Roman" w:hAnsi="Times New Roman" w:cs="Times New Roman"/>
                <w:bCs/>
              </w:rPr>
              <w:t>договор</w:t>
            </w:r>
            <w:r w:rsidRPr="00A5007A">
              <w:rPr>
                <w:rFonts w:ascii="Times New Roman" w:hAnsi="Times New Roman" w:cs="Times New Roman"/>
              </w:rPr>
              <w:t>а с участником закупки, который является государственным или муниципальным казенным учреждением;</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2) осуществления закупки услуги по предоставлению кредита;</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 xml:space="preserve">3) заключения бюджетным учреждением </w:t>
            </w:r>
            <w:r w:rsidRPr="00A5007A">
              <w:rPr>
                <w:rFonts w:ascii="Times New Roman" w:hAnsi="Times New Roman" w:cs="Times New Roman"/>
                <w:bCs/>
              </w:rPr>
              <w:t>договор</w:t>
            </w:r>
            <w:r w:rsidRPr="00A5007A">
              <w:rPr>
                <w:rFonts w:ascii="Times New Roman" w:hAnsi="Times New Roman" w:cs="Times New Roman"/>
              </w:rPr>
              <w:t>а, предметом которого является выдача банковской гарантии.</w:t>
            </w:r>
          </w:p>
          <w:p w:rsidR="00291D68" w:rsidRPr="00A5007A"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r w:rsidRPr="00A5007A">
              <w:rPr>
                <w:rFonts w:ascii="Times New Roman" w:hAnsi="Times New Roman" w:cs="Times New Roman"/>
                <w:b w:val="0"/>
                <w:bCs w:val="0"/>
                <w:sz w:val="22"/>
                <w:szCs w:val="22"/>
              </w:rPr>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1. Банковская гарантия должна быть безотзывной;</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 xml:space="preserve">2.  Банковская гарантия должна содержать: </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A5007A">
                <w:rPr>
                  <w:rStyle w:val="a3"/>
                  <w:rFonts w:ascii="Times New Roman" w:hAnsi="Times New Roman" w:cs="Times New Roman"/>
                  <w:color w:val="auto"/>
                </w:rPr>
                <w:t>статьей 96</w:t>
              </w:r>
            </w:hyperlink>
            <w:r w:rsidRPr="00A5007A">
              <w:rPr>
                <w:rFonts w:ascii="Times New Roman" w:hAnsi="Times New Roman" w:cs="Times New Roman"/>
              </w:rPr>
              <w:t xml:space="preserve"> Закона о контрактной системе;</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6) срок действия банковской гарантии;</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7)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 xml:space="preserve">8) установленный Правительством Российской Федерации </w:t>
            </w:r>
            <w:hyperlink r:id="rId10" w:history="1">
              <w:r w:rsidRPr="00A5007A">
                <w:rPr>
                  <w:rStyle w:val="a3"/>
                  <w:rFonts w:ascii="Times New Roman" w:hAnsi="Times New Roman" w:cs="Times New Roman"/>
                  <w:color w:val="auto"/>
                </w:rPr>
                <w:t>перечень</w:t>
              </w:r>
            </w:hyperlink>
            <w:r w:rsidRPr="00A5007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91D68" w:rsidRPr="00A5007A" w:rsidRDefault="00291D68" w:rsidP="00BB1952">
            <w:pPr>
              <w:autoSpaceDE w:val="0"/>
              <w:autoSpaceDN w:val="0"/>
              <w:adjustRightInd w:val="0"/>
              <w:spacing w:after="0" w:line="240" w:lineRule="auto"/>
              <w:ind w:firstLine="175"/>
              <w:jc w:val="both"/>
              <w:rPr>
                <w:rFonts w:ascii="Times New Roman" w:hAnsi="Times New Roman" w:cs="Times New Roman"/>
              </w:rPr>
            </w:pPr>
            <w:r w:rsidRPr="00A5007A">
              <w:rPr>
                <w:rFonts w:ascii="Times New Roman" w:hAnsi="Times New Roman" w:cs="Times New Roman"/>
              </w:rPr>
              <w:t>3. Банковская гарантия должна быть включена в реестр банковских гарантий, размещенный в единой информационной системе.</w:t>
            </w:r>
          </w:p>
          <w:p w:rsidR="00291D68" w:rsidRPr="00A5007A" w:rsidRDefault="00291D68" w:rsidP="00BB1952">
            <w:pPr>
              <w:pStyle w:val="3"/>
              <w:keepNext w:val="0"/>
              <w:numPr>
                <w:ilvl w:val="0"/>
                <w:numId w:val="0"/>
              </w:numPr>
              <w:tabs>
                <w:tab w:val="left" w:pos="708"/>
              </w:tabs>
              <w:spacing w:before="0" w:after="0"/>
              <w:ind w:firstLine="175"/>
              <w:rPr>
                <w:rFonts w:ascii="Times New Roman" w:hAnsi="Times New Roman" w:cs="Times New Roman"/>
                <w:b w:val="0"/>
                <w:bCs w:val="0"/>
                <w:sz w:val="22"/>
                <w:szCs w:val="22"/>
              </w:rPr>
            </w:pPr>
            <w:bookmarkStart w:id="27" w:name="_Ref166350767"/>
            <w:bookmarkStart w:id="28" w:name="OLE_LINK21"/>
            <w:r w:rsidRPr="00A5007A">
              <w:rPr>
                <w:rFonts w:ascii="Times New Roman" w:hAnsi="Times New Roman" w:cs="Times New Roman"/>
                <w:b w:val="0"/>
                <w:bCs w:val="0"/>
                <w:sz w:val="22"/>
                <w:szCs w:val="22"/>
              </w:rPr>
              <w:t>Требования к обеспечению исполнения договора, предоставляемому в виде денежных средств:</w:t>
            </w:r>
          </w:p>
          <w:p w:rsidR="00291D68" w:rsidRPr="00A5007A"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A5007A">
              <w:rPr>
                <w:rFonts w:ascii="Times New Roman" w:hAnsi="Times New Roman" w:cs="Times New Roman"/>
                <w:b w:val="0"/>
                <w:bCs w:val="0"/>
                <w:sz w:val="22"/>
                <w:szCs w:val="22"/>
              </w:rPr>
              <w:t>денежные средства, вносимые в обеспечение исполнения договора, должны быть перечислены в размере и по реквизитам, установленном в пункте 30 настоящей документацией об аукционе;</w:t>
            </w:r>
            <w:bookmarkEnd w:id="27"/>
          </w:p>
          <w:p w:rsidR="00291D68" w:rsidRPr="00A5007A"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A5007A">
              <w:rPr>
                <w:rFonts w:ascii="Times New Roman" w:hAnsi="Times New Roman" w:cs="Times New Roman"/>
                <w:b w:val="0"/>
                <w:bCs w:val="0"/>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291D68" w:rsidRPr="00A5007A" w:rsidRDefault="00291D68" w:rsidP="00BB1952">
            <w:pPr>
              <w:pStyle w:val="3"/>
              <w:keepNext w:val="0"/>
              <w:numPr>
                <w:ilvl w:val="0"/>
                <w:numId w:val="24"/>
              </w:numPr>
              <w:tabs>
                <w:tab w:val="left" w:pos="708"/>
              </w:tabs>
              <w:spacing w:before="0" w:after="0"/>
              <w:ind w:left="0" w:firstLine="175"/>
              <w:rPr>
                <w:rFonts w:ascii="Times New Roman" w:hAnsi="Times New Roman" w:cs="Times New Roman"/>
                <w:b w:val="0"/>
                <w:bCs w:val="0"/>
                <w:sz w:val="22"/>
                <w:szCs w:val="22"/>
              </w:rPr>
            </w:pPr>
            <w:r w:rsidRPr="00A5007A">
              <w:rPr>
                <w:rFonts w:ascii="Times New Roman" w:hAnsi="Times New Roman" w:cs="Times New Roman"/>
                <w:b w:val="0"/>
                <w:bCs w:val="0"/>
                <w:sz w:val="22"/>
                <w:szCs w:val="22"/>
              </w:rPr>
              <w:t>денежные средства, вносимые в обеспечение исполнения договора, должны быть зачислены по реквизитам счета заказчика, указанным в пункте 30 настоящей документацией об аукционе, до заключения договора. В противном случае обеспечение исполнения договора в виде денежных средств считается не предоставленным;</w:t>
            </w:r>
          </w:p>
          <w:p w:rsidR="00291D68" w:rsidRPr="00A5007A" w:rsidRDefault="00291D68" w:rsidP="00BB1952">
            <w:pPr>
              <w:pStyle w:val="3"/>
              <w:numPr>
                <w:ilvl w:val="0"/>
                <w:numId w:val="24"/>
              </w:numPr>
              <w:tabs>
                <w:tab w:val="left" w:pos="708"/>
              </w:tabs>
              <w:spacing w:before="0" w:after="0"/>
              <w:ind w:left="0" w:firstLine="175"/>
              <w:rPr>
                <w:rFonts w:ascii="Times New Roman" w:hAnsi="Times New Roman" w:cs="Times New Roman"/>
                <w:b w:val="0"/>
                <w:bCs w:val="0"/>
                <w:sz w:val="22"/>
                <w:szCs w:val="22"/>
              </w:rPr>
            </w:pPr>
            <w:r w:rsidRPr="00A5007A">
              <w:rPr>
                <w:rFonts w:ascii="Times New Roman" w:hAnsi="Times New Roman" w:cs="Times New Roman"/>
                <w:b w:val="0"/>
                <w:bCs w:val="0"/>
                <w:sz w:val="22"/>
                <w:szCs w:val="22"/>
              </w:rPr>
              <w:lastRenderedPageBreak/>
              <w:t xml:space="preserve">денежные средства возвращаются поставщику (подрядчику, исполнителю) с которым заключен договор, при условии надлежащего исполнения им всех своих обязательств по договору в течение срока, установленного в Проекте контракта (часть </w:t>
            </w:r>
            <w:r w:rsidRPr="00A5007A">
              <w:rPr>
                <w:rFonts w:ascii="Times New Roman" w:hAnsi="Times New Roman" w:cs="Times New Roman"/>
                <w:b w:val="0"/>
                <w:bCs w:val="0"/>
                <w:sz w:val="22"/>
                <w:szCs w:val="22"/>
                <w:lang w:val="en-US"/>
              </w:rPr>
              <w:t>III</w:t>
            </w:r>
            <w:r w:rsidRPr="00A5007A">
              <w:rPr>
                <w:rFonts w:ascii="Times New Roman" w:hAnsi="Times New Roman" w:cs="Times New Roman"/>
                <w:b w:val="0"/>
                <w:bCs w:val="0"/>
                <w:sz w:val="22"/>
                <w:szCs w:val="22"/>
              </w:rPr>
              <w:t xml:space="preserve"> «ПРОЕКТ ГРАЖДАНСКО-ПРАВОВОГО ДОГОВОРА») </w:t>
            </w:r>
            <w:bookmarkEnd w:id="28"/>
          </w:p>
          <w:p w:rsidR="00291D68" w:rsidRPr="00A5007A" w:rsidRDefault="00291D68" w:rsidP="00BB1952">
            <w:pPr>
              <w:pStyle w:val="3"/>
              <w:numPr>
                <w:ilvl w:val="0"/>
                <w:numId w:val="0"/>
              </w:numPr>
              <w:tabs>
                <w:tab w:val="left" w:pos="708"/>
              </w:tabs>
              <w:spacing w:before="0" w:after="0"/>
              <w:ind w:firstLine="175"/>
              <w:rPr>
                <w:rFonts w:ascii="Times New Roman" w:hAnsi="Times New Roman" w:cs="Times New Roman"/>
                <w:b w:val="0"/>
                <w:bCs w:val="0"/>
                <w:sz w:val="22"/>
                <w:szCs w:val="22"/>
              </w:rPr>
            </w:pPr>
            <w:r w:rsidRPr="00A5007A">
              <w:rPr>
                <w:rFonts w:ascii="Times New Roman" w:hAnsi="Times New Roman" w:cs="Times New Roman"/>
                <w:b w:val="0"/>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25"/>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napToGrid w:val="0"/>
              <w:spacing w:after="0" w:line="240" w:lineRule="auto"/>
              <w:jc w:val="both"/>
              <w:rPr>
                <w:rFonts w:ascii="Times New Roman" w:hAnsi="Times New Roman" w:cs="Times New Roman"/>
              </w:rPr>
            </w:pPr>
            <w:r w:rsidRPr="00A5007A">
              <w:rPr>
                <w:rFonts w:ascii="Times New Roman" w:hAnsi="Times New Roman" w:cs="Times New Roman"/>
              </w:rPr>
              <w:t>Реквизиты счета для внесения обеспечения исполнения договора (в случае, если участник закупки выбрал обеспечение исполнения договора в виде перечисления денежных средств)</w:t>
            </w:r>
          </w:p>
        </w:tc>
        <w:tc>
          <w:tcPr>
            <w:tcW w:w="7544" w:type="dxa"/>
            <w:tcBorders>
              <w:top w:val="single" w:sz="4" w:space="0" w:color="auto"/>
              <w:left w:val="single" w:sz="4" w:space="0" w:color="auto"/>
              <w:bottom w:val="single" w:sz="4" w:space="0" w:color="auto"/>
              <w:right w:val="single" w:sz="4" w:space="0" w:color="auto"/>
            </w:tcBorders>
          </w:tcPr>
          <w:p w:rsidR="00B430FE" w:rsidRPr="00A5007A"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proofErr w:type="spellStart"/>
            <w:r w:rsidRPr="00A5007A">
              <w:rPr>
                <w:rFonts w:ascii="Times New Roman" w:hAnsi="Times New Roman" w:cs="Times New Roman"/>
                <w:b/>
                <w:bCs/>
              </w:rPr>
              <w:t>Депфин</w:t>
            </w:r>
            <w:proofErr w:type="spellEnd"/>
            <w:r w:rsidRPr="00A5007A">
              <w:rPr>
                <w:rFonts w:ascii="Times New Roman" w:hAnsi="Times New Roman" w:cs="Times New Roman"/>
                <w:b/>
                <w:bCs/>
              </w:rPr>
              <w:t xml:space="preserve"> Югорска (МБОУ «Средняя общеобразовательная школа №2», </w:t>
            </w:r>
            <w:proofErr w:type="spellStart"/>
            <w:r w:rsidRPr="00A5007A">
              <w:rPr>
                <w:rFonts w:ascii="Times New Roman" w:hAnsi="Times New Roman" w:cs="Times New Roman"/>
                <w:b/>
                <w:bCs/>
              </w:rPr>
              <w:t>л.с</w:t>
            </w:r>
            <w:proofErr w:type="spellEnd"/>
            <w:r w:rsidRPr="00A5007A">
              <w:rPr>
                <w:rFonts w:ascii="Times New Roman" w:hAnsi="Times New Roman" w:cs="Times New Roman"/>
                <w:b/>
                <w:bCs/>
              </w:rPr>
              <w:t xml:space="preserve">. 300.14.102.0), </w:t>
            </w:r>
          </w:p>
          <w:p w:rsidR="00B430FE" w:rsidRPr="00A5007A"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A5007A">
              <w:rPr>
                <w:rFonts w:ascii="Times New Roman" w:hAnsi="Times New Roman" w:cs="Times New Roman"/>
                <w:b/>
                <w:bCs/>
              </w:rPr>
              <w:t>Ф-л ЗС ПАО  Банка «ФК Открытие» г. Ханты-Мансийск</w:t>
            </w:r>
          </w:p>
          <w:p w:rsidR="00B430FE" w:rsidRPr="00A5007A"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A5007A">
              <w:rPr>
                <w:rFonts w:ascii="Times New Roman" w:hAnsi="Times New Roman" w:cs="Times New Roman"/>
                <w:b/>
                <w:bCs/>
              </w:rPr>
              <w:t>Расчетный счет 40701810100063000008,</w:t>
            </w:r>
          </w:p>
          <w:p w:rsidR="00B430FE" w:rsidRPr="00A5007A"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A5007A">
              <w:rPr>
                <w:rFonts w:ascii="Times New Roman" w:hAnsi="Times New Roman" w:cs="Times New Roman"/>
                <w:b/>
                <w:bCs/>
              </w:rPr>
              <w:t>Корреспондирующий счет 30101810465777100812</w:t>
            </w:r>
          </w:p>
          <w:p w:rsidR="00B430FE" w:rsidRPr="00A5007A"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A5007A">
              <w:rPr>
                <w:rFonts w:ascii="Times New Roman" w:hAnsi="Times New Roman" w:cs="Times New Roman"/>
                <w:b/>
                <w:bCs/>
              </w:rPr>
              <w:t>БИК 047162812,  ИНН/КПП 8622002625/862201001</w:t>
            </w:r>
          </w:p>
          <w:p w:rsidR="00291D68" w:rsidRPr="00A5007A" w:rsidRDefault="00B430FE" w:rsidP="00BB1952">
            <w:pPr>
              <w:tabs>
                <w:tab w:val="left" w:pos="360"/>
              </w:tabs>
              <w:autoSpaceDE w:val="0"/>
              <w:autoSpaceDN w:val="0"/>
              <w:adjustRightInd w:val="0"/>
              <w:spacing w:after="0" w:line="240" w:lineRule="auto"/>
              <w:jc w:val="both"/>
              <w:rPr>
                <w:rFonts w:ascii="Times New Roman" w:hAnsi="Times New Roman" w:cs="Times New Roman"/>
                <w:b/>
                <w:bCs/>
              </w:rPr>
            </w:pPr>
            <w:r w:rsidRPr="00A5007A">
              <w:rPr>
                <w:rFonts w:ascii="Times New Roman" w:hAnsi="Times New Roman" w:cs="Times New Roman"/>
                <w:b/>
                <w:bCs/>
              </w:rPr>
              <w:t>Назначение платежа: «Обеспечение исполнения гражданско-правового договора по аукциону в электронной форме №_____ на поставку прод</w:t>
            </w:r>
            <w:r w:rsidR="009E0D64" w:rsidRPr="00A5007A">
              <w:rPr>
                <w:rFonts w:ascii="Times New Roman" w:hAnsi="Times New Roman" w:cs="Times New Roman"/>
                <w:b/>
                <w:bCs/>
              </w:rPr>
              <w:t>уктов питания (сосиски</w:t>
            </w:r>
            <w:r w:rsidRPr="00A5007A">
              <w:rPr>
                <w:rFonts w:ascii="Times New Roman" w:hAnsi="Times New Roman" w:cs="Times New Roman"/>
                <w:b/>
                <w:bCs/>
              </w:rPr>
              <w:t>)»;</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Обязательства по договору, которые должны быть обеспечены</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tabs>
                <w:tab w:val="num" w:pos="34"/>
              </w:tabs>
              <w:snapToGrid w:val="0"/>
              <w:spacing w:after="0" w:line="240" w:lineRule="auto"/>
              <w:ind w:left="32" w:hanging="144"/>
              <w:jc w:val="both"/>
              <w:rPr>
                <w:rFonts w:ascii="Times New Roman" w:hAnsi="Times New Roman" w:cs="Times New Roman"/>
              </w:rPr>
            </w:pPr>
            <w:r w:rsidRPr="00A5007A">
              <w:rPr>
                <w:rFonts w:ascii="Times New Roman" w:hAnsi="Times New Roman" w:cs="Times New Roman"/>
              </w:rPr>
              <w:t xml:space="preserve">   По муниципальному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муниципальному контракту, а также обязанность выплаты неустойки, предусмотренной контрактом.</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snapToGrid w:val="0"/>
              </w:rPr>
            </w:pPr>
            <w:bookmarkStart w:id="29" w:name="_Ref166340053" w:colFirst="0" w:colLast="0"/>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Снижение цены договора без изменения предусмотренных договором количества товаров, объема работы </w:t>
            </w:r>
            <w:r w:rsidRPr="00A5007A">
              <w:rPr>
                <w:rFonts w:ascii="Times New Roman" w:hAnsi="Times New Roman" w:cs="Times New Roman"/>
                <w:bCs/>
              </w:rPr>
              <w:t>или</w:t>
            </w:r>
            <w:r w:rsidRPr="00A5007A">
              <w:rPr>
                <w:rFonts w:ascii="Times New Roman" w:hAnsi="Times New Roman" w:cs="Times New Roman"/>
              </w:rPr>
              <w:t xml:space="preserve"> услуги, качества поставляемого товара, выполняемой работы оказываемой услуги и иных условий договора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Допускается</w:t>
            </w:r>
          </w:p>
        </w:tc>
      </w:tr>
      <w:bookmarkEnd w:id="29"/>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Изменение количества товаров, объема работ, услуг не более чем на 10 процентов </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Допускается</w:t>
            </w:r>
          </w:p>
          <w:p w:rsidR="00291D68" w:rsidRPr="00A5007A" w:rsidRDefault="00291D68" w:rsidP="00BB1952">
            <w:pPr>
              <w:spacing w:after="0" w:line="240" w:lineRule="auto"/>
              <w:jc w:val="both"/>
              <w:rPr>
                <w:rFonts w:ascii="Times New Roman" w:hAnsi="Times New Roman" w:cs="Times New Roman"/>
              </w:rPr>
            </w:pP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544"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Допускается</w:t>
            </w:r>
          </w:p>
          <w:p w:rsidR="00291D68" w:rsidRPr="00A5007A" w:rsidRDefault="00291D68" w:rsidP="00BB1952">
            <w:pPr>
              <w:spacing w:after="0" w:line="240" w:lineRule="auto"/>
              <w:jc w:val="both"/>
              <w:rPr>
                <w:rFonts w:ascii="Times New Roman" w:hAnsi="Times New Roman" w:cs="Times New Roman"/>
              </w:rPr>
            </w:pP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keepLines/>
              <w:widowControl w:val="0"/>
              <w:suppressLineNumbers/>
              <w:suppressAutoHyphens/>
              <w:spacing w:after="0" w:line="240" w:lineRule="auto"/>
              <w:jc w:val="both"/>
              <w:rPr>
                <w:rFonts w:ascii="Times New Roman" w:hAnsi="Times New Roman" w:cs="Times New Roman"/>
              </w:rPr>
            </w:pPr>
            <w:r w:rsidRPr="00A5007A">
              <w:rPr>
                <w:rFonts w:ascii="Times New Roman" w:hAnsi="Times New Roman" w:cs="Times New Roman"/>
              </w:rPr>
              <w:t xml:space="preserve">Возможность  одностороннего отказа от исполнения контракта в соответствии с положениями частей 8 – </w:t>
            </w:r>
            <w:r w:rsidRPr="00A5007A">
              <w:rPr>
                <w:rFonts w:ascii="Times New Roman" w:hAnsi="Times New Roman" w:cs="Times New Roman"/>
              </w:rPr>
              <w:lastRenderedPageBreak/>
              <w:t>26 статьи 95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lastRenderedPageBreak/>
              <w:t>Односторонний отказ от исполнения договора допускается в соответствии с гражданским законодательством Российской Федерации.</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a9"/>
              <w:spacing w:before="0" w:beforeAutospacing="0" w:after="0" w:afterAutospacing="0"/>
              <w:jc w:val="both"/>
              <w:rPr>
                <w:sz w:val="22"/>
                <w:szCs w:val="22"/>
              </w:rPr>
            </w:pPr>
            <w:r w:rsidRPr="00A5007A">
              <w:rPr>
                <w:sz w:val="22"/>
                <w:szCs w:val="22"/>
              </w:rPr>
              <w:t>Требование о соответствии поставляемого товара изображению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i/>
              </w:rPr>
              <w:t xml:space="preserve">не установлено  </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a9"/>
              <w:spacing w:before="0" w:beforeAutospacing="0" w:after="0" w:afterAutospacing="0"/>
              <w:jc w:val="both"/>
              <w:rPr>
                <w:sz w:val="22"/>
                <w:szCs w:val="22"/>
              </w:rPr>
            </w:pPr>
            <w:r w:rsidRPr="00A5007A">
              <w:rPr>
                <w:sz w:val="22"/>
                <w:szCs w:val="22"/>
              </w:rPr>
              <w:t>Требование о соответствии поставляемого товара образцу или  макету, товара</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i/>
              </w:rPr>
              <w:t xml:space="preserve"> не установлено</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pStyle w:val="a9"/>
              <w:snapToGrid w:val="0"/>
              <w:spacing w:before="0" w:beforeAutospacing="0" w:after="0" w:afterAutospacing="0"/>
              <w:jc w:val="both"/>
              <w:rPr>
                <w:sz w:val="22"/>
                <w:szCs w:val="22"/>
              </w:rPr>
            </w:pPr>
            <w:r w:rsidRPr="00A5007A">
              <w:rPr>
                <w:sz w:val="22"/>
                <w:szCs w:val="22"/>
              </w:rPr>
              <w:t>Сведения о предоставлении преимуществ участникам закупки</w:t>
            </w:r>
          </w:p>
          <w:p w:rsidR="00291D68" w:rsidRPr="00A5007A" w:rsidRDefault="00291D68" w:rsidP="00BB1952">
            <w:pPr>
              <w:spacing w:after="0" w:line="240" w:lineRule="auto"/>
              <w:jc w:val="both"/>
              <w:rPr>
                <w:rFonts w:ascii="Times New Roman" w:hAnsi="Times New Roman" w:cs="Times New Roman"/>
              </w:rPr>
            </w:pPr>
          </w:p>
          <w:p w:rsidR="00291D68" w:rsidRPr="00A5007A" w:rsidRDefault="00291D68" w:rsidP="00BB1952">
            <w:pPr>
              <w:spacing w:after="0" w:line="240" w:lineRule="auto"/>
              <w:jc w:val="both"/>
              <w:rPr>
                <w:rFonts w:ascii="Times New Roman" w:hAnsi="Times New Roman" w:cs="Times New Roman"/>
              </w:rPr>
            </w:pP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napToGrid w:val="0"/>
              <w:spacing w:after="0" w:line="240" w:lineRule="auto"/>
              <w:jc w:val="both"/>
              <w:rPr>
                <w:rFonts w:ascii="Times New Roman" w:hAnsi="Times New Roman" w:cs="Times New Roman"/>
              </w:rPr>
            </w:pPr>
            <w:r w:rsidRPr="00A5007A">
              <w:rPr>
                <w:rFonts w:ascii="Times New Roman" w:hAnsi="Times New Roman" w:cs="Times New Roman"/>
              </w:rPr>
              <w:t>Преимущества для субъектов малого предпринимательства, социально ориентированных н</w:t>
            </w:r>
            <w:r w:rsidR="005F19C8" w:rsidRPr="00A5007A">
              <w:rPr>
                <w:rFonts w:ascii="Times New Roman" w:hAnsi="Times New Roman" w:cs="Times New Roman"/>
              </w:rPr>
              <w:t xml:space="preserve">екоммерческих организаций: </w:t>
            </w:r>
            <w:r w:rsidRPr="00A5007A">
              <w:rPr>
                <w:rFonts w:ascii="Times New Roman" w:hAnsi="Times New Roman" w:cs="Times New Roman"/>
                <w:b/>
              </w:rPr>
              <w:t>не</w:t>
            </w:r>
            <w:r w:rsidRPr="00A5007A">
              <w:rPr>
                <w:rFonts w:ascii="Times New Roman" w:hAnsi="Times New Roman" w:cs="Times New Roman"/>
              </w:rPr>
              <w:t xml:space="preserve"> </w:t>
            </w:r>
            <w:r w:rsidRPr="00A5007A">
              <w:rPr>
                <w:rFonts w:ascii="Times New Roman" w:hAnsi="Times New Roman" w:cs="Times New Roman"/>
                <w:b/>
              </w:rPr>
              <w:t xml:space="preserve">предоставляются </w:t>
            </w:r>
          </w:p>
          <w:p w:rsidR="00291D68" w:rsidRPr="00A5007A" w:rsidRDefault="00291D68" w:rsidP="00BB1952">
            <w:pPr>
              <w:snapToGrid w:val="0"/>
              <w:spacing w:after="0" w:line="240" w:lineRule="auto"/>
              <w:jc w:val="both"/>
              <w:rPr>
                <w:rFonts w:ascii="Times New Roman" w:hAnsi="Times New Roman" w:cs="Times New Roman"/>
                <w:b/>
              </w:rPr>
            </w:pPr>
            <w:r w:rsidRPr="00A5007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A5007A">
              <w:rPr>
                <w:rFonts w:ascii="Times New Roman" w:hAnsi="Times New Roman" w:cs="Times New Roman"/>
                <w:b/>
                <w:i/>
              </w:rPr>
              <w:t>предоставляются до</w:t>
            </w:r>
            <w:r w:rsidR="00CA3248" w:rsidRPr="00A5007A">
              <w:rPr>
                <w:rFonts w:ascii="Times New Roman" w:hAnsi="Times New Roman" w:cs="Times New Roman"/>
                <w:b/>
                <w:i/>
              </w:rPr>
              <w:t xml:space="preserve"> </w:t>
            </w:r>
            <w:r w:rsidRPr="00A5007A">
              <w:rPr>
                <w:rFonts w:ascii="Times New Roman" w:hAnsi="Times New Roman" w:cs="Times New Roman"/>
                <w:b/>
                <w:i/>
              </w:rPr>
              <w:t>15% от цены договора</w:t>
            </w:r>
            <w:r w:rsidRPr="00A5007A">
              <w:rPr>
                <w:rFonts w:ascii="Times New Roman" w:hAnsi="Times New Roman" w:cs="Times New Roman"/>
                <w:b/>
              </w:rPr>
              <w:t>.</w:t>
            </w:r>
          </w:p>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 xml:space="preserve">Преимущества, предоставляемые осуществляющим производство товаров, выполнение работ, оказание услуг организациям инвалидов: </w:t>
            </w:r>
            <w:r w:rsidRPr="00A5007A">
              <w:rPr>
                <w:rFonts w:ascii="Times New Roman" w:hAnsi="Times New Roman" w:cs="Times New Roman"/>
                <w:b/>
              </w:rPr>
              <w:t>не</w:t>
            </w:r>
            <w:r w:rsidRPr="00A5007A">
              <w:rPr>
                <w:rFonts w:ascii="Times New Roman" w:hAnsi="Times New Roman" w:cs="Times New Roman"/>
              </w:rPr>
              <w:t xml:space="preserve"> </w:t>
            </w:r>
            <w:r w:rsidRPr="00A5007A">
              <w:rPr>
                <w:rFonts w:ascii="Times New Roman" w:hAnsi="Times New Roman" w:cs="Times New Roman"/>
                <w:b/>
              </w:rPr>
              <w:t>предоставляются</w:t>
            </w:r>
            <w:r w:rsidRPr="00A5007A">
              <w:rPr>
                <w:rFonts w:ascii="Times New Roman" w:hAnsi="Times New Roman" w:cs="Times New Roman"/>
                <w:b/>
                <w:i/>
              </w:rPr>
              <w:t>.</w:t>
            </w:r>
          </w:p>
        </w:tc>
      </w:tr>
      <w:tr w:rsidR="00A5007A" w:rsidRPr="00A5007A" w:rsidTr="00BB1952">
        <w:tc>
          <w:tcPr>
            <w:tcW w:w="818" w:type="dxa"/>
            <w:tcBorders>
              <w:top w:val="single" w:sz="4" w:space="0" w:color="auto"/>
              <w:left w:val="single" w:sz="4" w:space="0" w:color="auto"/>
              <w:bottom w:val="single" w:sz="4" w:space="0" w:color="auto"/>
              <w:right w:val="single" w:sz="4" w:space="0" w:color="auto"/>
            </w:tcBorders>
          </w:tcPr>
          <w:p w:rsidR="00427D76" w:rsidRPr="00A5007A" w:rsidRDefault="00427D76" w:rsidP="00BB1952">
            <w:pPr>
              <w:numPr>
                <w:ilvl w:val="0"/>
                <w:numId w:val="9"/>
              </w:numPr>
              <w:spacing w:after="0" w:line="240" w:lineRule="auto"/>
              <w:jc w:val="both"/>
              <w:rPr>
                <w:rFonts w:ascii="Times New Roman" w:hAnsi="Times New Roman" w:cs="Times New Roman"/>
                <w:b/>
                <w:bCs/>
                <w:snapToGrid w:val="0"/>
              </w:rPr>
            </w:pPr>
          </w:p>
        </w:tc>
        <w:tc>
          <w:tcPr>
            <w:tcW w:w="2553" w:type="dxa"/>
            <w:tcBorders>
              <w:top w:val="single" w:sz="4" w:space="0" w:color="auto"/>
              <w:left w:val="single" w:sz="4" w:space="0" w:color="auto"/>
              <w:bottom w:val="single" w:sz="4" w:space="0" w:color="auto"/>
              <w:right w:val="single" w:sz="4" w:space="0" w:color="auto"/>
            </w:tcBorders>
            <w:hideMark/>
          </w:tcPr>
          <w:p w:rsidR="00427D76" w:rsidRPr="00A5007A" w:rsidRDefault="00427D76" w:rsidP="00BB1952">
            <w:pPr>
              <w:pStyle w:val="a9"/>
              <w:snapToGrid w:val="0"/>
              <w:spacing w:before="0" w:beforeAutospacing="0" w:after="0" w:afterAutospacing="0"/>
              <w:jc w:val="both"/>
              <w:rPr>
                <w:sz w:val="22"/>
                <w:szCs w:val="22"/>
              </w:rPr>
            </w:pPr>
            <w:r w:rsidRPr="00A5007A">
              <w:rPr>
                <w:sz w:val="22"/>
                <w:szCs w:val="22"/>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i/>
              </w:rPr>
              <w:t xml:space="preserve">  -  </w:t>
            </w:r>
            <w:r w:rsidRPr="00A5007A">
              <w:rPr>
                <w:rFonts w:ascii="Times New Roman" w:hAnsi="Times New Roman" w:cs="Times New Roman"/>
              </w:rPr>
              <w:t>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eastAsia="Calibri" w:hAnsi="Times New Roman" w:cs="Times New Roman"/>
                <w:lang w:eastAsia="en-US"/>
              </w:rPr>
            </w:pPr>
            <w:r w:rsidRPr="00A5007A">
              <w:rPr>
                <w:rFonts w:ascii="Times New Roman" w:hAnsi="Times New Roman" w:cs="Times New Roman"/>
              </w:rPr>
              <w:t xml:space="preserve"> - В соответствии с</w:t>
            </w:r>
            <w:r w:rsidRPr="00A5007A">
              <w:rPr>
                <w:rFonts w:ascii="Times New Roman" w:eastAsia="Calibri" w:hAnsi="Times New Roman" w:cs="Times New Roman"/>
                <w:lang w:eastAsia="en-US"/>
              </w:rPr>
              <w:t xml:space="preserve">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eastAsia="Calibri" w:hAnsi="Times New Roman" w:cs="Times New Roman"/>
                <w:lang w:eastAsia="en-US"/>
              </w:rPr>
              <w:t xml:space="preserve">-  В соответствии с </w:t>
            </w:r>
            <w:r w:rsidRPr="00A5007A">
              <w:rPr>
                <w:rFonts w:ascii="Times New Roman" w:hAnsi="Times New Roman" w:cs="Times New Roman"/>
              </w:rPr>
              <w:t xml:space="preserve">Приказом Министерства экономического развития РФ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r w:rsidR="005F19C8" w:rsidRPr="00A5007A">
              <w:rPr>
                <w:rFonts w:ascii="Times New Roman" w:hAnsi="Times New Roman" w:cs="Times New Roman"/>
              </w:rPr>
              <w:t xml:space="preserve"> не </w:t>
            </w:r>
            <w:r w:rsidRPr="00A5007A">
              <w:rPr>
                <w:rFonts w:ascii="Times New Roman" w:hAnsi="Times New Roman" w:cs="Times New Roman"/>
              </w:rPr>
              <w:t>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rPr>
              <w:t xml:space="preserve"> -</w:t>
            </w:r>
            <w:r w:rsidRPr="00A5007A">
              <w:rPr>
                <w:rFonts w:ascii="Times New Roman" w:hAnsi="Times New Roman" w:cs="Times New Roman"/>
                <w:b/>
              </w:rPr>
              <w:t xml:space="preserve"> </w:t>
            </w:r>
            <w:r w:rsidRPr="00A5007A">
              <w:rPr>
                <w:rFonts w:ascii="Times New Roman" w:hAnsi="Times New Roman" w:cs="Times New Roman"/>
              </w:rPr>
              <w:t>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rP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rP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w:t>
            </w:r>
            <w:r w:rsidRPr="00A5007A">
              <w:rPr>
                <w:rFonts w:ascii="Times New Roman" w:hAnsi="Times New Roman" w:cs="Times New Roman"/>
              </w:rPr>
              <w:lastRenderedPageBreak/>
              <w:t>для обеспечения государственных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rP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427D76" w:rsidRPr="00A5007A" w:rsidRDefault="00427D76" w:rsidP="00BB1952">
            <w:pPr>
              <w:autoSpaceDE w:val="0"/>
              <w:autoSpaceDN w:val="0"/>
              <w:adjustRightInd w:val="0"/>
              <w:spacing w:after="0" w:line="240" w:lineRule="auto"/>
              <w:jc w:val="both"/>
              <w:rPr>
                <w:rFonts w:ascii="Times New Roman" w:hAnsi="Times New Roman" w:cs="Times New Roman"/>
              </w:rPr>
            </w:pPr>
            <w:r w:rsidRPr="00A5007A">
              <w:rPr>
                <w:rFonts w:ascii="Times New Roman" w:hAnsi="Times New Roman" w:cs="Times New Roman"/>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5007A" w:rsidRPr="00A5007A" w:rsidTr="00BB1952">
        <w:trPr>
          <w:trHeight w:val="1723"/>
        </w:trPr>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A5007A">
              <w:rPr>
                <w:rFonts w:ascii="Times New Roman" w:hAnsi="Times New Roman" w:cs="Times New Roman"/>
              </w:rPr>
              <w:t>Информация о банковском сопровождении договора (в случаях, предусмотренных статьей 35 Закона о контрактной системе)</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pacing w:after="0" w:line="240" w:lineRule="auto"/>
              <w:jc w:val="both"/>
              <w:rPr>
                <w:rFonts w:ascii="Times New Roman" w:hAnsi="Times New Roman" w:cs="Times New Roman"/>
              </w:rPr>
            </w:pPr>
            <w:r w:rsidRPr="00A5007A">
              <w:rPr>
                <w:rFonts w:ascii="Times New Roman" w:hAnsi="Times New Roman" w:cs="Times New Roman"/>
              </w:rPr>
              <w:t>Не установлено</w:t>
            </w:r>
          </w:p>
        </w:tc>
      </w:tr>
      <w:tr w:rsidR="00A5007A" w:rsidRPr="00A5007A" w:rsidTr="00BB1952">
        <w:trPr>
          <w:trHeight w:val="1020"/>
        </w:trPr>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A5007A">
              <w:rPr>
                <w:rFonts w:ascii="Times New Roman" w:hAnsi="Times New Roman" w:cs="Times New Roman"/>
              </w:rPr>
              <w:t>Антидемпинговые меры</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ConsPlusNormal"/>
              <w:ind w:firstLine="33"/>
              <w:jc w:val="both"/>
              <w:rPr>
                <w:rFonts w:ascii="Times New Roman" w:hAnsi="Times New Roman" w:cs="Times New Roman"/>
                <w:sz w:val="22"/>
                <w:szCs w:val="22"/>
              </w:rPr>
            </w:pPr>
            <w:r w:rsidRPr="00A5007A">
              <w:rPr>
                <w:rFonts w:ascii="Times New Roman" w:hAnsi="Times New Roman" w:cs="Times New Roman"/>
                <w:sz w:val="22"/>
                <w:szCs w:val="22"/>
              </w:rPr>
              <w:t>а) Если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w:t>
            </w:r>
          </w:p>
          <w:p w:rsidR="00291D68" w:rsidRPr="00A5007A" w:rsidRDefault="00291D68" w:rsidP="00BB1952">
            <w:pPr>
              <w:pStyle w:val="ConsPlusNormal"/>
              <w:ind w:firstLine="33"/>
              <w:jc w:val="both"/>
              <w:rPr>
                <w:rFonts w:ascii="Times New Roman" w:hAnsi="Times New Roman" w:cs="Times New Roman"/>
                <w:sz w:val="22"/>
                <w:szCs w:val="22"/>
              </w:rPr>
            </w:pPr>
            <w:bookmarkStart w:id="30" w:name="Par528"/>
            <w:bookmarkEnd w:id="30"/>
            <w:r w:rsidRPr="00A5007A">
              <w:rPr>
                <w:rFonts w:ascii="Times New Roman" w:hAnsi="Times New Roman" w:cs="Times New Roman"/>
                <w:sz w:val="22"/>
                <w:szCs w:val="22"/>
              </w:rPr>
              <w:t>Б) Если начальная (максимальная) цена договора составляет пятнадцать миллионов рублей и</w:t>
            </w:r>
            <w:r w:rsidRPr="00A5007A">
              <w:rPr>
                <w:rFonts w:ascii="Times New Roman" w:hAnsi="Times New Roman" w:cs="Times New Roman"/>
                <w:i/>
                <w:sz w:val="22"/>
                <w:szCs w:val="22"/>
              </w:rPr>
              <w:t xml:space="preserve"> </w:t>
            </w:r>
            <w:r w:rsidRPr="00A5007A">
              <w:rPr>
                <w:rFonts w:ascii="Times New Roman" w:hAnsi="Times New Roman" w:cs="Times New Roman"/>
                <w:sz w:val="22"/>
                <w:szCs w:val="22"/>
              </w:rPr>
              <w:t>менее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об аукционе,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w:t>
            </w:r>
          </w:p>
          <w:p w:rsidR="00291D68" w:rsidRPr="00A5007A" w:rsidRDefault="00291D68" w:rsidP="00BB1952">
            <w:pPr>
              <w:pStyle w:val="ConsPlusNormal"/>
              <w:ind w:firstLine="33"/>
              <w:jc w:val="both"/>
              <w:rPr>
                <w:rFonts w:ascii="Times New Roman" w:hAnsi="Times New Roman" w:cs="Times New Roman"/>
                <w:sz w:val="22"/>
                <w:szCs w:val="22"/>
              </w:rPr>
            </w:pPr>
            <w:bookmarkStart w:id="31" w:name="Par529"/>
            <w:bookmarkEnd w:id="31"/>
            <w:r w:rsidRPr="00A5007A">
              <w:rPr>
                <w:rFonts w:ascii="Times New Roman" w:hAnsi="Times New Roman" w:cs="Times New Roman"/>
                <w:sz w:val="22"/>
                <w:szCs w:val="22"/>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договоров (при этом все контракты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rsidR="00291D68" w:rsidRPr="00A5007A" w:rsidRDefault="00291D68" w:rsidP="00BB1952">
            <w:pPr>
              <w:pStyle w:val="ConsPlusNormal"/>
              <w:ind w:firstLine="33"/>
              <w:jc w:val="both"/>
              <w:rPr>
                <w:rFonts w:ascii="Times New Roman" w:hAnsi="Times New Roman" w:cs="Times New Roman"/>
                <w:sz w:val="22"/>
                <w:szCs w:val="22"/>
              </w:rPr>
            </w:pPr>
            <w:r w:rsidRPr="00A5007A">
              <w:rPr>
                <w:rFonts w:ascii="Times New Roman" w:hAnsi="Times New Roman" w:cs="Times New Roman"/>
                <w:sz w:val="22"/>
                <w:szCs w:val="22"/>
              </w:rPr>
              <w:t xml:space="preserve">Г) Информация, предусмотренная подпунктом «в» настоящего пункта </w:t>
            </w:r>
            <w:r w:rsidRPr="00A5007A">
              <w:rPr>
                <w:rFonts w:ascii="Times New Roman" w:hAnsi="Times New Roman" w:cs="Times New Roman"/>
                <w:sz w:val="22"/>
                <w:szCs w:val="22"/>
              </w:rPr>
              <w:lastRenderedPageBreak/>
              <w:t>документации об аукционе,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91D68" w:rsidRPr="00A5007A" w:rsidRDefault="00291D68" w:rsidP="00BB1952">
            <w:pPr>
              <w:pStyle w:val="ConsPlusNormal"/>
              <w:ind w:firstLine="33"/>
              <w:jc w:val="both"/>
              <w:rPr>
                <w:rFonts w:ascii="Times New Roman" w:hAnsi="Times New Roman" w:cs="Times New Roman"/>
                <w:sz w:val="22"/>
                <w:szCs w:val="22"/>
              </w:rPr>
            </w:pPr>
            <w:r w:rsidRPr="00A5007A">
              <w:rPr>
                <w:rFonts w:ascii="Times New Roman" w:hAnsi="Times New Roman" w:cs="Times New Roman"/>
                <w:sz w:val="22"/>
                <w:szCs w:val="22"/>
              </w:rPr>
              <w:t>Д) Обеспечение, указанное в подпунктах «а» и «б» настоящего пункта документации об аукционе,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91D68" w:rsidRPr="00A5007A" w:rsidRDefault="00291D68" w:rsidP="00BB1952">
            <w:pPr>
              <w:pStyle w:val="ConsPlusNormal"/>
              <w:ind w:firstLine="33"/>
              <w:jc w:val="both"/>
              <w:rPr>
                <w:rFonts w:ascii="Times New Roman" w:hAnsi="Times New Roman" w:cs="Times New Roman"/>
                <w:sz w:val="22"/>
                <w:szCs w:val="22"/>
              </w:rPr>
            </w:pPr>
            <w:bookmarkStart w:id="32" w:name="Par537"/>
            <w:bookmarkStart w:id="33" w:name="Par533"/>
            <w:bookmarkEnd w:id="32"/>
            <w:bookmarkEnd w:id="33"/>
            <w:r w:rsidRPr="00A5007A">
              <w:rPr>
                <w:rFonts w:ascii="Times New Roman" w:hAnsi="Times New Roman" w:cs="Times New Roman"/>
                <w:sz w:val="22"/>
                <w:szCs w:val="22"/>
              </w:rPr>
              <w:t>Е) Если предметом договора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91D68" w:rsidRPr="00A5007A" w:rsidRDefault="00291D68" w:rsidP="00BB1952">
            <w:pPr>
              <w:pStyle w:val="ConsPlusNormal"/>
              <w:ind w:firstLine="0"/>
              <w:jc w:val="both"/>
              <w:rPr>
                <w:rFonts w:ascii="Times New Roman" w:hAnsi="Times New Roman" w:cs="Times New Roman"/>
                <w:sz w:val="22"/>
                <w:szCs w:val="22"/>
              </w:rPr>
            </w:pPr>
            <w:r w:rsidRPr="00A5007A">
              <w:rPr>
                <w:rFonts w:ascii="Times New Roman" w:hAnsi="Times New Roman" w:cs="Times New Roman"/>
                <w:sz w:val="22"/>
                <w:szCs w:val="22"/>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договор, при направлении заказчику подписанного проекта договора.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291D68" w:rsidRPr="00A5007A" w:rsidRDefault="00291D68" w:rsidP="00BB1952">
            <w:pPr>
              <w:pStyle w:val="ConsPlusNormal"/>
              <w:ind w:firstLine="0"/>
              <w:jc w:val="both"/>
              <w:rPr>
                <w:rFonts w:ascii="Times New Roman" w:hAnsi="Times New Roman" w:cs="Times New Roman"/>
                <w:sz w:val="22"/>
                <w:szCs w:val="22"/>
              </w:rPr>
            </w:pPr>
            <w:r w:rsidRPr="00A5007A">
              <w:rPr>
                <w:rFonts w:ascii="Times New Roman" w:hAnsi="Times New Roman" w:cs="Times New Roman"/>
                <w:sz w:val="22"/>
                <w:szCs w:val="22"/>
              </w:rPr>
              <w:t xml:space="preserve">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r w:rsidRPr="00A5007A">
              <w:rPr>
                <w:rFonts w:ascii="Times New Roman" w:hAnsi="Times New Roman" w:cs="Times New Roman"/>
                <w:sz w:val="22"/>
                <w:szCs w:val="22"/>
              </w:rPr>
              <w:lastRenderedPageBreak/>
              <w:t>законодательством об обращении лекарственных средств предельной отпускной цены.</w:t>
            </w:r>
          </w:p>
        </w:tc>
      </w:tr>
      <w:tr w:rsidR="00A5007A" w:rsidRPr="00A5007A" w:rsidTr="00BB1952">
        <w:trPr>
          <w:trHeight w:val="1555"/>
        </w:trPr>
        <w:tc>
          <w:tcPr>
            <w:tcW w:w="818" w:type="dxa"/>
            <w:tcBorders>
              <w:top w:val="single" w:sz="4" w:space="0" w:color="auto"/>
              <w:left w:val="single" w:sz="4" w:space="0" w:color="auto"/>
              <w:bottom w:val="single" w:sz="4" w:space="0" w:color="auto"/>
              <w:right w:val="single" w:sz="4" w:space="0" w:color="auto"/>
            </w:tcBorders>
          </w:tcPr>
          <w:p w:rsidR="00291D68" w:rsidRPr="00A5007A" w:rsidRDefault="00291D68" w:rsidP="00BB1952">
            <w:pPr>
              <w:numPr>
                <w:ilvl w:val="0"/>
                <w:numId w:val="9"/>
              </w:numPr>
              <w:spacing w:after="0" w:line="240" w:lineRule="auto"/>
              <w:jc w:val="both"/>
              <w:rPr>
                <w:rFonts w:ascii="Times New Roman" w:hAnsi="Times New Roman" w:cs="Times New Roman"/>
                <w:b/>
                <w:bCs/>
              </w:rPr>
            </w:pPr>
          </w:p>
        </w:tc>
        <w:tc>
          <w:tcPr>
            <w:tcW w:w="2553"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suppressAutoHyphens/>
              <w:autoSpaceDE w:val="0"/>
              <w:autoSpaceDN w:val="0"/>
              <w:adjustRightInd w:val="0"/>
              <w:spacing w:after="0" w:line="240" w:lineRule="auto"/>
              <w:jc w:val="both"/>
              <w:outlineLvl w:val="1"/>
              <w:rPr>
                <w:rFonts w:ascii="Times New Roman" w:hAnsi="Times New Roman" w:cs="Times New Roman"/>
              </w:rPr>
            </w:pPr>
            <w:r w:rsidRPr="00A5007A">
              <w:rPr>
                <w:rFonts w:ascii="Times New Roman" w:hAnsi="Times New Roman" w:cs="Times New Roman"/>
              </w:rPr>
              <w:t>Ограничения участия в определении поставщика (подрядчика, исполнителя)</w:t>
            </w:r>
          </w:p>
        </w:tc>
        <w:tc>
          <w:tcPr>
            <w:tcW w:w="7544" w:type="dxa"/>
            <w:tcBorders>
              <w:top w:val="single" w:sz="4" w:space="0" w:color="auto"/>
              <w:left w:val="single" w:sz="4" w:space="0" w:color="auto"/>
              <w:bottom w:val="single" w:sz="4" w:space="0" w:color="auto"/>
              <w:right w:val="single" w:sz="4" w:space="0" w:color="auto"/>
            </w:tcBorders>
            <w:hideMark/>
          </w:tcPr>
          <w:p w:rsidR="00291D68" w:rsidRPr="00A5007A" w:rsidRDefault="00291D68" w:rsidP="00BB1952">
            <w:pPr>
              <w:pStyle w:val="ConsPlusNormal"/>
              <w:ind w:firstLine="0"/>
              <w:jc w:val="both"/>
              <w:rPr>
                <w:rFonts w:ascii="Times New Roman" w:hAnsi="Times New Roman" w:cs="Times New Roman"/>
                <w:sz w:val="22"/>
                <w:szCs w:val="22"/>
              </w:rPr>
            </w:pPr>
            <w:r w:rsidRPr="00A5007A">
              <w:rPr>
                <w:rFonts w:ascii="Times New Roman" w:hAnsi="Times New Roman" w:cs="Times New Roman"/>
                <w:sz w:val="22"/>
                <w:szCs w:val="22"/>
              </w:rPr>
              <w:t xml:space="preserve">Информация об ограничениях указана в пунктах 7, 38 и 39 настоящего раздела. </w:t>
            </w:r>
          </w:p>
        </w:tc>
      </w:tr>
    </w:tbl>
    <w:p w:rsidR="00FE204F" w:rsidRPr="00A5007A" w:rsidRDefault="00FE204F" w:rsidP="00BB1952">
      <w:pPr>
        <w:pStyle w:val="ConsPlusNormal"/>
        <w:widowControl/>
        <w:tabs>
          <w:tab w:val="left" w:pos="360"/>
        </w:tabs>
        <w:ind w:firstLine="0"/>
        <w:jc w:val="both"/>
        <w:rPr>
          <w:rFonts w:ascii="Times New Roman" w:eastAsiaTheme="minorEastAsia" w:hAnsi="Times New Roman" w:cs="Times New Roman"/>
          <w:sz w:val="22"/>
          <w:szCs w:val="22"/>
        </w:rPr>
      </w:pPr>
    </w:p>
    <w:p w:rsidR="00FE204F" w:rsidRPr="00A5007A" w:rsidRDefault="00FE204F"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5F19C8" w:rsidRPr="00A5007A" w:rsidRDefault="005F19C8" w:rsidP="00BB1952">
      <w:pPr>
        <w:pStyle w:val="ConsPlusNormal"/>
        <w:widowControl/>
        <w:tabs>
          <w:tab w:val="left" w:pos="360"/>
        </w:tabs>
        <w:ind w:firstLine="0"/>
        <w:jc w:val="both"/>
        <w:rPr>
          <w:rFonts w:ascii="Times New Roman" w:hAnsi="Times New Roman" w:cs="Times New Roman"/>
          <w:b/>
          <w:bCs/>
          <w:sz w:val="22"/>
          <w:szCs w:val="22"/>
        </w:rPr>
      </w:pPr>
    </w:p>
    <w:p w:rsidR="00DD483E" w:rsidRPr="00A5007A" w:rsidRDefault="005F19C8" w:rsidP="005F19C8">
      <w:pPr>
        <w:pStyle w:val="ConsPlusNormal"/>
        <w:widowControl/>
        <w:tabs>
          <w:tab w:val="left" w:pos="360"/>
        </w:tabs>
        <w:ind w:left="1080" w:firstLine="0"/>
        <w:jc w:val="both"/>
        <w:rPr>
          <w:rFonts w:ascii="Times New Roman" w:hAnsi="Times New Roman" w:cs="Times New Roman"/>
          <w:b/>
          <w:bCs/>
          <w:sz w:val="22"/>
          <w:szCs w:val="22"/>
        </w:rPr>
      </w:pPr>
      <w:r w:rsidRPr="00A5007A">
        <w:rPr>
          <w:rFonts w:ascii="Times New Roman" w:hAnsi="Times New Roman" w:cs="Times New Roman"/>
          <w:b/>
          <w:bCs/>
          <w:sz w:val="22"/>
          <w:szCs w:val="22"/>
        </w:rPr>
        <w:lastRenderedPageBreak/>
        <w:t xml:space="preserve">Часть II. </w:t>
      </w:r>
      <w:hyperlink w:anchor="_Toc175652742" w:history="1">
        <w:r w:rsidR="00DD483E" w:rsidRPr="00A5007A">
          <w:rPr>
            <w:rStyle w:val="a3"/>
            <w:rFonts w:ascii="Times New Roman" w:hAnsi="Times New Roman" w:cs="Times New Roman"/>
            <w:color w:val="auto"/>
            <w:sz w:val="22"/>
            <w:szCs w:val="22"/>
          </w:rPr>
          <w:t>ТЕХНИЧЕСКОЕ ЗАДАНИЕ  ДОКУМЕНТАЦИИ ОБ АУКЦИОНЕ</w:t>
        </w:r>
      </w:hyperlink>
    </w:p>
    <w:p w:rsidR="00427D76" w:rsidRPr="00A5007A" w:rsidRDefault="00427D76"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 xml:space="preserve">Место, условия и сроки (периоды) поставки товаров: </w:t>
      </w:r>
    </w:p>
    <w:p w:rsidR="00427D76" w:rsidRPr="00A5007A" w:rsidRDefault="009E0D64"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Место поставки: 628260, ул. Таежная, 27</w:t>
      </w:r>
      <w:r w:rsidR="00427D76" w:rsidRPr="00A5007A">
        <w:rPr>
          <w:rFonts w:ascii="Times New Roman" w:hAnsi="Times New Roman" w:cs="Times New Roman"/>
        </w:rPr>
        <w:t>, г. Югорск, Ханты - Мансийский автономный округ - Югра</w:t>
      </w:r>
    </w:p>
    <w:p w:rsidR="009E0D64" w:rsidRPr="00A5007A" w:rsidRDefault="009E0D64"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 xml:space="preserve">Сроки поставки: поставка товара должна осуществляться с даты заключения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w:t>
      </w:r>
    </w:p>
    <w:p w:rsidR="00427D76" w:rsidRPr="00A5007A" w:rsidRDefault="00427D76"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Количество поставляемого товара:</w:t>
      </w:r>
    </w:p>
    <w:p w:rsidR="00427D76" w:rsidRPr="00A5007A" w:rsidRDefault="00427D76"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В соответствии с настоящим техническим заданием и условиями гражданско-правового договора.</w:t>
      </w:r>
    </w:p>
    <w:p w:rsidR="00427D76" w:rsidRPr="00A5007A" w:rsidRDefault="00427D76"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Форма, сроки и порядок оплаты закупаемых товаров:</w:t>
      </w:r>
    </w:p>
    <w:p w:rsidR="00427D76" w:rsidRPr="00A5007A" w:rsidRDefault="00427D76"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 xml:space="preserve">Оплата производится из объема фактически поставленных товаров, но в размере, не превышающем гражданско-правовой договор. </w:t>
      </w:r>
    </w:p>
    <w:p w:rsidR="00456716" w:rsidRPr="00A5007A" w:rsidRDefault="00456716" w:rsidP="00456716">
      <w:pPr>
        <w:tabs>
          <w:tab w:val="num" w:pos="720"/>
        </w:tabs>
        <w:spacing w:after="0" w:line="240" w:lineRule="auto"/>
        <w:jc w:val="both"/>
        <w:rPr>
          <w:rFonts w:ascii="Times New Roman" w:hAnsi="Times New Roman" w:cs="Times New Roman"/>
        </w:rPr>
      </w:pPr>
      <w:r w:rsidRPr="00A5007A">
        <w:rPr>
          <w:rFonts w:ascii="Times New Roman" w:hAnsi="Times New Roman" w:cs="Times New Roman"/>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DD483E" w:rsidRPr="00A5007A" w:rsidRDefault="00427D76" w:rsidP="00456716">
      <w:pPr>
        <w:tabs>
          <w:tab w:val="num" w:pos="720"/>
        </w:tabs>
        <w:spacing w:after="0" w:line="240" w:lineRule="auto"/>
        <w:jc w:val="both"/>
        <w:rPr>
          <w:rFonts w:ascii="Times New Roman" w:hAnsi="Times New Roman" w:cs="Times New Roman"/>
          <w:b/>
        </w:rPr>
      </w:pPr>
      <w:r w:rsidRPr="00A5007A">
        <w:rPr>
          <w:rFonts w:ascii="Times New Roman" w:hAnsi="Times New Roman" w:cs="Times New Roman"/>
          <w:b/>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6662"/>
        <w:gridCol w:w="708"/>
        <w:gridCol w:w="993"/>
      </w:tblGrid>
      <w:tr w:rsidR="00A5007A" w:rsidRPr="00A5007A" w:rsidTr="00456716">
        <w:tc>
          <w:tcPr>
            <w:tcW w:w="10206" w:type="dxa"/>
            <w:gridSpan w:val="5"/>
            <w:tcBorders>
              <w:top w:val="single" w:sz="4" w:space="0" w:color="auto"/>
              <w:left w:val="single" w:sz="4" w:space="0" w:color="auto"/>
              <w:bottom w:val="single" w:sz="4" w:space="0" w:color="auto"/>
              <w:right w:val="single" w:sz="4" w:space="0" w:color="auto"/>
            </w:tcBorders>
          </w:tcPr>
          <w:p w:rsidR="00456716" w:rsidRPr="00A5007A" w:rsidRDefault="00456716" w:rsidP="008A12B1">
            <w:pPr>
              <w:autoSpaceDE w:val="0"/>
              <w:autoSpaceDN w:val="0"/>
              <w:adjustRightInd w:val="0"/>
              <w:spacing w:after="0"/>
              <w:jc w:val="center"/>
              <w:rPr>
                <w:rFonts w:ascii="Times New Roman" w:hAnsi="Times New Roman" w:cs="Times New Roman"/>
              </w:rPr>
            </w:pPr>
            <w:r w:rsidRPr="00A5007A">
              <w:rPr>
                <w:rFonts w:ascii="Times New Roman" w:hAnsi="Times New Roman" w:cs="Times New Roman"/>
              </w:rPr>
              <w:t>Предмет гражданско-правового договора</w:t>
            </w:r>
          </w:p>
        </w:tc>
      </w:tr>
      <w:tr w:rsidR="00A5007A" w:rsidRPr="00A5007A" w:rsidTr="00456716">
        <w:tc>
          <w:tcPr>
            <w:tcW w:w="567"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pStyle w:val="a9"/>
              <w:autoSpaceDE w:val="0"/>
              <w:autoSpaceDN w:val="0"/>
              <w:adjustRightInd w:val="0"/>
              <w:spacing w:before="0" w:beforeAutospacing="0" w:after="0" w:afterAutospacing="0"/>
              <w:jc w:val="center"/>
              <w:rPr>
                <w:sz w:val="22"/>
                <w:szCs w:val="22"/>
              </w:rPr>
            </w:pPr>
            <w:r w:rsidRPr="00A5007A">
              <w:rPr>
                <w:sz w:val="22"/>
                <w:szCs w:val="22"/>
              </w:rPr>
              <w:t>№ п/п</w:t>
            </w:r>
          </w:p>
        </w:tc>
        <w:tc>
          <w:tcPr>
            <w:tcW w:w="1276"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pStyle w:val="a9"/>
              <w:autoSpaceDE w:val="0"/>
              <w:autoSpaceDN w:val="0"/>
              <w:adjustRightInd w:val="0"/>
              <w:spacing w:before="0" w:beforeAutospacing="0" w:after="0" w:afterAutospacing="0"/>
              <w:jc w:val="center"/>
              <w:rPr>
                <w:sz w:val="22"/>
                <w:szCs w:val="22"/>
              </w:rPr>
            </w:pPr>
            <w:r w:rsidRPr="00A5007A">
              <w:rPr>
                <w:sz w:val="22"/>
                <w:szCs w:val="22"/>
              </w:rPr>
              <w:t>Код</w:t>
            </w:r>
          </w:p>
          <w:p w:rsidR="00456716" w:rsidRPr="00A5007A" w:rsidRDefault="00456716" w:rsidP="008A12B1">
            <w:pPr>
              <w:pStyle w:val="a9"/>
              <w:autoSpaceDE w:val="0"/>
              <w:autoSpaceDN w:val="0"/>
              <w:adjustRightInd w:val="0"/>
              <w:spacing w:before="0" w:beforeAutospacing="0" w:after="0" w:afterAutospacing="0"/>
              <w:jc w:val="center"/>
              <w:rPr>
                <w:sz w:val="22"/>
                <w:szCs w:val="22"/>
              </w:rPr>
            </w:pPr>
            <w:r w:rsidRPr="00A5007A">
              <w:rPr>
                <w:sz w:val="22"/>
                <w:szCs w:val="22"/>
              </w:rPr>
              <w:t>ОКПД 2</w:t>
            </w:r>
          </w:p>
        </w:tc>
        <w:tc>
          <w:tcPr>
            <w:tcW w:w="6662"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pStyle w:val="a9"/>
              <w:autoSpaceDE w:val="0"/>
              <w:autoSpaceDN w:val="0"/>
              <w:adjustRightInd w:val="0"/>
              <w:spacing w:before="0" w:beforeAutospacing="0" w:after="0" w:afterAutospacing="0"/>
              <w:ind w:right="-108"/>
              <w:jc w:val="center"/>
              <w:rPr>
                <w:sz w:val="22"/>
                <w:szCs w:val="22"/>
              </w:rPr>
            </w:pPr>
            <w:r w:rsidRPr="00A5007A">
              <w:rPr>
                <w:sz w:val="22"/>
                <w:szCs w:val="22"/>
              </w:rPr>
              <w:t>Наименование и описание объекта закупки</w:t>
            </w:r>
          </w:p>
        </w:tc>
        <w:tc>
          <w:tcPr>
            <w:tcW w:w="708"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pStyle w:val="a9"/>
              <w:autoSpaceDE w:val="0"/>
              <w:autoSpaceDN w:val="0"/>
              <w:adjustRightInd w:val="0"/>
              <w:spacing w:before="0" w:beforeAutospacing="0" w:after="0" w:afterAutospacing="0"/>
              <w:jc w:val="center"/>
              <w:rPr>
                <w:sz w:val="22"/>
                <w:szCs w:val="22"/>
              </w:rPr>
            </w:pPr>
            <w:r w:rsidRPr="00A5007A">
              <w:rPr>
                <w:sz w:val="22"/>
                <w:szCs w:val="22"/>
              </w:rPr>
              <w:t>Ед.</w:t>
            </w:r>
          </w:p>
          <w:p w:rsidR="00456716" w:rsidRPr="00A5007A" w:rsidRDefault="00456716" w:rsidP="008A12B1">
            <w:pPr>
              <w:pStyle w:val="a9"/>
              <w:autoSpaceDE w:val="0"/>
              <w:autoSpaceDN w:val="0"/>
              <w:adjustRightInd w:val="0"/>
              <w:spacing w:before="0" w:beforeAutospacing="0" w:after="0" w:afterAutospacing="0"/>
              <w:jc w:val="center"/>
              <w:rPr>
                <w:sz w:val="22"/>
                <w:szCs w:val="22"/>
              </w:rPr>
            </w:pPr>
            <w:r w:rsidRPr="00A5007A">
              <w:rPr>
                <w:sz w:val="22"/>
                <w:szCs w:val="22"/>
              </w:rPr>
              <w:t>Изм.</w:t>
            </w:r>
          </w:p>
        </w:tc>
        <w:tc>
          <w:tcPr>
            <w:tcW w:w="993"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autoSpaceDE w:val="0"/>
              <w:autoSpaceDN w:val="0"/>
              <w:adjustRightInd w:val="0"/>
              <w:spacing w:after="0"/>
              <w:jc w:val="center"/>
              <w:rPr>
                <w:rFonts w:ascii="Times New Roman" w:hAnsi="Times New Roman" w:cs="Times New Roman"/>
              </w:rPr>
            </w:pPr>
            <w:r w:rsidRPr="00A5007A">
              <w:rPr>
                <w:rFonts w:ascii="Times New Roman" w:hAnsi="Times New Roman" w:cs="Times New Roman"/>
              </w:rPr>
              <w:t>Количество поставляемых товаров</w:t>
            </w:r>
          </w:p>
        </w:tc>
      </w:tr>
      <w:tr w:rsidR="00456716" w:rsidRPr="00A5007A" w:rsidTr="00456716">
        <w:trPr>
          <w:trHeight w:val="699"/>
        </w:trPr>
        <w:tc>
          <w:tcPr>
            <w:tcW w:w="567"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autoSpaceDE w:val="0"/>
              <w:autoSpaceDN w:val="0"/>
              <w:adjustRightInd w:val="0"/>
              <w:spacing w:after="0"/>
              <w:rPr>
                <w:rFonts w:ascii="Times New Roman" w:hAnsi="Times New Roman" w:cs="Times New Roman"/>
              </w:rPr>
            </w:pPr>
            <w:r w:rsidRPr="00A5007A">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autoSpaceDE w:val="0"/>
              <w:autoSpaceDN w:val="0"/>
              <w:adjustRightInd w:val="0"/>
              <w:spacing w:after="0"/>
              <w:rPr>
                <w:rFonts w:ascii="Times New Roman" w:hAnsi="Times New Roman" w:cs="Times New Roman"/>
              </w:rPr>
            </w:pPr>
            <w:r w:rsidRPr="00A5007A">
              <w:rPr>
                <w:rFonts w:ascii="Times New Roman" w:hAnsi="Times New Roman" w:cs="Times New Roman"/>
              </w:rPr>
              <w:t>10.13.14.112</w:t>
            </w:r>
          </w:p>
        </w:tc>
        <w:tc>
          <w:tcPr>
            <w:tcW w:w="6662"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spacing w:after="0" w:line="240" w:lineRule="auto"/>
              <w:rPr>
                <w:rFonts w:ascii="Times New Roman" w:hAnsi="Times New Roman" w:cs="Times New Roman"/>
              </w:rPr>
            </w:pPr>
            <w:r w:rsidRPr="00A5007A">
              <w:rPr>
                <w:rStyle w:val="iceouttxt6"/>
                <w:rFonts w:ascii="Times New Roman" w:hAnsi="Times New Roman" w:cs="Times New Roman"/>
                <w:b/>
                <w:color w:val="auto"/>
                <w:sz w:val="22"/>
                <w:szCs w:val="22"/>
              </w:rPr>
              <w:t>Сосиски.</w:t>
            </w:r>
            <w:r w:rsidRPr="00A5007A">
              <w:rPr>
                <w:rStyle w:val="iceouttxt6"/>
                <w:rFonts w:ascii="Times New Roman" w:hAnsi="Times New Roman" w:cs="Times New Roman"/>
                <w:color w:val="auto"/>
                <w:sz w:val="22"/>
                <w:szCs w:val="22"/>
              </w:rPr>
              <w:t xml:space="preserve"> Сосиски из говядины без жира,   высший сорт, внешний вид - батончики с чистой сухой поверхностью, без повреждения оболочки, вид фарша на разрезе - розовый, равномерно перемешен, запах и вкус свойственный данному виду продукта с ароматом пряностей, в меру соленый, без посторонних привкусов и запаха, содержание нитрита в норме. Батончики весом не более 50  гр. и не менее 45 гр.,  упаковка без повреждений, срок хранения не более 20 суток. ГОСТ Р 31498-2012, ТР ТС 034/2013</w:t>
            </w:r>
          </w:p>
        </w:tc>
        <w:tc>
          <w:tcPr>
            <w:tcW w:w="708"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spacing w:after="0"/>
              <w:jc w:val="center"/>
              <w:rPr>
                <w:rFonts w:ascii="Times New Roman" w:hAnsi="Times New Roman" w:cs="Times New Roman"/>
              </w:rPr>
            </w:pPr>
            <w:r w:rsidRPr="00A5007A">
              <w:rPr>
                <w:rFonts w:ascii="Times New Roman" w:hAnsi="Times New Roman" w:cs="Times New Roman"/>
              </w:rPr>
              <w:t>кг</w:t>
            </w:r>
          </w:p>
        </w:tc>
        <w:tc>
          <w:tcPr>
            <w:tcW w:w="993" w:type="dxa"/>
            <w:tcBorders>
              <w:top w:val="single" w:sz="4" w:space="0" w:color="auto"/>
              <w:left w:val="single" w:sz="4" w:space="0" w:color="auto"/>
              <w:bottom w:val="single" w:sz="4" w:space="0" w:color="auto"/>
              <w:right w:val="single" w:sz="4" w:space="0" w:color="auto"/>
            </w:tcBorders>
          </w:tcPr>
          <w:p w:rsidR="00456716" w:rsidRPr="00A5007A" w:rsidRDefault="00456716" w:rsidP="008A12B1">
            <w:pPr>
              <w:spacing w:after="0"/>
              <w:jc w:val="center"/>
              <w:rPr>
                <w:rFonts w:ascii="Times New Roman" w:hAnsi="Times New Roman" w:cs="Times New Roman"/>
              </w:rPr>
            </w:pPr>
            <w:r w:rsidRPr="00A5007A">
              <w:rPr>
                <w:rFonts w:ascii="Times New Roman" w:hAnsi="Times New Roman" w:cs="Times New Roman"/>
              </w:rPr>
              <w:t>250</w:t>
            </w:r>
          </w:p>
        </w:tc>
      </w:tr>
    </w:tbl>
    <w:p w:rsidR="00456716" w:rsidRPr="00A5007A" w:rsidRDefault="00456716" w:rsidP="00456716">
      <w:pPr>
        <w:tabs>
          <w:tab w:val="num" w:pos="720"/>
        </w:tabs>
        <w:spacing w:after="0" w:line="240" w:lineRule="auto"/>
        <w:jc w:val="both"/>
        <w:rPr>
          <w:rFonts w:ascii="Times New Roman" w:hAnsi="Times New Roman" w:cs="Times New Roman"/>
          <w:b/>
        </w:rPr>
      </w:pPr>
    </w:p>
    <w:p w:rsidR="00DD483E" w:rsidRPr="00A5007A" w:rsidRDefault="00DD483E" w:rsidP="00BB1952">
      <w:pPr>
        <w:spacing w:after="0" w:line="240" w:lineRule="auto"/>
        <w:jc w:val="both"/>
        <w:rPr>
          <w:rFonts w:ascii="Times New Roman" w:hAnsi="Times New Roman" w:cs="Times New Roman"/>
        </w:rPr>
      </w:pPr>
      <w:r w:rsidRPr="00A5007A">
        <w:rPr>
          <w:rFonts w:ascii="Times New Roman" w:hAnsi="Times New Roman" w:cs="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DD483E" w:rsidRPr="00A5007A" w:rsidRDefault="00DD483E" w:rsidP="00BB1952">
      <w:pPr>
        <w:spacing w:after="0" w:line="240" w:lineRule="auto"/>
        <w:jc w:val="both"/>
        <w:rPr>
          <w:rFonts w:ascii="Times New Roman" w:hAnsi="Times New Roman" w:cs="Times New Roman"/>
        </w:rPr>
      </w:pPr>
      <w:r w:rsidRPr="00A5007A">
        <w:rPr>
          <w:rFonts w:ascii="Times New Roman" w:hAnsi="Times New Roman" w:cs="Times New Roman"/>
        </w:rPr>
        <w:t>Поставщик обязан передать Товар в таре и/или упаковке, обеспечивающей сохранность товаров такого рода при обычных условиях хранения и транспортировки.</w:t>
      </w:r>
    </w:p>
    <w:p w:rsidR="00DD483E" w:rsidRPr="00A5007A" w:rsidRDefault="00DD483E" w:rsidP="00BB1952">
      <w:pPr>
        <w:spacing w:after="0" w:line="240" w:lineRule="auto"/>
        <w:jc w:val="both"/>
        <w:rPr>
          <w:rFonts w:ascii="Times New Roman" w:hAnsi="Times New Roman" w:cs="Times New Roman"/>
        </w:rPr>
      </w:pPr>
      <w:r w:rsidRPr="00A5007A">
        <w:rPr>
          <w:rFonts w:ascii="Times New Roman" w:hAnsi="Times New Roman" w:cs="Times New Roman"/>
        </w:rPr>
        <w:t>Остаточный срок годности поставляемого товара должен быть не менее половины срока, установленного производителем данного товара.</w:t>
      </w:r>
    </w:p>
    <w:p w:rsidR="00427D76" w:rsidRPr="00A5007A" w:rsidRDefault="00427D76" w:rsidP="00BB1952">
      <w:pPr>
        <w:spacing w:after="0" w:line="240" w:lineRule="auto"/>
        <w:jc w:val="both"/>
        <w:rPr>
          <w:rFonts w:ascii="Times New Roman" w:hAnsi="Times New Roman" w:cs="Times New Roman"/>
          <w:b/>
          <w:bCs/>
        </w:rPr>
      </w:pPr>
    </w:p>
    <w:p w:rsidR="005F19C8" w:rsidRPr="00A5007A" w:rsidRDefault="005F19C8" w:rsidP="00BB1952">
      <w:pPr>
        <w:spacing w:after="0" w:line="240" w:lineRule="auto"/>
        <w:jc w:val="both"/>
        <w:rPr>
          <w:rFonts w:ascii="Times New Roman" w:hAnsi="Times New Roman" w:cs="Times New Roman"/>
          <w:b/>
          <w:bCs/>
        </w:rPr>
      </w:pPr>
    </w:p>
    <w:p w:rsidR="005F19C8" w:rsidRPr="00A5007A" w:rsidRDefault="005F19C8" w:rsidP="00BB1952">
      <w:pPr>
        <w:spacing w:after="0" w:line="240" w:lineRule="auto"/>
        <w:jc w:val="both"/>
        <w:rPr>
          <w:rFonts w:ascii="Times New Roman" w:hAnsi="Times New Roman" w:cs="Times New Roman"/>
          <w:b/>
          <w:bCs/>
        </w:rPr>
      </w:pPr>
    </w:p>
    <w:p w:rsidR="005F19C8" w:rsidRPr="00A5007A" w:rsidRDefault="005F19C8" w:rsidP="00BB1952">
      <w:pPr>
        <w:spacing w:after="0" w:line="240" w:lineRule="auto"/>
        <w:jc w:val="both"/>
        <w:rPr>
          <w:rFonts w:ascii="Times New Roman" w:hAnsi="Times New Roman" w:cs="Times New Roman"/>
          <w:b/>
          <w:bCs/>
        </w:rPr>
      </w:pPr>
    </w:p>
    <w:p w:rsidR="005F19C8" w:rsidRPr="00A5007A" w:rsidRDefault="005F19C8" w:rsidP="00BB1952">
      <w:pPr>
        <w:spacing w:after="0" w:line="240" w:lineRule="auto"/>
        <w:jc w:val="both"/>
        <w:rPr>
          <w:rFonts w:ascii="Times New Roman" w:hAnsi="Times New Roman" w:cs="Times New Roman"/>
          <w:b/>
          <w:bCs/>
        </w:rPr>
      </w:pPr>
    </w:p>
    <w:p w:rsidR="005F19C8" w:rsidRPr="00A5007A" w:rsidRDefault="005F19C8"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56716" w:rsidRPr="00A5007A" w:rsidRDefault="00456716" w:rsidP="00BB1952">
      <w:pPr>
        <w:spacing w:after="0" w:line="240" w:lineRule="auto"/>
        <w:jc w:val="both"/>
        <w:rPr>
          <w:rFonts w:ascii="Times New Roman" w:hAnsi="Times New Roman" w:cs="Times New Roman"/>
          <w:caps/>
        </w:rPr>
      </w:pPr>
    </w:p>
    <w:p w:rsidR="00427D76" w:rsidRPr="00A5007A" w:rsidRDefault="00427D76" w:rsidP="00BB1952">
      <w:pPr>
        <w:spacing w:after="0" w:line="240" w:lineRule="auto"/>
        <w:jc w:val="both"/>
        <w:rPr>
          <w:rFonts w:ascii="Times New Roman" w:hAnsi="Times New Roman" w:cs="Times New Roman"/>
          <w:caps/>
        </w:rPr>
      </w:pPr>
    </w:p>
    <w:p w:rsidR="0030238E" w:rsidRPr="00A5007A" w:rsidRDefault="0030238E" w:rsidP="005F19C8">
      <w:pPr>
        <w:autoSpaceDE w:val="0"/>
        <w:autoSpaceDN w:val="0"/>
        <w:adjustRightInd w:val="0"/>
        <w:spacing w:after="0" w:line="240" w:lineRule="auto"/>
        <w:ind w:left="1080"/>
        <w:jc w:val="center"/>
        <w:rPr>
          <w:rFonts w:ascii="Times New Roman" w:eastAsia="Times New Roman" w:hAnsi="Times New Roman" w:cs="Times New Roman"/>
          <w:bCs/>
        </w:rPr>
      </w:pPr>
      <w:r w:rsidRPr="00A5007A">
        <w:rPr>
          <w:rFonts w:ascii="Times New Roman" w:eastAsia="Times New Roman" w:hAnsi="Times New Roman" w:cs="Times New Roman"/>
          <w:bCs/>
          <w:lang w:val="en-US"/>
        </w:rPr>
        <w:t>III</w:t>
      </w:r>
      <w:r w:rsidRPr="00A5007A">
        <w:rPr>
          <w:rFonts w:ascii="Times New Roman" w:eastAsia="Times New Roman" w:hAnsi="Times New Roman" w:cs="Times New Roman"/>
          <w:bCs/>
        </w:rPr>
        <w:t>. ПРОЕКТ ГРАЖДАНСКО-ПРАВОВОГО ДОГОВОРА</w:t>
      </w:r>
    </w:p>
    <w:p w:rsidR="0030238E" w:rsidRPr="00A5007A" w:rsidRDefault="0030238E" w:rsidP="005F19C8">
      <w:pPr>
        <w:shd w:val="clear" w:color="auto" w:fill="FFFFFF"/>
        <w:spacing w:after="0" w:line="240" w:lineRule="auto"/>
        <w:jc w:val="center"/>
        <w:rPr>
          <w:rFonts w:ascii="Times New Roman" w:eastAsia="Times New Roman" w:hAnsi="Times New Roman" w:cs="Times New Roman"/>
          <w:caps/>
        </w:rPr>
      </w:pPr>
      <w:r w:rsidRPr="00A5007A">
        <w:rPr>
          <w:rFonts w:ascii="Times New Roman" w:eastAsia="Times New Roman" w:hAnsi="Times New Roman" w:cs="Times New Roman"/>
          <w:caps/>
        </w:rPr>
        <w:t>на поставку про</w:t>
      </w:r>
      <w:r w:rsidR="00456716" w:rsidRPr="00A5007A">
        <w:rPr>
          <w:rFonts w:ascii="Times New Roman" w:eastAsia="Times New Roman" w:hAnsi="Times New Roman" w:cs="Times New Roman"/>
          <w:caps/>
        </w:rPr>
        <w:t>дуктов питания (сосиски</w:t>
      </w:r>
      <w:r w:rsidRPr="00A5007A">
        <w:rPr>
          <w:rFonts w:ascii="Times New Roman" w:eastAsia="Times New Roman" w:hAnsi="Times New Roman" w:cs="Times New Roman"/>
          <w:caps/>
        </w:rPr>
        <w:t>) №_______</w:t>
      </w:r>
    </w:p>
    <w:p w:rsidR="00427D76" w:rsidRPr="00A5007A" w:rsidRDefault="00427D76" w:rsidP="005F19C8">
      <w:pPr>
        <w:widowControl w:val="0"/>
        <w:tabs>
          <w:tab w:val="left" w:pos="6946"/>
        </w:tabs>
        <w:autoSpaceDE w:val="0"/>
        <w:autoSpaceDN w:val="0"/>
        <w:adjustRightInd w:val="0"/>
        <w:spacing w:after="0" w:line="240" w:lineRule="auto"/>
        <w:jc w:val="center"/>
        <w:rPr>
          <w:rFonts w:ascii="Times New Roman" w:hAnsi="Times New Roman" w:cs="Times New Roman"/>
          <w:caps/>
        </w:rPr>
      </w:pPr>
      <w:r w:rsidRPr="00A5007A">
        <w:rPr>
          <w:rFonts w:ascii="Times New Roman" w:hAnsi="Times New Roman" w:cs="Times New Roman"/>
          <w:caps/>
        </w:rPr>
        <w:t xml:space="preserve">Идентификационный код закупки: </w:t>
      </w:r>
      <w:r w:rsidR="00456716" w:rsidRPr="00A5007A">
        <w:rPr>
          <w:rFonts w:ascii="Times New Roman" w:hAnsi="Times New Roman" w:cs="Times New Roman"/>
          <w:caps/>
        </w:rPr>
        <w:t>173862200262586220100100640551013244</w:t>
      </w:r>
    </w:p>
    <w:p w:rsidR="00427D76" w:rsidRPr="00A5007A" w:rsidRDefault="00427D76" w:rsidP="00BB1952">
      <w:pPr>
        <w:widowControl w:val="0"/>
        <w:tabs>
          <w:tab w:val="left" w:pos="6946"/>
        </w:tabs>
        <w:autoSpaceDE w:val="0"/>
        <w:autoSpaceDN w:val="0"/>
        <w:adjustRightInd w:val="0"/>
        <w:spacing w:after="0" w:line="240" w:lineRule="auto"/>
        <w:jc w:val="both"/>
        <w:rPr>
          <w:rFonts w:ascii="Times New Roman" w:hAnsi="Times New Roman" w:cs="Times New Roman"/>
          <w:caps/>
        </w:rPr>
      </w:pPr>
    </w:p>
    <w:p w:rsidR="0030238E" w:rsidRPr="00A5007A" w:rsidRDefault="0030238E" w:rsidP="005F19C8">
      <w:pPr>
        <w:widowControl w:val="0"/>
        <w:tabs>
          <w:tab w:val="left" w:pos="6946"/>
        </w:tabs>
        <w:autoSpaceDE w:val="0"/>
        <w:autoSpaceDN w:val="0"/>
        <w:adjustRightInd w:val="0"/>
        <w:spacing w:after="0" w:line="240" w:lineRule="auto"/>
        <w:jc w:val="center"/>
        <w:rPr>
          <w:rFonts w:ascii="Times New Roman" w:eastAsia="Times New Roman" w:hAnsi="Times New Roman" w:cs="Times New Roman"/>
        </w:rPr>
      </w:pPr>
      <w:r w:rsidRPr="00A5007A">
        <w:rPr>
          <w:rFonts w:ascii="Times New Roman" w:eastAsia="Times New Roman" w:hAnsi="Times New Roman" w:cs="Times New Roman"/>
        </w:rPr>
        <w:t>г. _________                                                                                       «___»____________2017г.</w:t>
      </w:r>
    </w:p>
    <w:p w:rsidR="0030238E" w:rsidRPr="00A5007A" w:rsidRDefault="0030238E" w:rsidP="006E3799">
      <w:pPr>
        <w:widowControl w:val="0"/>
        <w:autoSpaceDE w:val="0"/>
        <w:autoSpaceDN w:val="0"/>
        <w:adjustRightInd w:val="0"/>
        <w:spacing w:after="0" w:line="240" w:lineRule="auto"/>
        <w:jc w:val="both"/>
        <w:rPr>
          <w:rFonts w:ascii="Times New Roman" w:eastAsia="Times New Roman" w:hAnsi="Times New Roman" w:cs="Times New Roman"/>
        </w:rPr>
      </w:pPr>
    </w:p>
    <w:p w:rsidR="004B0035" w:rsidRPr="00A5007A" w:rsidRDefault="004B0035"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Муниципальное бюджетное общеобразовательное учреждение «Средняя общеобразовательная школа №2», именуемое в дальнейшем «Заказчик», в лице директора Ирины Александровны Ефремовой, действующего на основании Устава, с одной стороны, и ______________________, именуемый в дальнейшем «Поставщик», в лице директора ________ _________________________, действующего на основании 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от _____ № _____) /решения Заказчика от _________ № __________ об осуществлении закупки у  единственного поставщика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именуемый в дальнейшем «Договор», о нижеследующем:</w:t>
      </w:r>
    </w:p>
    <w:p w:rsidR="004B0035" w:rsidRPr="00A5007A" w:rsidRDefault="004B0035"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1. Предмет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№1) (далее – товар), в срок согласно разделу 4 Договора, а Заказчик обязуется принять товар и обеспечить его оплату.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Поставка товара осуществляется по письменной заявке 3 раза в неделю (понедельник, среда, пятница) с 09:00 до 15:00 часов местного времени.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1.7. Место (места) поставки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Индекс 628260, Тюменская  область, Ханты-Мансийский автономный округ - Югра, г. Югорск,                                ул. Таёжная, д.27 (далее – «место поставки»).</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2. Цена договора и порядок расчетов</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Источник финансирования за счет средств от приносящей доход деятельности на 2018 год.</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2.2. Общая цена Договора составляет _____ рублей __ копеек, включая налог на добавленную стоимость (__  %): _______рублей __ копеек ((НДС не облагается на основании _____ Налогового кодекса </w:t>
      </w:r>
      <w:r w:rsidRPr="00A5007A">
        <w:rPr>
          <w:rFonts w:ascii="Times New Roman" w:hAnsi="Times New Roman" w:cs="Times New Roman"/>
        </w:rPr>
        <w:lastRenderedPageBreak/>
        <w:t>РФ и ________). Сумма, подлежащая уплате Поставщику, уменьшается на размер налоговых платежей, связанных с оплатой договора, и составляет _________ рублей ____копеек)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Стоимость единицы товара указана в Спецификации (Приложение № 1).</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2.4. Расчеты по Договору производятся в следующем порядке: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2.4.2. Оплата производится в рублях Российской Федерации.</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2.4.3. Авансовые платежи по Договору не предусмотрены.</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2.4.4. </w:t>
      </w:r>
      <w:r w:rsidR="008A12B1" w:rsidRPr="00A5007A">
        <w:rPr>
          <w:rFonts w:ascii="Times New Roman" w:hAnsi="Times New Roman" w:cs="Times New Roman"/>
        </w:rPr>
        <w:t>Расчет за поставленный товар осуществляется в течение 30 (тридцать) дней со дня подписания Заказчиком товарной накладной на данный товар (партию товара)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2.5. 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3. Права и обязанности сторон</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3.1. Заказчик имеет право:</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3.1.1. Досрочно принять и оплатить товар (часть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3.1.2. По согласованию с Поставщиком изменить количество поставляемых товаров в соответствии с пунктом 12.6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3.1.4. Требовать возмещения неустойки (штрафа, пени) и (или) убытков, причиненных по вине Поставщика.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3.2. Заказчик обязан:</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3.2.1. Обеспечить приемку поставляемого по Договору товара в соответствии с условиями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3.2.2. Оплатить поставленный и принятый товар в порядке, предусмотренном Договором.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3.3. Поставщик обязан: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3.3.1. Поставить товар в сроки, предусмотренные Договором.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3.3.2. Осуществлять поставку товара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 места нахождения Заказчика своими силами и средствами с обязательным соблюдением требований санитарных правил и нормативов.</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3.3.3. Сопровождать поставку  каждой партии товара наличием соответствующих документов (документов ветеринарно-санитарной экспертизы, документов изготовителя/поставщика пищевых продуктов, подтверждающих их происхождение, сертификата соответствия, декларации о соответствии и иных документов,  обязательных  для данного вида товара), подтверждающих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3.3.4.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3.3.5. Соблюдать пропускной и внутри объектовый режим Заказчика.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3.4. Поставщик вправе: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3.4.1. Требовать приемки и оплаты товара в объеме, порядке, сроки и на условиях, предусмотренных Договором.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Договора.</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4. Порядок и сроки поставки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4.1. Сроки поставки товара: поставка товара должна осуществляться с даты заключения гражданско-правового договора, но не ранее 09.01.2018 г. по 31.12.2018 г. по письменной заявке Заказчика 3 раза в неделю (понедельник, среда, пятница) с 9-00 часов до 15-00 часов местного времени.  Остаточный срок годности поставляемого товара должен быть не менее половины срока,  установленного производителем данного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4.2. Датой поставки товара является дата подписания Заказчиком и (или) Получателем документа о приемке предусмотренного Договором.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4.3. Досрочная поставка допускается только по письменному согласованию с Заказчиком (Получателем). В случае согласования досрочной поставки Заказчик (Получатель) обязуется принять товар и подписать документ о приемке в порядке, установленном договором.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zakupki_school_2@mail.ru. Номером факса для получения сообщений является: (34675) 2-59-68.</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 4.5. 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56716" w:rsidRPr="00A5007A" w:rsidRDefault="00456716" w:rsidP="006E3799">
      <w:pPr>
        <w:spacing w:after="0" w:line="240" w:lineRule="auto"/>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5. Порядок сдачи и приемки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5.1. Поставщик в срок, указанный в разделе 4 Договора, при поставке товара должен передать Заказчику следующие документы на русском языке: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w:t>
      </w:r>
      <w:r w:rsidRPr="00A5007A">
        <w:rPr>
          <w:rFonts w:ascii="Times New Roman" w:hAnsi="Times New Roman" w:cs="Times New Roman"/>
        </w:rPr>
        <w:tab/>
        <w:t xml:space="preserve">сертификат соответствия,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w:t>
      </w:r>
      <w:r w:rsidRPr="00A5007A">
        <w:rPr>
          <w:rFonts w:ascii="Times New Roman" w:hAnsi="Times New Roman" w:cs="Times New Roman"/>
        </w:rPr>
        <w:tab/>
        <w:t xml:space="preserve">товарные накладные,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w:t>
      </w:r>
      <w:r w:rsidRPr="00A5007A">
        <w:rPr>
          <w:rFonts w:ascii="Times New Roman" w:hAnsi="Times New Roman" w:cs="Times New Roman"/>
        </w:rPr>
        <w:tab/>
        <w:t xml:space="preserve">акты сдачи-приемки товара, счет и счет-фактуру.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5.2.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В состав приемочной комиссии могут быть включены представители участников закупки, участвовавших в процедуре определения поставщика, по итогам которого заключен Договор, но не ставших победителями.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5.3. Проверка соответствия товара требованиям, установленным Договором, осуществляется в следующем порядке: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5.3.1. В присутствии представителей Заказчика, приемочной,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w:t>
      </w:r>
      <w:r w:rsidRPr="00A5007A">
        <w:rPr>
          <w:rFonts w:ascii="Times New Roman" w:hAnsi="Times New Roman" w:cs="Times New Roman"/>
        </w:rPr>
        <w:lastRenderedPageBreak/>
        <w:t xml:space="preserve">случае, если товар поставляется в упаковке), осмотр товара на наличие сколов, трещин, внешних повреждений.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5.3.3. Товар должен быть поставлен полностью. Заказчик вправе отказаться от приемки части Товара.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5.3.6 Договора. Приемка излишнего количества товара не осуществляется.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5.3.4.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5.3.6 Договора.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5.3.5.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5.3.6.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5.3.7. Поставщик в установленный в извещении (п. 5.3.6)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(Получатель) утрачивает интерес к Договору.</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5.3.8.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5.4. Поставщик за свой счет и своими силами должен произвести уборку упаковки и прочего мусора, образовавшегося в ходе приемки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5.5. Приемка товара в целом (или отдельной партии товара, в случае, когда согласно Графику поставки (Приложение № ___) предусматривается поэтапная поставка)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составляется в трех экземплярах и подписывается Получателем, Заказчиком  (в случае </w:t>
      </w:r>
      <w:r w:rsidRPr="00A5007A">
        <w:rPr>
          <w:rFonts w:ascii="Times New Roman" w:hAnsi="Times New Roman" w:cs="Times New Roman"/>
        </w:rPr>
        <w:lastRenderedPageBreak/>
        <w:t xml:space="preserve">создания приемочной комиссии подписывается всеми членами приемочной комиссии и утверждается Заказчиком) и Поставщиком. </w:t>
      </w:r>
    </w:p>
    <w:p w:rsidR="00EF1378"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5.6. </w:t>
      </w:r>
      <w:r w:rsidR="00EF1378" w:rsidRPr="00A5007A">
        <w:rPr>
          <w:rFonts w:ascii="Times New Roman" w:hAnsi="Times New Roman" w:cs="Times New Roman"/>
        </w:rPr>
        <w:t xml:space="preserve">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документ о приёмке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F1378" w:rsidRPr="00A5007A" w:rsidRDefault="00EF1378"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5.7.**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w:t>
      </w:r>
      <w:r w:rsidR="00A5007A" w:rsidRPr="00A5007A">
        <w:rPr>
          <w:rFonts w:ascii="Times New Roman" w:hAnsi="Times New Roman" w:cs="Times New Roman"/>
        </w:rPr>
        <w:t>6</w:t>
      </w:r>
      <w:r w:rsidRPr="00A5007A">
        <w:rPr>
          <w:rFonts w:ascii="Times New Roman" w:hAnsi="Times New Roman" w:cs="Times New Roman"/>
        </w:rPr>
        <w:t>. Контракта, не позднее сроков установленных в пункте 2.4.4. Контракта. (**См. письмо ФАС России от 10.12.2015 №АЦ/70978/15, Письма Минэкономразвития России от 10.03.2016 №ОГ-Д28-3630, от 02.10.2015 №ОГ-Д28-12800, от 21.09.2015 №Д28и-2829.)</w:t>
      </w:r>
    </w:p>
    <w:p w:rsidR="00EF1378" w:rsidRPr="00A5007A" w:rsidRDefault="00EF1378"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F1378" w:rsidRPr="00A5007A" w:rsidRDefault="00EF1378"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EF1378" w:rsidRPr="00A5007A" w:rsidRDefault="00EF1378"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5.8. Риск случайной гибели или случайного повреждения товаров до их приемки (до подписания документа о приёмке) Заказчиком несет Поставщик. </w:t>
      </w:r>
    </w:p>
    <w:p w:rsidR="00456716" w:rsidRPr="00A5007A" w:rsidRDefault="00EF1378"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5.9. Поставщик обеспечивает хранение товара до момента их сдачи – приемки. </w:t>
      </w:r>
      <w:r w:rsidR="00456716" w:rsidRPr="00A5007A">
        <w:rPr>
          <w:rFonts w:ascii="Times New Roman" w:hAnsi="Times New Roman" w:cs="Times New Roman"/>
        </w:rPr>
        <w:t xml:space="preserve"> </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6. Обеспечение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6.1. Способами обеспечения исполнения Договора являются банковская гарантия, выданная банком и соответствующая требованиям п. 6.6 Договора,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6.2. Обеспечение исполнения Договора предоставляется Заказчику до заключения Договора. Размер обеспечения исполнения Договора составляет </w:t>
      </w:r>
      <w:r w:rsidR="00BB3703" w:rsidRPr="00A5007A">
        <w:rPr>
          <w:rFonts w:ascii="Times New Roman" w:hAnsi="Times New Roman" w:cs="Times New Roman"/>
          <w:b/>
        </w:rPr>
        <w:t>4 854 (четыре тысячи восемьсот пятьдесят четыре) рубля 13 копеек</w:t>
      </w:r>
      <w:r w:rsidR="00BB3703" w:rsidRPr="00A5007A">
        <w:rPr>
          <w:rFonts w:ascii="Times New Roman" w:hAnsi="Times New Roman" w:cs="Times New Roman"/>
        </w:rPr>
        <w:t xml:space="preserve"> </w:t>
      </w:r>
      <w:r w:rsidRPr="00A5007A">
        <w:rPr>
          <w:rFonts w:ascii="Times New Roman" w:hAnsi="Times New Roman" w:cs="Times New Roman"/>
        </w:rPr>
        <w:t>(5 % от начальной (максимальной) цены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6.3.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6.4. Срок действия обеспечения исполнения Договора в форме банковской гарантии должен превышать срок действия договора не менее чем на один месяц.</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ab/>
        <w:t>6.5.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и в том же размере, которые указаны в настоящем разделе.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6.6. Требования к обеспечению исполнения Договора, предоставляемому в виде банковской гарантии:</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w:t>
      </w:r>
      <w:r w:rsidRPr="00A5007A">
        <w:rPr>
          <w:rFonts w:ascii="Times New Roman" w:hAnsi="Times New Roman" w:cs="Times New Roman"/>
        </w:rPr>
        <w:lastRenderedPageBreak/>
        <w:t>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Договору в полном объеме.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Положения раздела 6 настоящего Договора (гражданско-правового договора) об обеспечении исполнения договора не применяются в случае: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 заключения договора с участником закупки, который является государственным или муниципальным казённым учреждением;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2) осуществления закупки услуги по предоставлению кредита;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3) заключение бюджетным учреждением гражданско-правового договора, предметом которого является выдача банковской гарантии.</w:t>
      </w:r>
    </w:p>
    <w:p w:rsidR="00456716" w:rsidRPr="00A5007A" w:rsidRDefault="00456716" w:rsidP="006E3799">
      <w:pPr>
        <w:spacing w:after="0" w:line="240" w:lineRule="auto"/>
        <w:ind w:firstLine="567"/>
        <w:jc w:val="both"/>
        <w:rPr>
          <w:rFonts w:ascii="Times New Roman" w:hAnsi="Times New Roman" w:cs="Times New Roman"/>
        </w:rPr>
      </w:pPr>
    </w:p>
    <w:p w:rsidR="00EF1378" w:rsidRPr="00A5007A" w:rsidRDefault="00EF1378" w:rsidP="006E3799">
      <w:pPr>
        <w:spacing w:after="0" w:line="240" w:lineRule="auto"/>
        <w:jc w:val="center"/>
        <w:rPr>
          <w:rFonts w:ascii="Times New Roman" w:hAnsi="Times New Roman" w:cs="Times New Roman"/>
        </w:rPr>
      </w:pPr>
      <w:r w:rsidRPr="00A5007A">
        <w:rPr>
          <w:rFonts w:ascii="Times New Roman" w:hAnsi="Times New Roman" w:cs="Times New Roman"/>
        </w:rPr>
        <w:t>7. Ответственность сторон</w:t>
      </w:r>
    </w:p>
    <w:p w:rsidR="00EF1378" w:rsidRPr="00A5007A" w:rsidRDefault="00EF1378" w:rsidP="006E3799">
      <w:pPr>
        <w:spacing w:after="0" w:line="240" w:lineRule="auto"/>
        <w:jc w:val="both"/>
        <w:rPr>
          <w:rFonts w:ascii="Times New Roman" w:hAnsi="Times New Roman" w:cs="Times New Roman"/>
        </w:rPr>
      </w:pPr>
      <w:r w:rsidRPr="00A5007A">
        <w:rPr>
          <w:rFonts w:ascii="Times New Roman" w:hAnsi="Times New Roman" w:cs="Times New Roman"/>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EF1378" w:rsidRPr="00A5007A" w:rsidRDefault="00EF1378" w:rsidP="006E3799">
      <w:pPr>
        <w:pStyle w:val="ConsPlusNormal"/>
        <w:ind w:firstLine="540"/>
        <w:jc w:val="both"/>
        <w:rPr>
          <w:rFonts w:ascii="Times New Roman" w:hAnsi="Times New Roman" w:cs="Times New Roman"/>
          <w:sz w:val="22"/>
          <w:szCs w:val="22"/>
        </w:rPr>
      </w:pPr>
      <w:r w:rsidRPr="00A5007A">
        <w:rPr>
          <w:rFonts w:ascii="Times New Roman" w:hAnsi="Times New Roman" w:cs="Times New Roman"/>
          <w:sz w:val="22"/>
          <w:szCs w:val="22"/>
        </w:rPr>
        <w:t xml:space="preserve">7.2. Размер штрафа устанавливается контрактом в порядке, установленном </w:t>
      </w:r>
      <w:hyperlink w:anchor="P57" w:history="1">
        <w:r w:rsidRPr="00A5007A">
          <w:rPr>
            <w:rFonts w:ascii="Times New Roman" w:hAnsi="Times New Roman" w:cs="Times New Roman"/>
            <w:sz w:val="22"/>
            <w:szCs w:val="22"/>
          </w:rPr>
          <w:t>пунктами 7.3</w:t>
        </w:r>
      </w:hyperlink>
      <w:r w:rsidRPr="00A5007A">
        <w:rPr>
          <w:rFonts w:ascii="Times New Roman" w:hAnsi="Times New Roman" w:cs="Times New Roman"/>
          <w:sz w:val="22"/>
          <w:szCs w:val="22"/>
        </w:rPr>
        <w:t xml:space="preserve">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F1378" w:rsidRPr="00A5007A" w:rsidRDefault="00EF1378" w:rsidP="006E3799">
      <w:pPr>
        <w:autoSpaceDE w:val="0"/>
        <w:autoSpaceDN w:val="0"/>
        <w:adjustRightInd w:val="0"/>
        <w:spacing w:after="0" w:line="240" w:lineRule="auto"/>
        <w:ind w:firstLine="540"/>
        <w:jc w:val="both"/>
        <w:rPr>
          <w:rFonts w:ascii="Times New Roman" w:hAnsi="Times New Roman" w:cs="Times New Roman"/>
          <w:b/>
        </w:rPr>
      </w:pPr>
      <w:bookmarkStart w:id="34" w:name="P57"/>
      <w:bookmarkEnd w:id="34"/>
      <w:r w:rsidRPr="00A5007A">
        <w:rPr>
          <w:rFonts w:ascii="Times New Roman" w:hAnsi="Times New Roman" w:cs="Times New Roman"/>
        </w:rPr>
        <w:t>7.3</w:t>
      </w:r>
      <w:r w:rsidR="00920016" w:rsidRPr="00A5007A">
        <w:rPr>
          <w:rFonts w:ascii="Times New Roman" w:hAnsi="Times New Roman" w:cs="Times New Roman"/>
          <w:b/>
        </w:rPr>
        <w:t xml:space="preserve">. </w:t>
      </w:r>
      <w:r w:rsidRPr="00A5007A">
        <w:rPr>
          <w:rFonts w:ascii="Times New Roman" w:hAnsi="Times New Roman" w:cs="Times New Roman"/>
        </w:rPr>
        <w:t>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A5007A">
        <w:rPr>
          <w:rStyle w:val="af2"/>
          <w:rFonts w:ascii="Times New Roman" w:hAnsi="Times New Roman" w:cs="Times New Roman"/>
        </w:rPr>
        <w:footnoteReference w:id="1"/>
      </w:r>
      <w:r w:rsidRPr="00A5007A">
        <w:rPr>
          <w:rFonts w:ascii="Times New Roman" w:hAnsi="Times New Roman" w:cs="Times New Roman"/>
        </w:rPr>
        <w:t>, что составляет ______ (_______________) рублей __ копеек.</w:t>
      </w:r>
    </w:p>
    <w:p w:rsidR="00EF1378" w:rsidRPr="00A5007A" w:rsidRDefault="00EF1378" w:rsidP="006E3799">
      <w:pPr>
        <w:autoSpaceDE w:val="0"/>
        <w:autoSpaceDN w:val="0"/>
        <w:adjustRightInd w:val="0"/>
        <w:spacing w:after="0" w:line="240" w:lineRule="auto"/>
        <w:ind w:firstLine="540"/>
        <w:jc w:val="both"/>
        <w:rPr>
          <w:rFonts w:ascii="Times New Roman" w:hAnsi="Times New Roman" w:cs="Times New Roman"/>
        </w:rPr>
      </w:pPr>
      <w:r w:rsidRPr="00A5007A">
        <w:rPr>
          <w:rFonts w:ascii="Times New Roman" w:hAnsi="Times New Roman" w:cs="Times New Roman"/>
        </w:rPr>
        <w:t>7.4.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w:t>
      </w:r>
      <w:r w:rsidRPr="00A5007A">
        <w:rPr>
          <w:rFonts w:ascii="Times New Roman" w:hAnsi="Times New Roman" w:cs="Times New Roman"/>
          <w:vertAlign w:val="superscript"/>
        </w:rPr>
        <w:footnoteReference w:id="2"/>
      </w:r>
      <w:r w:rsidRPr="00A5007A">
        <w:rPr>
          <w:rFonts w:ascii="Times New Roman" w:hAnsi="Times New Roman" w:cs="Times New Roman"/>
        </w:rPr>
        <w:t>, что составляет ______ (_______________) рублей __ копеек.</w:t>
      </w:r>
    </w:p>
    <w:p w:rsidR="00EF1378" w:rsidRPr="00A5007A" w:rsidRDefault="00EF1378" w:rsidP="006E3799">
      <w:pPr>
        <w:autoSpaceDE w:val="0"/>
        <w:autoSpaceDN w:val="0"/>
        <w:adjustRightInd w:val="0"/>
        <w:spacing w:after="0" w:line="240" w:lineRule="auto"/>
        <w:ind w:firstLine="540"/>
        <w:jc w:val="both"/>
        <w:rPr>
          <w:rFonts w:ascii="Times New Roman" w:hAnsi="Times New Roman" w:cs="Times New Roman"/>
        </w:rPr>
      </w:pPr>
      <w:r w:rsidRPr="00A5007A">
        <w:rPr>
          <w:rFonts w:ascii="Times New Roman" w:hAnsi="Times New Roman" w:cs="Times New Roman"/>
        </w:rPr>
        <w:lastRenderedPageBreak/>
        <w:t>7.5.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A5007A">
        <w:rPr>
          <w:rFonts w:ascii="Times New Roman" w:hAnsi="Times New Roman" w:cs="Times New Roman"/>
          <w:vertAlign w:val="superscript"/>
        </w:rPr>
        <w:footnoteReference w:id="3"/>
      </w:r>
      <w:r w:rsidRPr="00A5007A">
        <w:rPr>
          <w:rFonts w:ascii="Times New Roman" w:hAnsi="Times New Roman" w:cs="Times New Roman"/>
        </w:rPr>
        <w:t>, что составляет ______ (_______________) рублей __ копеек.</w:t>
      </w:r>
    </w:p>
    <w:p w:rsidR="00EF1378" w:rsidRPr="00A5007A" w:rsidRDefault="00EF1378" w:rsidP="006E3799">
      <w:pPr>
        <w:autoSpaceDE w:val="0"/>
        <w:autoSpaceDN w:val="0"/>
        <w:adjustRightInd w:val="0"/>
        <w:spacing w:after="0" w:line="240" w:lineRule="auto"/>
        <w:ind w:firstLine="540"/>
        <w:jc w:val="both"/>
        <w:rPr>
          <w:rFonts w:ascii="Times New Roman" w:hAnsi="Times New Roman" w:cs="Times New Roman"/>
        </w:rPr>
      </w:pPr>
      <w:r w:rsidRPr="00A5007A">
        <w:rPr>
          <w:rFonts w:ascii="Times New Roman" w:hAnsi="Times New Roman" w:cs="Times New Roman"/>
        </w:rPr>
        <w:t>7.6. В случае если настоящим Контрактом предусмотрено условие о гражданско-правовой ответственности Поставщиков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 ______ (_______________) рублей __ копеек.</w:t>
      </w:r>
    </w:p>
    <w:p w:rsidR="00EF1378" w:rsidRPr="00A5007A" w:rsidRDefault="00EF1378" w:rsidP="006E3799">
      <w:pPr>
        <w:autoSpaceDE w:val="0"/>
        <w:autoSpaceDN w:val="0"/>
        <w:adjustRightInd w:val="0"/>
        <w:spacing w:after="0" w:line="240" w:lineRule="auto"/>
        <w:ind w:firstLine="540"/>
        <w:jc w:val="both"/>
        <w:rPr>
          <w:rFonts w:ascii="Times New Roman" w:hAnsi="Times New Roman" w:cs="Times New Roman"/>
        </w:rPr>
      </w:pPr>
      <w:bookmarkStart w:id="35" w:name="P82"/>
      <w:bookmarkEnd w:id="35"/>
      <w:r w:rsidRPr="00A5007A">
        <w:rPr>
          <w:rFonts w:ascii="Times New Roman" w:hAnsi="Times New Roman" w:cs="Times New Roman"/>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A5007A">
        <w:rPr>
          <w:rFonts w:ascii="Times New Roman" w:hAnsi="Times New Roman" w:cs="Times New Roman"/>
          <w:vertAlign w:val="superscript"/>
        </w:rPr>
        <w:footnoteReference w:id="4"/>
      </w:r>
      <w:r w:rsidRPr="00A5007A">
        <w:rPr>
          <w:rFonts w:ascii="Times New Roman" w:hAnsi="Times New Roman" w:cs="Times New Roman"/>
        </w:rPr>
        <w:t>, что составляет ______ (_______________) рублей __ копеек.</w:t>
      </w:r>
    </w:p>
    <w:p w:rsidR="00EF1378" w:rsidRPr="00A5007A" w:rsidRDefault="00EF1378" w:rsidP="006E3799">
      <w:pPr>
        <w:pStyle w:val="ConsPlusNormal"/>
        <w:ind w:firstLine="540"/>
        <w:jc w:val="both"/>
        <w:rPr>
          <w:rFonts w:ascii="Times New Roman" w:hAnsi="Times New Roman" w:cs="Times New Roman"/>
          <w:sz w:val="22"/>
          <w:szCs w:val="22"/>
        </w:rPr>
      </w:pPr>
      <w:r w:rsidRPr="00A5007A">
        <w:rPr>
          <w:rFonts w:ascii="Times New Roman" w:hAnsi="Times New Roman" w:cs="Times New Roman"/>
          <w:sz w:val="22"/>
          <w:szCs w:val="22"/>
        </w:rPr>
        <w:t>7.8.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F1378" w:rsidRPr="00A5007A" w:rsidRDefault="00EF1378" w:rsidP="006E3799">
      <w:pPr>
        <w:autoSpaceDE w:val="0"/>
        <w:autoSpaceDN w:val="0"/>
        <w:adjustRightInd w:val="0"/>
        <w:spacing w:after="0" w:line="240" w:lineRule="auto"/>
        <w:jc w:val="both"/>
        <w:outlineLvl w:val="0"/>
        <w:rPr>
          <w:rFonts w:ascii="Times New Roman" w:hAnsi="Times New Roman" w:cs="Times New Roman"/>
        </w:rPr>
      </w:pPr>
      <w:r w:rsidRPr="00A5007A">
        <w:rPr>
          <w:rFonts w:ascii="Times New Roman" w:hAnsi="Times New Roman" w:cs="Times New Roman"/>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F1378" w:rsidRPr="00A5007A" w:rsidRDefault="00EF1378" w:rsidP="006E3799">
      <w:pPr>
        <w:autoSpaceDE w:val="0"/>
        <w:autoSpaceDN w:val="0"/>
        <w:spacing w:after="0" w:line="240" w:lineRule="auto"/>
        <w:ind w:firstLine="540"/>
        <w:jc w:val="both"/>
        <w:rPr>
          <w:rFonts w:ascii="Times New Roman" w:hAnsi="Times New Roman" w:cs="Times New Roman"/>
        </w:rPr>
      </w:pPr>
      <w:r w:rsidRPr="00A5007A">
        <w:rPr>
          <w:rFonts w:ascii="Times New Roman" w:hAnsi="Times New Roman" w:cs="Times New Roman"/>
        </w:rPr>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A5007A">
        <w:rPr>
          <w:rFonts w:ascii="Times New Roman" w:hAnsi="Times New Roman" w:cs="Times New Roman"/>
          <w:iCs/>
        </w:rPr>
        <w:t>Федерального закона № 44-ФЗ</w:t>
      </w:r>
      <w:r w:rsidRPr="00A5007A">
        <w:rPr>
          <w:rFonts w:ascii="Times New Roman" w:hAnsi="Times New Roman" w:cs="Times New Roman"/>
        </w:rPr>
        <w:t>).</w:t>
      </w:r>
    </w:p>
    <w:p w:rsidR="00EF1378" w:rsidRPr="00A5007A" w:rsidRDefault="00EF1378" w:rsidP="006E3799">
      <w:pPr>
        <w:pStyle w:val="ConsPlusNormal"/>
        <w:ind w:firstLine="540"/>
        <w:jc w:val="both"/>
        <w:rPr>
          <w:rFonts w:ascii="Times New Roman" w:hAnsi="Times New Roman" w:cs="Times New Roman"/>
          <w:sz w:val="22"/>
          <w:szCs w:val="22"/>
        </w:rPr>
      </w:pPr>
      <w:r w:rsidRPr="00A5007A">
        <w:rPr>
          <w:rFonts w:ascii="Times New Roman" w:hAnsi="Times New Roman" w:cs="Times New Roman"/>
          <w:sz w:val="22"/>
          <w:szCs w:val="22"/>
        </w:rPr>
        <w:t>7.11.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F1378" w:rsidRPr="00A5007A" w:rsidRDefault="00EF1378" w:rsidP="006E3799">
      <w:pPr>
        <w:pStyle w:val="ConsPlusNormal"/>
        <w:ind w:firstLine="540"/>
        <w:jc w:val="both"/>
        <w:rPr>
          <w:rFonts w:ascii="Times New Roman" w:hAnsi="Times New Roman" w:cs="Times New Roman"/>
          <w:sz w:val="22"/>
          <w:szCs w:val="22"/>
        </w:rPr>
      </w:pPr>
      <w:r w:rsidRPr="00A5007A">
        <w:rPr>
          <w:rFonts w:ascii="Times New Roman" w:hAnsi="Times New Roman" w:cs="Times New Roman"/>
          <w:sz w:val="22"/>
          <w:szCs w:val="22"/>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F1378" w:rsidRPr="00A5007A" w:rsidRDefault="00EF1378" w:rsidP="006E3799">
      <w:pPr>
        <w:pStyle w:val="ConsPlusNormal"/>
        <w:ind w:firstLine="540"/>
        <w:jc w:val="both"/>
        <w:rPr>
          <w:rFonts w:ascii="Times New Roman" w:hAnsi="Times New Roman" w:cs="Times New Roman"/>
          <w:sz w:val="22"/>
          <w:szCs w:val="22"/>
        </w:rPr>
      </w:pPr>
      <w:r w:rsidRPr="00A5007A">
        <w:rPr>
          <w:rFonts w:ascii="Times New Roman" w:hAnsi="Times New Roman" w:cs="Times New Roman"/>
          <w:sz w:val="22"/>
          <w:szCs w:val="22"/>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8. Форс-мажорные обстоятельства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lastRenderedPageBreak/>
        <w:t>8.3. Обязанность доказать наличие обстоятельств непреодолимой силы лежит на Стороне Договора, не выполнившей свои обязательства по Договору.</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56716" w:rsidRPr="00A5007A" w:rsidRDefault="00456716" w:rsidP="006E3799">
      <w:pPr>
        <w:spacing w:after="0" w:line="240" w:lineRule="auto"/>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9. Порядок разрешения споров</w:t>
      </w:r>
    </w:p>
    <w:p w:rsidR="00456716" w:rsidRPr="00A5007A" w:rsidRDefault="00BB3703"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9.1. Заказчик</w:t>
      </w:r>
      <w:r w:rsidR="00456716" w:rsidRPr="00A5007A">
        <w:rPr>
          <w:rFonts w:ascii="Times New Roman" w:hAnsi="Times New Roman" w:cs="Times New Roman"/>
        </w:rPr>
        <w:t xml:space="preserve">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9.2. При </w:t>
      </w:r>
      <w:proofErr w:type="spellStart"/>
      <w:r w:rsidRPr="00A5007A">
        <w:rPr>
          <w:rFonts w:ascii="Times New Roman" w:hAnsi="Times New Roman" w:cs="Times New Roman"/>
        </w:rPr>
        <w:t>недостижении</w:t>
      </w:r>
      <w:proofErr w:type="spellEnd"/>
      <w:r w:rsidRPr="00A5007A">
        <w:rPr>
          <w:rFonts w:ascii="Times New Roman" w:hAnsi="Times New Roman" w:cs="Times New Roman"/>
        </w:rPr>
        <w:t xml:space="preserve"> взаимоприемлемого решения, стороны вправе передать спорный вопрос на разрешение в Арбитражный суд Ханты-Мансийского автономного округа – Югры.</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10. Расторжение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10.5. Заказчик вправе принять решение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 с привлечением экспертов, экспертных организаций.</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w:t>
      </w:r>
      <w:r w:rsidRPr="00A5007A">
        <w:rPr>
          <w:rFonts w:ascii="Times New Roman" w:hAnsi="Times New Roman" w:cs="Times New Roman"/>
        </w:rPr>
        <w:lastRenderedPageBreak/>
        <w:t>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10.10.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10.11.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Такое решение не позднее 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11.Срок действия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11.1. Договор вступает в силу со дня подписания его Сторонами и действует до 31 декабря 2018 г.  </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С 01 января 2019 г. обязательства Сторон по договору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456716" w:rsidRPr="00A5007A" w:rsidRDefault="00456716" w:rsidP="006E3799">
      <w:pPr>
        <w:spacing w:after="0" w:line="240" w:lineRule="auto"/>
        <w:ind w:firstLine="567"/>
        <w:jc w:val="both"/>
        <w:rPr>
          <w:rFonts w:ascii="Times New Roman" w:hAnsi="Times New Roman" w:cs="Times New Roman"/>
        </w:rPr>
      </w:pPr>
    </w:p>
    <w:p w:rsidR="00456716" w:rsidRPr="00A5007A" w:rsidRDefault="00456716" w:rsidP="006E3799">
      <w:pPr>
        <w:spacing w:after="0" w:line="240" w:lineRule="auto"/>
        <w:ind w:firstLine="567"/>
        <w:jc w:val="center"/>
        <w:rPr>
          <w:rFonts w:ascii="Times New Roman" w:hAnsi="Times New Roman" w:cs="Times New Roman"/>
        </w:rPr>
      </w:pPr>
      <w:r w:rsidRPr="00A5007A">
        <w:rPr>
          <w:rFonts w:ascii="Times New Roman" w:hAnsi="Times New Roman" w:cs="Times New Roman"/>
        </w:rPr>
        <w:t>12.Прочие условия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12.1. Договор составлен в форме электронного документа. После заключения Договора Стороны вправе изготовить Договора на бумажном носителе в 2 (двух) экземплярах, имеющих одинаковую юридическую силу, по одному для Заказчика и Подрядчика.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12.2. Все приложения к Договору являются его неотъемной частью.</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12.3. К Договору прилагаются: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Спецификация (Приложение №1).</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 xml:space="preserve">12.6.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w:t>
      </w:r>
      <w:r w:rsidRPr="00A5007A">
        <w:rPr>
          <w:rFonts w:ascii="Times New Roman" w:hAnsi="Times New Roman" w:cs="Times New Roman"/>
        </w:rPr>
        <w:lastRenderedPageBreak/>
        <w:t>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12.7.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12.8.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56716" w:rsidRPr="00A5007A" w:rsidRDefault="00456716" w:rsidP="006E3799">
      <w:pPr>
        <w:spacing w:after="0" w:line="240" w:lineRule="auto"/>
        <w:ind w:firstLine="567"/>
        <w:jc w:val="both"/>
        <w:rPr>
          <w:rFonts w:ascii="Times New Roman" w:hAnsi="Times New Roman" w:cs="Times New Roman"/>
        </w:rPr>
      </w:pPr>
      <w:r w:rsidRPr="00A5007A">
        <w:rPr>
          <w:rFonts w:ascii="Times New Roman" w:hAnsi="Times New Roman" w:cs="Times New Roman"/>
        </w:rPr>
        <w:t>12.10. В случае если поставка осуществляется по письменным заявкам, то приемке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Договора.</w:t>
      </w:r>
    </w:p>
    <w:p w:rsidR="00456716" w:rsidRPr="00A5007A" w:rsidRDefault="00456716" w:rsidP="00456716">
      <w:pPr>
        <w:spacing w:after="0" w:line="240" w:lineRule="auto"/>
        <w:ind w:firstLine="567"/>
        <w:jc w:val="both"/>
        <w:rPr>
          <w:rFonts w:ascii="Times New Roman" w:hAnsi="Times New Roman" w:cs="Times New Roman"/>
        </w:rPr>
      </w:pPr>
    </w:p>
    <w:p w:rsidR="0030238E" w:rsidRPr="00A5007A" w:rsidRDefault="0030238E" w:rsidP="00BB3703">
      <w:pPr>
        <w:spacing w:after="0" w:line="240" w:lineRule="auto"/>
        <w:ind w:firstLine="567"/>
        <w:jc w:val="center"/>
        <w:rPr>
          <w:rFonts w:ascii="Times New Roman" w:eastAsia="Times New Roman" w:hAnsi="Times New Roman" w:cs="Times New Roman"/>
        </w:rPr>
      </w:pPr>
      <w:r w:rsidRPr="00A5007A">
        <w:rPr>
          <w:rFonts w:ascii="Times New Roman" w:eastAsia="Times New Roman" w:hAnsi="Times New Roman" w:cs="Times New Roman"/>
        </w:rPr>
        <w:t>13. Адреса места нахождения, банковские реквизиты и подписи Сторон</w:t>
      </w:r>
    </w:p>
    <w:tbl>
      <w:tblPr>
        <w:tblW w:w="0" w:type="auto"/>
        <w:tblInd w:w="-34" w:type="dxa"/>
        <w:tblLook w:val="04A0" w:firstRow="1" w:lastRow="0" w:firstColumn="1" w:lastColumn="0" w:noHBand="0" w:noVBand="1"/>
      </w:tblPr>
      <w:tblGrid>
        <w:gridCol w:w="4759"/>
        <w:gridCol w:w="1110"/>
        <w:gridCol w:w="4586"/>
      </w:tblGrid>
      <w:tr w:rsidR="00A5007A" w:rsidRPr="00A5007A" w:rsidTr="00DC5812">
        <w:tc>
          <w:tcPr>
            <w:tcW w:w="4820" w:type="dxa"/>
            <w:shd w:val="clear" w:color="auto" w:fill="auto"/>
          </w:tcPr>
          <w:p w:rsidR="0030238E" w:rsidRPr="00A5007A" w:rsidRDefault="0030238E" w:rsidP="00BB1952">
            <w:pPr>
              <w:spacing w:after="0" w:line="240" w:lineRule="auto"/>
              <w:jc w:val="both"/>
              <w:rPr>
                <w:rFonts w:ascii="Times New Roman" w:eastAsia="Times New Roman" w:hAnsi="Times New Roman" w:cs="Times New Roman"/>
                <w:b/>
              </w:rPr>
            </w:pPr>
          </w:p>
          <w:p w:rsidR="0030238E" w:rsidRPr="00A5007A" w:rsidRDefault="0030238E" w:rsidP="00BB1952">
            <w:pPr>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b/>
              </w:rPr>
              <w:t>ЗАКАЗЧИК</w:t>
            </w:r>
          </w:p>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___________________</w:t>
            </w:r>
          </w:p>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«____»_________2017г.</w:t>
            </w:r>
          </w:p>
        </w:tc>
        <w:tc>
          <w:tcPr>
            <w:tcW w:w="1134" w:type="dxa"/>
            <w:shd w:val="clear" w:color="auto" w:fill="auto"/>
          </w:tcPr>
          <w:p w:rsidR="0030238E" w:rsidRPr="00A5007A" w:rsidRDefault="0030238E" w:rsidP="00BB1952">
            <w:pPr>
              <w:spacing w:after="0" w:line="240" w:lineRule="auto"/>
              <w:jc w:val="both"/>
              <w:rPr>
                <w:rFonts w:ascii="Times New Roman" w:eastAsia="Times New Roman" w:hAnsi="Times New Roman" w:cs="Times New Roman"/>
              </w:rPr>
            </w:pPr>
          </w:p>
        </w:tc>
        <w:tc>
          <w:tcPr>
            <w:tcW w:w="4643" w:type="dxa"/>
            <w:shd w:val="clear" w:color="auto" w:fill="auto"/>
          </w:tcPr>
          <w:p w:rsidR="0030238E" w:rsidRPr="00A5007A" w:rsidRDefault="0030238E" w:rsidP="00BB1952">
            <w:pPr>
              <w:spacing w:after="0" w:line="240" w:lineRule="auto"/>
              <w:jc w:val="both"/>
              <w:rPr>
                <w:rFonts w:ascii="Times New Roman" w:eastAsia="Times New Roman" w:hAnsi="Times New Roman" w:cs="Times New Roman"/>
                <w:b/>
              </w:rPr>
            </w:pPr>
          </w:p>
          <w:p w:rsidR="0030238E" w:rsidRPr="00A5007A" w:rsidRDefault="0030238E" w:rsidP="00BB1952">
            <w:pPr>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b/>
              </w:rPr>
              <w:t>ПОСТАВЩИК</w:t>
            </w:r>
          </w:p>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___________________</w:t>
            </w:r>
          </w:p>
          <w:p w:rsidR="0030238E" w:rsidRPr="00A5007A" w:rsidRDefault="0030238E" w:rsidP="00BB1952">
            <w:pPr>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rPr>
              <w:t>«____»_________2017г.</w:t>
            </w:r>
          </w:p>
        </w:tc>
      </w:tr>
    </w:tbl>
    <w:p w:rsidR="00BF5203" w:rsidRPr="00A5007A" w:rsidRDefault="00BF5203" w:rsidP="00BB1952">
      <w:pPr>
        <w:spacing w:after="0" w:line="240" w:lineRule="auto"/>
        <w:jc w:val="both"/>
        <w:rPr>
          <w:rFonts w:ascii="Times New Roman" w:eastAsia="Times New Roman" w:hAnsi="Times New Roman" w:cs="Times New Roman"/>
        </w:rPr>
      </w:pPr>
    </w:p>
    <w:p w:rsidR="00BF5203" w:rsidRPr="00A5007A" w:rsidRDefault="00BF5203"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7341C6" w:rsidRPr="00A5007A" w:rsidRDefault="007341C6" w:rsidP="00BB1952">
      <w:pPr>
        <w:spacing w:after="0" w:line="240" w:lineRule="auto"/>
        <w:jc w:val="both"/>
        <w:rPr>
          <w:rFonts w:ascii="Times New Roman" w:eastAsia="Times New Roman" w:hAnsi="Times New Roman" w:cs="Times New Roman"/>
        </w:rPr>
      </w:pPr>
    </w:p>
    <w:p w:rsidR="000B0B3D" w:rsidRPr="00A5007A" w:rsidRDefault="000B0B3D"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BB3703" w:rsidRPr="00A5007A" w:rsidRDefault="00BB3703" w:rsidP="00BB1952">
      <w:pPr>
        <w:spacing w:after="0" w:line="240" w:lineRule="auto"/>
        <w:jc w:val="both"/>
        <w:rPr>
          <w:rFonts w:ascii="Times New Roman" w:eastAsia="Times New Roman" w:hAnsi="Times New Roman" w:cs="Times New Roman"/>
        </w:rPr>
      </w:pPr>
    </w:p>
    <w:p w:rsidR="000B0B3D" w:rsidRPr="00A5007A" w:rsidRDefault="000B0B3D" w:rsidP="00BB1952">
      <w:pPr>
        <w:spacing w:after="0" w:line="240" w:lineRule="auto"/>
        <w:jc w:val="both"/>
        <w:rPr>
          <w:rFonts w:ascii="Times New Roman" w:eastAsia="Times New Roman" w:hAnsi="Times New Roman" w:cs="Times New Roman"/>
        </w:rPr>
      </w:pPr>
    </w:p>
    <w:p w:rsidR="006E3799" w:rsidRPr="00A5007A" w:rsidRDefault="006E3799" w:rsidP="000B0B3D">
      <w:pPr>
        <w:pStyle w:val="ConsPlusNormal"/>
        <w:widowControl/>
        <w:ind w:firstLine="567"/>
        <w:jc w:val="right"/>
        <w:rPr>
          <w:rFonts w:ascii="Times New Roman" w:hAnsi="Times New Roman" w:cs="Times New Roman"/>
          <w:sz w:val="22"/>
          <w:szCs w:val="22"/>
        </w:rPr>
      </w:pPr>
    </w:p>
    <w:p w:rsidR="006E3799" w:rsidRPr="00A5007A" w:rsidRDefault="006E3799" w:rsidP="000B0B3D">
      <w:pPr>
        <w:pStyle w:val="ConsPlusNormal"/>
        <w:widowControl/>
        <w:ind w:firstLine="567"/>
        <w:jc w:val="right"/>
        <w:rPr>
          <w:rFonts w:ascii="Times New Roman" w:hAnsi="Times New Roman" w:cs="Times New Roman"/>
          <w:sz w:val="22"/>
          <w:szCs w:val="22"/>
        </w:rPr>
      </w:pPr>
    </w:p>
    <w:p w:rsidR="006E3799" w:rsidRPr="00A5007A" w:rsidRDefault="006E3799" w:rsidP="000B0B3D">
      <w:pPr>
        <w:pStyle w:val="ConsPlusNormal"/>
        <w:widowControl/>
        <w:ind w:firstLine="567"/>
        <w:jc w:val="right"/>
        <w:rPr>
          <w:rFonts w:ascii="Times New Roman" w:hAnsi="Times New Roman" w:cs="Times New Roman"/>
          <w:sz w:val="22"/>
          <w:szCs w:val="22"/>
        </w:rPr>
      </w:pPr>
    </w:p>
    <w:p w:rsidR="0030238E" w:rsidRPr="00A5007A" w:rsidRDefault="0030238E" w:rsidP="000B0B3D">
      <w:pPr>
        <w:pStyle w:val="ConsPlusNormal"/>
        <w:widowControl/>
        <w:ind w:firstLine="567"/>
        <w:jc w:val="right"/>
        <w:rPr>
          <w:rFonts w:ascii="Times New Roman" w:hAnsi="Times New Roman" w:cs="Times New Roman"/>
          <w:sz w:val="22"/>
          <w:szCs w:val="22"/>
        </w:rPr>
      </w:pPr>
      <w:r w:rsidRPr="00A5007A">
        <w:rPr>
          <w:rFonts w:ascii="Times New Roman" w:hAnsi="Times New Roman" w:cs="Times New Roman"/>
          <w:sz w:val="22"/>
          <w:szCs w:val="22"/>
        </w:rPr>
        <w:t>Приложение № 1</w:t>
      </w:r>
    </w:p>
    <w:p w:rsidR="0030238E" w:rsidRPr="00A5007A" w:rsidRDefault="0030238E" w:rsidP="000B0B3D">
      <w:pPr>
        <w:pStyle w:val="ConsPlusNormal"/>
        <w:widowControl/>
        <w:ind w:firstLine="567"/>
        <w:jc w:val="right"/>
        <w:rPr>
          <w:rFonts w:ascii="Times New Roman" w:hAnsi="Times New Roman" w:cs="Times New Roman"/>
          <w:sz w:val="22"/>
          <w:szCs w:val="22"/>
        </w:rPr>
      </w:pPr>
      <w:r w:rsidRPr="00A5007A">
        <w:rPr>
          <w:rFonts w:ascii="Times New Roman" w:hAnsi="Times New Roman" w:cs="Times New Roman"/>
          <w:sz w:val="22"/>
          <w:szCs w:val="22"/>
        </w:rPr>
        <w:t>к Договору</w:t>
      </w:r>
    </w:p>
    <w:p w:rsidR="0030238E" w:rsidRPr="00A5007A" w:rsidRDefault="0030238E" w:rsidP="000B0B3D">
      <w:pPr>
        <w:pStyle w:val="ConsPlusNormal"/>
        <w:widowControl/>
        <w:ind w:firstLine="567"/>
        <w:jc w:val="right"/>
        <w:rPr>
          <w:rFonts w:ascii="Times New Roman" w:hAnsi="Times New Roman" w:cs="Times New Roman"/>
          <w:sz w:val="22"/>
          <w:szCs w:val="22"/>
        </w:rPr>
      </w:pPr>
      <w:r w:rsidRPr="00A5007A">
        <w:rPr>
          <w:rFonts w:ascii="Times New Roman" w:hAnsi="Times New Roman" w:cs="Times New Roman"/>
          <w:sz w:val="22"/>
          <w:szCs w:val="22"/>
        </w:rPr>
        <w:t>№ ____ от «___» _______ 2017 г.</w:t>
      </w:r>
    </w:p>
    <w:p w:rsidR="0030238E" w:rsidRPr="00A5007A" w:rsidRDefault="0030238E" w:rsidP="000B0B3D">
      <w:pPr>
        <w:pStyle w:val="ConsPlusNormal"/>
        <w:widowControl/>
        <w:ind w:firstLine="567"/>
        <w:jc w:val="right"/>
        <w:rPr>
          <w:rFonts w:ascii="Times New Roman" w:hAnsi="Times New Roman" w:cs="Times New Roman"/>
          <w:bCs/>
          <w:sz w:val="22"/>
          <w:szCs w:val="22"/>
        </w:rPr>
      </w:pPr>
    </w:p>
    <w:p w:rsidR="0030238E" w:rsidRPr="00A5007A" w:rsidRDefault="0030238E" w:rsidP="000B0B3D">
      <w:pPr>
        <w:pStyle w:val="ConsPlusNormal"/>
        <w:widowControl/>
        <w:ind w:firstLine="567"/>
        <w:jc w:val="center"/>
        <w:rPr>
          <w:rFonts w:ascii="Times New Roman" w:hAnsi="Times New Roman" w:cs="Times New Roman"/>
          <w:bCs/>
          <w:sz w:val="22"/>
          <w:szCs w:val="22"/>
        </w:rPr>
      </w:pPr>
      <w:r w:rsidRPr="00A5007A">
        <w:rPr>
          <w:rFonts w:ascii="Times New Roman" w:hAnsi="Times New Roman" w:cs="Times New Roman"/>
          <w:bCs/>
          <w:sz w:val="22"/>
          <w:szCs w:val="22"/>
        </w:rPr>
        <w:t>СПЕЦИФИКАЦИЯ</w:t>
      </w:r>
    </w:p>
    <w:p w:rsidR="0030238E" w:rsidRPr="00A5007A" w:rsidRDefault="0030238E" w:rsidP="00BB1952">
      <w:pPr>
        <w:pStyle w:val="ConsPlusNormal"/>
        <w:widowControl/>
        <w:ind w:left="927" w:firstLine="0"/>
        <w:jc w:val="both"/>
        <w:rPr>
          <w:rFonts w:ascii="Times New Roman" w:hAnsi="Times New Roman" w:cs="Times New Roman"/>
          <w:bCs/>
          <w:sz w:val="22"/>
          <w:szCs w:val="22"/>
        </w:rPr>
      </w:pPr>
    </w:p>
    <w:p w:rsidR="0030238E" w:rsidRPr="00A5007A" w:rsidRDefault="0030238E" w:rsidP="00BB1952">
      <w:pPr>
        <w:pStyle w:val="ConsPlusNormal"/>
        <w:widowControl/>
        <w:ind w:left="567" w:firstLine="0"/>
        <w:jc w:val="both"/>
        <w:rPr>
          <w:rFonts w:ascii="Times New Roman" w:hAnsi="Times New Roman" w:cs="Times New Roman"/>
          <w:bCs/>
          <w:sz w:val="22"/>
          <w:szCs w:val="22"/>
        </w:rPr>
      </w:pPr>
      <w:r w:rsidRPr="00A5007A">
        <w:rPr>
          <w:rFonts w:ascii="Times New Roman" w:hAnsi="Times New Roman" w:cs="Times New Roman"/>
          <w:bCs/>
          <w:sz w:val="22"/>
          <w:szCs w:val="22"/>
        </w:rPr>
        <w:t>Наименование и количество товара, стоимость единицы товара</w:t>
      </w:r>
      <w:r w:rsidR="007341C6" w:rsidRPr="00A5007A">
        <w:rPr>
          <w:rFonts w:ascii="Times New Roman" w:hAnsi="Times New Roman" w:cs="Times New Roman"/>
          <w:bCs/>
          <w:sz w:val="22"/>
          <w:szCs w:val="22"/>
        </w:rPr>
        <w:t>, поставляемого по адресу</w:t>
      </w:r>
      <w:r w:rsidRPr="00A5007A">
        <w:rPr>
          <w:rFonts w:ascii="Times New Roman" w:hAnsi="Times New Roman" w:cs="Times New Roman"/>
          <w:bCs/>
          <w:sz w:val="22"/>
          <w:szCs w:val="22"/>
        </w:rPr>
        <w:t>:</w:t>
      </w:r>
      <w:r w:rsidR="00CA3248" w:rsidRPr="00A5007A">
        <w:rPr>
          <w:rFonts w:ascii="Times New Roman" w:hAnsi="Times New Roman" w:cs="Times New Roman"/>
          <w:bCs/>
          <w:sz w:val="22"/>
          <w:szCs w:val="22"/>
        </w:rPr>
        <w:t xml:space="preserve"> г. Югорск, ул. Таежная д.27</w:t>
      </w:r>
      <w:r w:rsidR="007341C6" w:rsidRPr="00A5007A">
        <w:rPr>
          <w:rFonts w:ascii="Times New Roman" w:hAnsi="Times New Roman" w:cs="Times New Roman"/>
          <w:bCs/>
          <w:sz w:val="22"/>
          <w:szCs w:val="22"/>
        </w:rPr>
        <w:t>:</w:t>
      </w:r>
    </w:p>
    <w:p w:rsidR="0030238E" w:rsidRPr="00A5007A" w:rsidRDefault="0030238E" w:rsidP="00BB1952">
      <w:pPr>
        <w:pStyle w:val="ConsPlusNormal"/>
        <w:widowControl/>
        <w:ind w:left="567" w:firstLine="0"/>
        <w:jc w:val="both"/>
        <w:rPr>
          <w:rFonts w:ascii="Times New Roman" w:hAnsi="Times New Roman" w:cs="Times New Roman"/>
          <w:bCs/>
          <w:sz w:val="22"/>
          <w:szCs w:val="22"/>
        </w:rPr>
      </w:pPr>
    </w:p>
    <w:tbl>
      <w:tblPr>
        <w:tblW w:w="10562"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862"/>
        <w:gridCol w:w="1822"/>
        <w:gridCol w:w="820"/>
        <w:gridCol w:w="1767"/>
        <w:gridCol w:w="938"/>
        <w:gridCol w:w="1275"/>
      </w:tblGrid>
      <w:tr w:rsidR="00A5007A" w:rsidRPr="00A5007A" w:rsidTr="000B0B3D">
        <w:trPr>
          <w:jc w:val="center"/>
        </w:trPr>
        <w:tc>
          <w:tcPr>
            <w:tcW w:w="2078" w:type="dxa"/>
            <w:tcBorders>
              <w:top w:val="single" w:sz="4" w:space="0" w:color="auto"/>
              <w:left w:val="single" w:sz="4" w:space="0" w:color="auto"/>
              <w:bottom w:val="single" w:sz="4" w:space="0" w:color="auto"/>
              <w:right w:val="single" w:sz="4" w:space="0" w:color="auto"/>
            </w:tcBorders>
            <w:vAlign w:val="center"/>
          </w:tcPr>
          <w:p w:rsidR="0030238E" w:rsidRPr="00A5007A" w:rsidRDefault="0030238E" w:rsidP="000B0B3D">
            <w:pPr>
              <w:autoSpaceDE w:val="0"/>
              <w:autoSpaceDN w:val="0"/>
              <w:adjustRightInd w:val="0"/>
              <w:spacing w:after="0" w:line="240" w:lineRule="auto"/>
              <w:jc w:val="center"/>
              <w:rPr>
                <w:rFonts w:ascii="Times New Roman" w:eastAsia="Times New Roman" w:hAnsi="Times New Roman" w:cs="Times New Roman"/>
              </w:rPr>
            </w:pPr>
            <w:r w:rsidRPr="00A5007A">
              <w:rPr>
                <w:rFonts w:ascii="Times New Roman" w:eastAsia="Times New Roman" w:hAnsi="Times New Roman" w:cs="Times New Roman"/>
              </w:rPr>
              <w:t>Наименование</w:t>
            </w:r>
          </w:p>
        </w:tc>
        <w:tc>
          <w:tcPr>
            <w:tcW w:w="1862" w:type="dxa"/>
            <w:tcBorders>
              <w:top w:val="single" w:sz="4" w:space="0" w:color="auto"/>
              <w:left w:val="single" w:sz="4" w:space="0" w:color="auto"/>
              <w:bottom w:val="single" w:sz="4" w:space="0" w:color="auto"/>
              <w:right w:val="single" w:sz="4" w:space="0" w:color="auto"/>
            </w:tcBorders>
            <w:vAlign w:val="center"/>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Характеристика</w:t>
            </w:r>
          </w:p>
        </w:tc>
        <w:tc>
          <w:tcPr>
            <w:tcW w:w="1822" w:type="dxa"/>
            <w:tcBorders>
              <w:top w:val="single" w:sz="4" w:space="0" w:color="auto"/>
              <w:left w:val="single" w:sz="4" w:space="0" w:color="auto"/>
              <w:bottom w:val="single" w:sz="4" w:space="0" w:color="auto"/>
              <w:right w:val="single" w:sz="4" w:space="0" w:color="auto"/>
            </w:tcBorders>
            <w:vAlign w:val="center"/>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Страна происхождения</w:t>
            </w:r>
          </w:p>
        </w:tc>
        <w:tc>
          <w:tcPr>
            <w:tcW w:w="820" w:type="dxa"/>
            <w:tcBorders>
              <w:top w:val="single" w:sz="4" w:space="0" w:color="auto"/>
              <w:left w:val="single" w:sz="4" w:space="0" w:color="auto"/>
              <w:bottom w:val="single" w:sz="4" w:space="0" w:color="auto"/>
              <w:right w:val="single" w:sz="4" w:space="0" w:color="auto"/>
            </w:tcBorders>
            <w:vAlign w:val="center"/>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Ед.</w:t>
            </w:r>
          </w:p>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Изм.</w:t>
            </w:r>
          </w:p>
        </w:tc>
        <w:tc>
          <w:tcPr>
            <w:tcW w:w="1767" w:type="dxa"/>
            <w:tcBorders>
              <w:top w:val="single" w:sz="4" w:space="0" w:color="auto"/>
              <w:left w:val="single" w:sz="4" w:space="0" w:color="auto"/>
              <w:bottom w:val="single" w:sz="4" w:space="0" w:color="auto"/>
              <w:right w:val="single" w:sz="4" w:space="0" w:color="auto"/>
            </w:tcBorders>
            <w:vAlign w:val="center"/>
            <w:hideMark/>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Количество </w:t>
            </w:r>
          </w:p>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поставляемого товара</w:t>
            </w:r>
          </w:p>
        </w:tc>
        <w:tc>
          <w:tcPr>
            <w:tcW w:w="938"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Цена за ед.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Сумма, рублей</w:t>
            </w:r>
          </w:p>
        </w:tc>
      </w:tr>
      <w:tr w:rsidR="00A5007A" w:rsidRPr="00A5007A" w:rsidTr="000B0B3D">
        <w:trPr>
          <w:jc w:val="center"/>
        </w:trPr>
        <w:tc>
          <w:tcPr>
            <w:tcW w:w="2078"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1822"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820"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1767"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b/>
              </w:rPr>
            </w:pPr>
          </w:p>
        </w:tc>
      </w:tr>
      <w:tr w:rsidR="00A5007A" w:rsidRPr="00A5007A" w:rsidTr="000B0B3D">
        <w:trPr>
          <w:jc w:val="center"/>
        </w:trPr>
        <w:tc>
          <w:tcPr>
            <w:tcW w:w="8349" w:type="dxa"/>
            <w:gridSpan w:val="5"/>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Итого</w:t>
            </w:r>
          </w:p>
        </w:tc>
        <w:tc>
          <w:tcPr>
            <w:tcW w:w="938"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cPr>
          <w:p w:rsidR="0030238E" w:rsidRPr="00A5007A" w:rsidRDefault="0030238E" w:rsidP="00BB1952">
            <w:pPr>
              <w:autoSpaceDE w:val="0"/>
              <w:autoSpaceDN w:val="0"/>
              <w:adjustRightInd w:val="0"/>
              <w:spacing w:after="0" w:line="240" w:lineRule="auto"/>
              <w:jc w:val="both"/>
              <w:rPr>
                <w:rFonts w:ascii="Times New Roman" w:eastAsia="Times New Roman" w:hAnsi="Times New Roman" w:cs="Times New Roman"/>
                <w:b/>
              </w:rPr>
            </w:pPr>
          </w:p>
        </w:tc>
      </w:tr>
    </w:tbl>
    <w:p w:rsidR="0030238E" w:rsidRPr="00A5007A" w:rsidRDefault="0030238E" w:rsidP="00BB1952">
      <w:pPr>
        <w:pStyle w:val="ConsPlusNormal"/>
        <w:widowControl/>
        <w:ind w:left="567" w:firstLine="0"/>
        <w:jc w:val="both"/>
        <w:rPr>
          <w:rFonts w:ascii="Times New Roman" w:hAnsi="Times New Roman" w:cs="Times New Roman"/>
          <w:bCs/>
          <w:sz w:val="22"/>
          <w:szCs w:val="22"/>
        </w:rPr>
      </w:pPr>
    </w:p>
    <w:p w:rsidR="0030238E" w:rsidRPr="00A5007A" w:rsidRDefault="0030238E" w:rsidP="00BB1952">
      <w:pPr>
        <w:pStyle w:val="ConsPlusNormal"/>
        <w:widowControl/>
        <w:ind w:left="567" w:firstLine="0"/>
        <w:jc w:val="both"/>
        <w:rPr>
          <w:rFonts w:ascii="Times New Roman" w:hAnsi="Times New Roman" w:cs="Times New Roman"/>
          <w:bCs/>
          <w:sz w:val="22"/>
          <w:szCs w:val="22"/>
        </w:rPr>
      </w:pPr>
    </w:p>
    <w:tbl>
      <w:tblPr>
        <w:tblW w:w="10774" w:type="dxa"/>
        <w:tblInd w:w="-34" w:type="dxa"/>
        <w:tblLayout w:type="fixed"/>
        <w:tblLook w:val="04A0" w:firstRow="1" w:lastRow="0" w:firstColumn="1" w:lastColumn="0" w:noHBand="0" w:noVBand="1"/>
      </w:tblPr>
      <w:tblGrid>
        <w:gridCol w:w="5529"/>
        <w:gridCol w:w="425"/>
        <w:gridCol w:w="4820"/>
      </w:tblGrid>
      <w:tr w:rsidR="00A5007A" w:rsidRPr="00A5007A" w:rsidTr="00DC5812">
        <w:tc>
          <w:tcPr>
            <w:tcW w:w="5529" w:type="dxa"/>
            <w:shd w:val="clear" w:color="auto" w:fill="auto"/>
          </w:tcPr>
          <w:p w:rsidR="0030238E" w:rsidRPr="00A5007A" w:rsidRDefault="0030238E" w:rsidP="00BB1952">
            <w:pPr>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b/>
              </w:rPr>
              <w:t>ЗАКАЗЧИК</w:t>
            </w:r>
          </w:p>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___________________</w:t>
            </w:r>
          </w:p>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 xml:space="preserve">«____»_________ 2017г. </w:t>
            </w:r>
          </w:p>
        </w:tc>
        <w:tc>
          <w:tcPr>
            <w:tcW w:w="425" w:type="dxa"/>
            <w:shd w:val="clear" w:color="auto" w:fill="auto"/>
          </w:tcPr>
          <w:p w:rsidR="0030238E" w:rsidRPr="00A5007A" w:rsidRDefault="0030238E" w:rsidP="00BB1952">
            <w:pPr>
              <w:spacing w:after="0" w:line="240" w:lineRule="auto"/>
              <w:jc w:val="both"/>
              <w:rPr>
                <w:rFonts w:ascii="Times New Roman" w:eastAsia="Times New Roman" w:hAnsi="Times New Roman" w:cs="Times New Roman"/>
              </w:rPr>
            </w:pPr>
          </w:p>
        </w:tc>
        <w:tc>
          <w:tcPr>
            <w:tcW w:w="4820" w:type="dxa"/>
            <w:shd w:val="clear" w:color="auto" w:fill="auto"/>
          </w:tcPr>
          <w:p w:rsidR="0030238E" w:rsidRPr="00A5007A" w:rsidRDefault="0030238E" w:rsidP="00BB1952">
            <w:pPr>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b/>
              </w:rPr>
              <w:t>ПОСТАВЩИК</w:t>
            </w:r>
          </w:p>
          <w:p w:rsidR="0030238E" w:rsidRPr="00A5007A" w:rsidRDefault="0030238E" w:rsidP="00BB1952">
            <w:pPr>
              <w:spacing w:after="0" w:line="240" w:lineRule="auto"/>
              <w:jc w:val="both"/>
              <w:rPr>
                <w:rFonts w:ascii="Times New Roman" w:eastAsia="Times New Roman" w:hAnsi="Times New Roman" w:cs="Times New Roman"/>
              </w:rPr>
            </w:pPr>
            <w:r w:rsidRPr="00A5007A">
              <w:rPr>
                <w:rFonts w:ascii="Times New Roman" w:eastAsia="Times New Roman" w:hAnsi="Times New Roman" w:cs="Times New Roman"/>
              </w:rPr>
              <w:t>___________________</w:t>
            </w:r>
          </w:p>
          <w:p w:rsidR="0030238E" w:rsidRPr="00A5007A" w:rsidRDefault="0030238E" w:rsidP="00BB1952">
            <w:pPr>
              <w:spacing w:after="0" w:line="240" w:lineRule="auto"/>
              <w:jc w:val="both"/>
              <w:rPr>
                <w:rFonts w:ascii="Times New Roman" w:eastAsia="Times New Roman" w:hAnsi="Times New Roman" w:cs="Times New Roman"/>
                <w:b/>
              </w:rPr>
            </w:pPr>
            <w:r w:rsidRPr="00A5007A">
              <w:rPr>
                <w:rFonts w:ascii="Times New Roman" w:eastAsia="Times New Roman" w:hAnsi="Times New Roman" w:cs="Times New Roman"/>
              </w:rPr>
              <w:t>«____»_________ 2017г.</w:t>
            </w:r>
          </w:p>
        </w:tc>
      </w:tr>
    </w:tbl>
    <w:p w:rsidR="0030238E" w:rsidRPr="00A5007A" w:rsidRDefault="0030238E" w:rsidP="00BB1952">
      <w:pPr>
        <w:pStyle w:val="ConsPlusNormal"/>
        <w:widowControl/>
        <w:ind w:firstLine="0"/>
        <w:jc w:val="both"/>
        <w:rPr>
          <w:rFonts w:ascii="Times New Roman" w:hAnsi="Times New Roman" w:cs="Times New Roman"/>
          <w:b/>
          <w:bCs/>
          <w:sz w:val="22"/>
          <w:szCs w:val="22"/>
        </w:rPr>
      </w:pPr>
    </w:p>
    <w:p w:rsidR="0030238E" w:rsidRPr="00A5007A" w:rsidRDefault="0030238E" w:rsidP="00BB1952">
      <w:pPr>
        <w:pStyle w:val="ConsPlusNormal"/>
        <w:widowControl/>
        <w:ind w:firstLine="0"/>
        <w:jc w:val="both"/>
        <w:rPr>
          <w:rFonts w:ascii="Times New Roman" w:hAnsi="Times New Roman" w:cs="Times New Roman"/>
          <w:b/>
          <w:bCs/>
          <w:sz w:val="22"/>
          <w:szCs w:val="22"/>
        </w:rPr>
      </w:pPr>
    </w:p>
    <w:p w:rsidR="0030238E" w:rsidRPr="00A5007A" w:rsidRDefault="0030238E" w:rsidP="00BB1952">
      <w:pPr>
        <w:keepNext/>
        <w:spacing w:after="0" w:line="240" w:lineRule="auto"/>
        <w:jc w:val="both"/>
        <w:rPr>
          <w:rFonts w:ascii="Times New Roman" w:hAnsi="Times New Roman" w:cs="Times New Roman"/>
        </w:rPr>
      </w:pPr>
    </w:p>
    <w:p w:rsidR="0030238E" w:rsidRPr="00A5007A" w:rsidRDefault="0030238E" w:rsidP="00BB1952">
      <w:pPr>
        <w:autoSpaceDE w:val="0"/>
        <w:autoSpaceDN w:val="0"/>
        <w:adjustRightInd w:val="0"/>
        <w:spacing w:after="0" w:line="240" w:lineRule="auto"/>
        <w:ind w:left="1080"/>
        <w:jc w:val="both"/>
        <w:rPr>
          <w:rFonts w:ascii="Times New Roman" w:hAnsi="Times New Roman" w:cs="Times New Roman"/>
        </w:rPr>
      </w:pPr>
    </w:p>
    <w:p w:rsidR="0030238E" w:rsidRPr="00A5007A" w:rsidRDefault="0030238E" w:rsidP="00BB1952">
      <w:pPr>
        <w:pStyle w:val="ConsPlusNormal"/>
        <w:widowControl/>
        <w:ind w:firstLine="567"/>
        <w:jc w:val="both"/>
        <w:rPr>
          <w:rFonts w:ascii="Times New Roman" w:hAnsi="Times New Roman" w:cs="Times New Roman"/>
          <w:sz w:val="22"/>
          <w:szCs w:val="22"/>
        </w:rPr>
      </w:pPr>
    </w:p>
    <w:p w:rsidR="0030238E" w:rsidRPr="00A5007A" w:rsidRDefault="0030238E" w:rsidP="00BB1952">
      <w:pPr>
        <w:spacing w:after="0" w:line="240" w:lineRule="auto"/>
        <w:jc w:val="both"/>
        <w:rPr>
          <w:rFonts w:ascii="Times New Roman" w:hAnsi="Times New Roman" w:cs="Times New Roman"/>
          <w:b/>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p w:rsidR="0030238E" w:rsidRPr="00A5007A" w:rsidRDefault="0030238E" w:rsidP="00BB1952">
      <w:pPr>
        <w:spacing w:after="0" w:line="240" w:lineRule="auto"/>
        <w:jc w:val="both"/>
        <w:rPr>
          <w:rFonts w:ascii="Times New Roman" w:hAnsi="Times New Roman" w:cs="Times New Roman"/>
        </w:rPr>
      </w:pPr>
    </w:p>
    <w:bookmarkEnd w:id="0"/>
    <w:p w:rsidR="00DD483E" w:rsidRPr="00A5007A" w:rsidRDefault="00DD483E" w:rsidP="00BB1952">
      <w:pPr>
        <w:pStyle w:val="afc"/>
        <w:rPr>
          <w:sz w:val="22"/>
          <w:szCs w:val="22"/>
        </w:rPr>
      </w:pPr>
    </w:p>
    <w:sectPr w:rsidR="00DD483E" w:rsidRPr="00A5007A" w:rsidSect="00CA3248">
      <w:footerReference w:type="even"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B1" w:rsidRDefault="008A12B1" w:rsidP="00DD483E">
      <w:pPr>
        <w:spacing w:after="0" w:line="240" w:lineRule="auto"/>
      </w:pPr>
      <w:r>
        <w:separator/>
      </w:r>
    </w:p>
  </w:endnote>
  <w:endnote w:type="continuationSeparator" w:id="0">
    <w:p w:rsidR="008A12B1" w:rsidRDefault="008A12B1" w:rsidP="00DD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B1" w:rsidRDefault="008A12B1" w:rsidP="00DD48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A12B1" w:rsidRDefault="008A12B1" w:rsidP="00DD48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B1" w:rsidRDefault="008A12B1" w:rsidP="00DD483E">
    <w:pPr>
      <w:pStyle w:val="a4"/>
      <w:framePr w:wrap="around" w:vAnchor="text" w:hAnchor="margin" w:xAlign="right" w:y="1"/>
      <w:rPr>
        <w:rStyle w:val="a6"/>
      </w:rPr>
    </w:pPr>
  </w:p>
  <w:p w:rsidR="008A12B1" w:rsidRDefault="008A12B1" w:rsidP="00DD48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B1" w:rsidRDefault="008A12B1" w:rsidP="00DD483E">
      <w:pPr>
        <w:spacing w:after="0" w:line="240" w:lineRule="auto"/>
      </w:pPr>
      <w:r>
        <w:separator/>
      </w:r>
    </w:p>
  </w:footnote>
  <w:footnote w:type="continuationSeparator" w:id="0">
    <w:p w:rsidR="008A12B1" w:rsidRDefault="008A12B1" w:rsidP="00DD483E">
      <w:pPr>
        <w:spacing w:after="0" w:line="240" w:lineRule="auto"/>
      </w:pPr>
      <w:r>
        <w:continuationSeparator/>
      </w:r>
    </w:p>
  </w:footnote>
  <w:footnote w:id="1">
    <w:p w:rsidR="00EF1378" w:rsidRDefault="00EF1378" w:rsidP="00920016">
      <w:pPr>
        <w:autoSpaceDE w:val="0"/>
        <w:autoSpaceDN w:val="0"/>
        <w:adjustRightInd w:val="0"/>
        <w:spacing w:after="0" w:line="240" w:lineRule="auto"/>
        <w:ind w:firstLine="540"/>
        <w:rPr>
          <w:sz w:val="18"/>
          <w:szCs w:val="18"/>
        </w:rPr>
      </w:pPr>
      <w:r w:rsidRPr="00E43CA9">
        <w:rPr>
          <w:rStyle w:val="af2"/>
          <w: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EF1378" w:rsidRDefault="00EF1378" w:rsidP="00920016">
      <w:pPr>
        <w:autoSpaceDE w:val="0"/>
        <w:autoSpaceDN w:val="0"/>
        <w:adjustRightInd w:val="0"/>
        <w:spacing w:after="0" w:line="240" w:lineRule="auto"/>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EF1378" w:rsidRDefault="00EF1378" w:rsidP="00920016">
      <w:pPr>
        <w:autoSpaceDE w:val="0"/>
        <w:autoSpaceDN w:val="0"/>
        <w:adjustRightInd w:val="0"/>
        <w:spacing w:after="0" w:line="240" w:lineRule="auto"/>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EF1378" w:rsidRDefault="00EF1378" w:rsidP="00920016">
      <w:pPr>
        <w:autoSpaceDE w:val="0"/>
        <w:autoSpaceDN w:val="0"/>
        <w:adjustRightInd w:val="0"/>
        <w:spacing w:after="0" w:line="240" w:lineRule="auto"/>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EF1378" w:rsidRDefault="00EF1378" w:rsidP="00920016">
      <w:pPr>
        <w:autoSpaceDE w:val="0"/>
        <w:autoSpaceDN w:val="0"/>
        <w:adjustRightInd w:val="0"/>
        <w:spacing w:after="0" w:line="240" w:lineRule="auto"/>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EF1378" w:rsidRDefault="00EF1378" w:rsidP="00920016">
      <w:pPr>
        <w:autoSpaceDE w:val="0"/>
        <w:autoSpaceDN w:val="0"/>
        <w:adjustRightInd w:val="0"/>
        <w:spacing w:after="0" w:line="240" w:lineRule="auto"/>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EF1378" w:rsidRDefault="00EF1378" w:rsidP="00920016">
      <w:pPr>
        <w:autoSpaceDE w:val="0"/>
        <w:autoSpaceDN w:val="0"/>
        <w:adjustRightInd w:val="0"/>
        <w:spacing w:after="0" w:line="240" w:lineRule="auto"/>
        <w:ind w:firstLine="540"/>
        <w:jc w:val="both"/>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EF1378" w:rsidRDefault="00EF1378" w:rsidP="00920016">
      <w:pPr>
        <w:autoSpaceDE w:val="0"/>
        <w:autoSpaceDN w:val="0"/>
        <w:adjustRightInd w:val="0"/>
        <w:spacing w:after="0" w:line="240" w:lineRule="auto"/>
        <w:ind w:firstLine="540"/>
        <w:jc w:val="both"/>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EF1378" w:rsidRDefault="00EF1378" w:rsidP="00920016">
      <w:pPr>
        <w:autoSpaceDE w:val="0"/>
        <w:autoSpaceDN w:val="0"/>
        <w:adjustRightInd w:val="0"/>
        <w:spacing w:after="0" w:line="240" w:lineRule="auto"/>
        <w:ind w:firstLine="540"/>
        <w:jc w:val="both"/>
        <w:rPr>
          <w:sz w:val="18"/>
          <w:szCs w:val="18"/>
        </w:rPr>
      </w:pPr>
      <w:r>
        <w:rPr>
          <w:sz w:val="18"/>
          <w:szCs w:val="18"/>
        </w:rPr>
        <w:t>и) 0,1 процента цены настоящего Контракта (этапа) в случае, если цена контракта (этапа) превышает 10 млрд. рублей.</w:t>
      </w:r>
    </w:p>
  </w:footnote>
  <w:footnote w:id="2">
    <w:p w:rsidR="00EF1378" w:rsidRDefault="00EF1378" w:rsidP="00920016">
      <w:pPr>
        <w:autoSpaceDE w:val="0"/>
        <w:autoSpaceDN w:val="0"/>
        <w:adjustRightInd w:val="0"/>
        <w:spacing w:after="0" w:line="240" w:lineRule="auto"/>
        <w:ind w:firstLine="540"/>
        <w:jc w:val="both"/>
        <w:rPr>
          <w:sz w:val="18"/>
          <w:szCs w:val="18"/>
        </w:rPr>
      </w:pPr>
      <w:r>
        <w:rPr>
          <w:rStyle w:val="af2"/>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EF1378" w:rsidRDefault="00EF1378" w:rsidP="00920016">
      <w:pPr>
        <w:autoSpaceDE w:val="0"/>
        <w:autoSpaceDN w:val="0"/>
        <w:adjustRightInd w:val="0"/>
        <w:spacing w:after="0" w:line="240" w:lineRule="auto"/>
        <w:ind w:firstLine="540"/>
        <w:jc w:val="both"/>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F1378" w:rsidRDefault="00EF1378" w:rsidP="00920016">
      <w:pPr>
        <w:autoSpaceDE w:val="0"/>
        <w:autoSpaceDN w:val="0"/>
        <w:adjustRightInd w:val="0"/>
        <w:spacing w:after="0" w:line="240" w:lineRule="auto"/>
        <w:ind w:firstLine="540"/>
        <w:jc w:val="both"/>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3">
    <w:p w:rsidR="00EF1378" w:rsidRDefault="00EF1378" w:rsidP="00EF1378">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w:t>
      </w:r>
    </w:p>
    <w:p w:rsidR="00EF1378" w:rsidRDefault="00EF1378" w:rsidP="00EF1378">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F1378" w:rsidRDefault="00EF1378" w:rsidP="00EF1378">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F1378" w:rsidRPr="00920016" w:rsidRDefault="00EF1378" w:rsidP="00920016">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 w:id="4">
    <w:p w:rsidR="00EF1378" w:rsidRDefault="00EF1378" w:rsidP="00EF1378">
      <w:pPr>
        <w:autoSpaceDE w:val="0"/>
        <w:autoSpaceDN w:val="0"/>
        <w:adjustRightInd w:val="0"/>
        <w:spacing w:after="0" w:line="240" w:lineRule="auto"/>
        <w:ind w:firstLine="540"/>
        <w:rPr>
          <w:sz w:val="18"/>
          <w:szCs w:val="18"/>
        </w:rPr>
      </w:pPr>
      <w:r>
        <w:rPr>
          <w:rStyle w:val="af2"/>
          <w:sz w:val="18"/>
          <w:szCs w:val="18"/>
        </w:rPr>
        <w:footnoteRef/>
      </w:r>
      <w:r>
        <w:rPr>
          <w:sz w:val="18"/>
          <w:szCs w:val="18"/>
        </w:rPr>
        <w:t xml:space="preserve"> а) 1000 рублей, если цена настоящего Контракта не превышает 3 млн. рублей (включительно);</w:t>
      </w:r>
    </w:p>
    <w:p w:rsidR="00EF1378" w:rsidRDefault="00EF1378" w:rsidP="00EF1378">
      <w:pPr>
        <w:autoSpaceDE w:val="0"/>
        <w:autoSpaceDN w:val="0"/>
        <w:adjustRightInd w:val="0"/>
        <w:spacing w:after="0" w:line="240" w:lineRule="auto"/>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EF1378" w:rsidRDefault="00EF1378" w:rsidP="00EF1378">
      <w:pPr>
        <w:autoSpaceDE w:val="0"/>
        <w:autoSpaceDN w:val="0"/>
        <w:adjustRightInd w:val="0"/>
        <w:spacing w:after="0" w:line="240" w:lineRule="auto"/>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EF1378" w:rsidRDefault="00EF1378" w:rsidP="00EF1378">
      <w:pPr>
        <w:autoSpaceDE w:val="0"/>
        <w:autoSpaceDN w:val="0"/>
        <w:adjustRightInd w:val="0"/>
        <w:spacing w:after="0" w:line="240" w:lineRule="auto"/>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lvlText w:val="%1."/>
      <w:lvlJc w:val="left"/>
      <w:pPr>
        <w:tabs>
          <w:tab w:val="num" w:pos="1209"/>
        </w:tabs>
        <w:ind w:left="1209" w:hanging="360"/>
      </w:p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lvlText w:val="%1."/>
      <w:lvlJc w:val="left"/>
      <w:pPr>
        <w:tabs>
          <w:tab w:val="num" w:pos="360"/>
        </w:tabs>
        <w:ind w:left="360" w:hanging="360"/>
      </w:pPr>
    </w:lvl>
  </w:abstractNum>
  <w:abstractNum w:abstractNumId="3">
    <w:nsid w:val="FFFFFF89"/>
    <w:multiLevelType w:val="singleLevel"/>
    <w:tmpl w:val="9E802BD4"/>
    <w:lvl w:ilvl="0">
      <w:start w:val="1"/>
      <w:numFmt w:val="bullet"/>
      <w:lvlText w:val=""/>
      <w:lvlJc w:val="left"/>
      <w:pPr>
        <w:tabs>
          <w:tab w:val="num" w:pos="360"/>
        </w:tabs>
        <w:ind w:left="360" w:hanging="360"/>
      </w:pPr>
      <w:rPr>
        <w:rFonts w:ascii="Symbol" w:hAnsi="Symbol" w:hint="default"/>
      </w:rPr>
    </w:lvl>
  </w:abstractNum>
  <w:abstractNum w:abstractNumId="4">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8">
    <w:nsid w:val="15301885"/>
    <w:multiLevelType w:val="multilevel"/>
    <w:tmpl w:val="CEC0122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A1472D4"/>
    <w:multiLevelType w:val="hybridMultilevel"/>
    <w:tmpl w:val="8B744F9C"/>
    <w:lvl w:ilvl="0" w:tplc="1AFA6210">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871DB"/>
    <w:multiLevelType w:val="hybridMultilevel"/>
    <w:tmpl w:val="B4EC5666"/>
    <w:lvl w:ilvl="0" w:tplc="DB443806">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2325D"/>
    <w:multiLevelType w:val="hybridMultilevel"/>
    <w:tmpl w:val="8D3CCFD0"/>
    <w:lvl w:ilvl="0" w:tplc="599C4B5C">
      <w:start w:val="1"/>
      <w:numFmt w:val="upperRoman"/>
      <w:lvlText w:val="%1."/>
      <w:lvlJc w:val="left"/>
      <w:pPr>
        <w:ind w:left="1080" w:hanging="720"/>
      </w:pPr>
      <w:rPr>
        <w:rFonts w:ascii="Arial" w:hAnsi="Arial" w:cs="Aria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1A8E"/>
    <w:multiLevelType w:val="hybridMultilevel"/>
    <w:tmpl w:val="D8E66A20"/>
    <w:lvl w:ilvl="0" w:tplc="FFFFFFFF">
      <w:start w:val="1"/>
      <w:numFmt w:val="russianLow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8">
    <w:nsid w:val="66186829"/>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43D34"/>
    <w:multiLevelType w:val="hybridMultilevel"/>
    <w:tmpl w:val="112A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4FE7F0C"/>
    <w:multiLevelType w:val="hybridMultilevel"/>
    <w:tmpl w:val="847056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2"/>
  </w:num>
  <w:num w:numId="6">
    <w:abstractNumId w:val="0"/>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5"/>
  </w:num>
  <w:num w:numId="15">
    <w:abstractNumId w:val="6"/>
  </w:num>
  <w:num w:numId="16">
    <w:abstractNumId w:val="9"/>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83E"/>
    <w:rsid w:val="000220F8"/>
    <w:rsid w:val="000871F0"/>
    <w:rsid w:val="0009373D"/>
    <w:rsid w:val="000958AF"/>
    <w:rsid w:val="000B0B3D"/>
    <w:rsid w:val="001218D2"/>
    <w:rsid w:val="00130E4B"/>
    <w:rsid w:val="001D7465"/>
    <w:rsid w:val="001E5143"/>
    <w:rsid w:val="00205216"/>
    <w:rsid w:val="0024116E"/>
    <w:rsid w:val="0024482C"/>
    <w:rsid w:val="00291D68"/>
    <w:rsid w:val="0030238E"/>
    <w:rsid w:val="0031755B"/>
    <w:rsid w:val="00354443"/>
    <w:rsid w:val="0036671B"/>
    <w:rsid w:val="003B1733"/>
    <w:rsid w:val="003D0EC0"/>
    <w:rsid w:val="003D2C38"/>
    <w:rsid w:val="00427D76"/>
    <w:rsid w:val="004346EA"/>
    <w:rsid w:val="00456716"/>
    <w:rsid w:val="004650FA"/>
    <w:rsid w:val="004B0035"/>
    <w:rsid w:val="004B4FC1"/>
    <w:rsid w:val="004D3721"/>
    <w:rsid w:val="00514815"/>
    <w:rsid w:val="00534179"/>
    <w:rsid w:val="00541C44"/>
    <w:rsid w:val="005B1018"/>
    <w:rsid w:val="005C6252"/>
    <w:rsid w:val="005F19C8"/>
    <w:rsid w:val="00646A1D"/>
    <w:rsid w:val="006A17F6"/>
    <w:rsid w:val="006A7DDC"/>
    <w:rsid w:val="006D201E"/>
    <w:rsid w:val="006E3799"/>
    <w:rsid w:val="006F384A"/>
    <w:rsid w:val="006F450B"/>
    <w:rsid w:val="007341C6"/>
    <w:rsid w:val="007D0A09"/>
    <w:rsid w:val="007D2AF6"/>
    <w:rsid w:val="00812D9B"/>
    <w:rsid w:val="008A12B1"/>
    <w:rsid w:val="008B63A4"/>
    <w:rsid w:val="00920016"/>
    <w:rsid w:val="009309DB"/>
    <w:rsid w:val="0095212A"/>
    <w:rsid w:val="009B315C"/>
    <w:rsid w:val="009C2C0F"/>
    <w:rsid w:val="009E0D64"/>
    <w:rsid w:val="009E4397"/>
    <w:rsid w:val="00A5007A"/>
    <w:rsid w:val="00A62294"/>
    <w:rsid w:val="00AB37B3"/>
    <w:rsid w:val="00B07CD4"/>
    <w:rsid w:val="00B430FE"/>
    <w:rsid w:val="00B533BE"/>
    <w:rsid w:val="00B71B71"/>
    <w:rsid w:val="00B809CD"/>
    <w:rsid w:val="00BB1952"/>
    <w:rsid w:val="00BB3703"/>
    <w:rsid w:val="00BD1741"/>
    <w:rsid w:val="00BE78A5"/>
    <w:rsid w:val="00BF5203"/>
    <w:rsid w:val="00C27F1F"/>
    <w:rsid w:val="00C724DF"/>
    <w:rsid w:val="00C85AF4"/>
    <w:rsid w:val="00CA3248"/>
    <w:rsid w:val="00CC3A90"/>
    <w:rsid w:val="00CE0059"/>
    <w:rsid w:val="00D12B81"/>
    <w:rsid w:val="00D25A4F"/>
    <w:rsid w:val="00DB1E19"/>
    <w:rsid w:val="00DC5812"/>
    <w:rsid w:val="00DD483E"/>
    <w:rsid w:val="00DD56AF"/>
    <w:rsid w:val="00DF2721"/>
    <w:rsid w:val="00E56576"/>
    <w:rsid w:val="00E7578E"/>
    <w:rsid w:val="00EF1378"/>
    <w:rsid w:val="00F2002E"/>
    <w:rsid w:val="00FA214F"/>
    <w:rsid w:val="00FE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1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D483E"/>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qFormat/>
    <w:rsid w:val="00DD483E"/>
    <w:pPr>
      <w:keepNext/>
      <w:numPr>
        <w:ilvl w:val="1"/>
        <w:numId w:val="1"/>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
    <w:next w:val="a"/>
    <w:link w:val="30"/>
    <w:qFormat/>
    <w:rsid w:val="00DD483E"/>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qFormat/>
    <w:rsid w:val="00DD483E"/>
    <w:pPr>
      <w:keepNext/>
      <w:spacing w:before="240" w:after="60" w:line="240" w:lineRule="auto"/>
      <w:jc w:val="both"/>
      <w:outlineLvl w:val="3"/>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D483E"/>
    <w:rPr>
      <w:rFonts w:ascii="Times New Roman" w:eastAsia="Times New Roman" w:hAnsi="Times New Roman" w:cs="Times New Roman"/>
      <w:b/>
      <w:bCs/>
      <w:kern w:val="28"/>
      <w:sz w:val="36"/>
      <w:szCs w:val="36"/>
    </w:rPr>
  </w:style>
  <w:style w:type="character" w:customStyle="1" w:styleId="20">
    <w:name w:val="Заголовок 2 Знак"/>
    <w:aliases w:val="H2 Знак"/>
    <w:basedOn w:val="a0"/>
    <w:link w:val="2"/>
    <w:rsid w:val="00DD483E"/>
    <w:rPr>
      <w:rFonts w:ascii="Times New Roman" w:eastAsia="Times New Roman" w:hAnsi="Times New Roman" w:cs="Times New Roman"/>
      <w:b/>
      <w:bCs/>
      <w:sz w:val="30"/>
      <w:szCs w:val="30"/>
    </w:rPr>
  </w:style>
  <w:style w:type="character" w:customStyle="1" w:styleId="30">
    <w:name w:val="Заголовок 3 Знак"/>
    <w:basedOn w:val="a0"/>
    <w:link w:val="3"/>
    <w:rsid w:val="00DD483E"/>
    <w:rPr>
      <w:rFonts w:ascii="Arial" w:eastAsia="Times New Roman" w:hAnsi="Arial" w:cs="Arial"/>
      <w:b/>
      <w:bCs/>
      <w:sz w:val="24"/>
      <w:szCs w:val="24"/>
    </w:rPr>
  </w:style>
  <w:style w:type="character" w:customStyle="1" w:styleId="40">
    <w:name w:val="Заголовок 4 Знак"/>
    <w:basedOn w:val="a0"/>
    <w:link w:val="4"/>
    <w:rsid w:val="00DD483E"/>
    <w:rPr>
      <w:rFonts w:ascii="Arial" w:eastAsia="Times New Roman" w:hAnsi="Arial" w:cs="Arial"/>
      <w:sz w:val="24"/>
      <w:szCs w:val="24"/>
    </w:rPr>
  </w:style>
  <w:style w:type="paragraph" w:customStyle="1" w:styleId="ConsPlusNormal">
    <w:name w:val="ConsPlusNormal"/>
    <w:link w:val="ConsPlusNormal0"/>
    <w:rsid w:val="00DD483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D483E"/>
    <w:rPr>
      <w:rFonts w:ascii="Arial" w:eastAsia="Times New Roman" w:hAnsi="Arial" w:cs="Arial"/>
      <w:sz w:val="20"/>
      <w:szCs w:val="20"/>
    </w:rPr>
  </w:style>
  <w:style w:type="paragraph" w:styleId="11">
    <w:name w:val="toc 1"/>
    <w:basedOn w:val="a"/>
    <w:next w:val="a"/>
    <w:autoRedefine/>
    <w:rsid w:val="00DD483E"/>
    <w:pPr>
      <w:spacing w:before="120" w:after="120" w:line="240" w:lineRule="auto"/>
    </w:pPr>
    <w:rPr>
      <w:rFonts w:ascii="Times New Roman" w:eastAsia="Times New Roman" w:hAnsi="Times New Roman" w:cs="Times New Roman"/>
      <w:b/>
      <w:bCs/>
      <w:caps/>
      <w:sz w:val="20"/>
      <w:szCs w:val="20"/>
    </w:rPr>
  </w:style>
  <w:style w:type="paragraph" w:styleId="21">
    <w:name w:val="toc 2"/>
    <w:basedOn w:val="a"/>
    <w:next w:val="a"/>
    <w:autoRedefine/>
    <w:rsid w:val="00DD483E"/>
    <w:pPr>
      <w:spacing w:after="0" w:line="240" w:lineRule="auto"/>
      <w:ind w:left="240"/>
    </w:pPr>
    <w:rPr>
      <w:rFonts w:ascii="Times New Roman" w:eastAsia="Times New Roman" w:hAnsi="Times New Roman" w:cs="Times New Roman"/>
      <w:smallCaps/>
      <w:sz w:val="20"/>
      <w:szCs w:val="20"/>
    </w:rPr>
  </w:style>
  <w:style w:type="character" w:styleId="a3">
    <w:name w:val="Hyperlink"/>
    <w:rsid w:val="00DD483E"/>
    <w:rPr>
      <w:color w:val="0000FF"/>
      <w:u w:val="single"/>
    </w:rPr>
  </w:style>
  <w:style w:type="paragraph" w:customStyle="1" w:styleId="12">
    <w:name w:val="Стиль1"/>
    <w:basedOn w:val="a"/>
    <w:rsid w:val="00DD483E"/>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2">
    <w:name w:val="Стиль2"/>
    <w:basedOn w:val="23"/>
    <w:rsid w:val="00DD483E"/>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DD483E"/>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1">
    <w:name w:val="Стиль3 Знак"/>
    <w:basedOn w:val="24"/>
    <w:rsid w:val="00DD483E"/>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DD483E"/>
    <w:pPr>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D483E"/>
    <w:rPr>
      <w:rFonts w:ascii="Times New Roman" w:eastAsia="Times New Roman" w:hAnsi="Times New Roman" w:cs="Times New Roman"/>
      <w:sz w:val="24"/>
      <w:szCs w:val="24"/>
    </w:rPr>
  </w:style>
  <w:style w:type="paragraph" w:customStyle="1" w:styleId="32">
    <w:name w:val="Стиль3"/>
    <w:basedOn w:val="24"/>
    <w:rsid w:val="00DD483E"/>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DD483E"/>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483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List Bullet 2"/>
    <w:basedOn w:val="a"/>
    <w:autoRedefine/>
    <w:rsid w:val="00DD483E"/>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a4">
    <w:name w:val="footer"/>
    <w:basedOn w:val="a"/>
    <w:link w:val="a5"/>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DD483E"/>
    <w:rPr>
      <w:rFonts w:ascii="Times New Roman" w:eastAsia="Times New Roman" w:hAnsi="Times New Roman" w:cs="Times New Roman"/>
      <w:sz w:val="24"/>
      <w:szCs w:val="24"/>
    </w:rPr>
  </w:style>
  <w:style w:type="character" w:styleId="a6">
    <w:name w:val="page number"/>
    <w:basedOn w:val="a0"/>
    <w:rsid w:val="00DD483E"/>
  </w:style>
  <w:style w:type="paragraph" w:styleId="27">
    <w:name w:val="Body Text 2"/>
    <w:basedOn w:val="a"/>
    <w:link w:val="28"/>
    <w:rsid w:val="00DD483E"/>
    <w:pPr>
      <w:spacing w:after="120" w:line="480" w:lineRule="auto"/>
      <w:jc w:val="both"/>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DD483E"/>
    <w:rPr>
      <w:rFonts w:ascii="Times New Roman" w:eastAsia="Times New Roman" w:hAnsi="Times New Roman" w:cs="Times New Roman"/>
      <w:sz w:val="24"/>
      <w:szCs w:val="24"/>
    </w:rPr>
  </w:style>
  <w:style w:type="paragraph" w:styleId="34">
    <w:name w:val="Body Text 3"/>
    <w:basedOn w:val="a"/>
    <w:link w:val="35"/>
    <w:rsid w:val="00DD483E"/>
    <w:pPr>
      <w:spacing w:after="120" w:line="240" w:lineRule="auto"/>
      <w:jc w:val="both"/>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483E"/>
    <w:rPr>
      <w:rFonts w:ascii="Times New Roman" w:eastAsia="Times New Roman" w:hAnsi="Times New Roman" w:cs="Times New Roman"/>
      <w:sz w:val="16"/>
      <w:szCs w:val="16"/>
    </w:rPr>
  </w:style>
  <w:style w:type="paragraph" w:customStyle="1" w:styleId="ConsNormal">
    <w:name w:val="ConsNormal"/>
    <w:rsid w:val="00DD483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rPr>
  </w:style>
  <w:style w:type="paragraph" w:customStyle="1" w:styleId="BodyText22">
    <w:name w:val="Body Text 22"/>
    <w:basedOn w:val="a"/>
    <w:rsid w:val="00DD483E"/>
    <w:pPr>
      <w:spacing w:after="0" w:line="240" w:lineRule="auto"/>
      <w:jc w:val="both"/>
    </w:pPr>
    <w:rPr>
      <w:rFonts w:ascii="Times New Roman" w:eastAsia="Times New Roman" w:hAnsi="Times New Roman" w:cs="Times New Roman"/>
      <w:sz w:val="28"/>
      <w:szCs w:val="20"/>
    </w:rPr>
  </w:style>
  <w:style w:type="paragraph" w:styleId="a7">
    <w:name w:val="Date"/>
    <w:basedOn w:val="a"/>
    <w:next w:val="a"/>
    <w:link w:val="a8"/>
    <w:uiPriority w:val="99"/>
    <w:rsid w:val="00DD483E"/>
    <w:pPr>
      <w:spacing w:after="60" w:line="240" w:lineRule="auto"/>
      <w:jc w:val="both"/>
    </w:pPr>
    <w:rPr>
      <w:rFonts w:ascii="Times New Roman" w:eastAsia="Times New Roman" w:hAnsi="Times New Roman" w:cs="Times New Roman"/>
      <w:sz w:val="24"/>
      <w:szCs w:val="24"/>
    </w:rPr>
  </w:style>
  <w:style w:type="character" w:customStyle="1" w:styleId="a8">
    <w:name w:val="Дата Знак"/>
    <w:basedOn w:val="a0"/>
    <w:link w:val="a7"/>
    <w:uiPriority w:val="99"/>
    <w:rsid w:val="00DD483E"/>
    <w:rPr>
      <w:rFonts w:ascii="Times New Roman" w:eastAsia="Times New Roman" w:hAnsi="Times New Roman" w:cs="Times New Roman"/>
      <w:sz w:val="24"/>
      <w:szCs w:val="24"/>
    </w:rPr>
  </w:style>
  <w:style w:type="paragraph" w:styleId="a9">
    <w:name w:val="Normal (Web)"/>
    <w:basedOn w:val="a"/>
    <w:uiPriority w:val="99"/>
    <w:rsid w:val="00DD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semiHidden/>
    <w:rsid w:val="00DD483E"/>
    <w:rPr>
      <w:rFonts w:ascii="Times New Roman" w:eastAsia="Times New Roman" w:hAnsi="Times New Roman" w:cs="Times New Roman"/>
      <w:sz w:val="20"/>
      <w:szCs w:val="20"/>
    </w:rPr>
  </w:style>
  <w:style w:type="paragraph" w:styleId="ab">
    <w:name w:val="annotation text"/>
    <w:basedOn w:val="a"/>
    <w:link w:val="aa"/>
    <w:semiHidden/>
    <w:rsid w:val="00DD483E"/>
    <w:pPr>
      <w:spacing w:after="60" w:line="240" w:lineRule="auto"/>
      <w:jc w:val="both"/>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DD483E"/>
    <w:rPr>
      <w:sz w:val="20"/>
      <w:szCs w:val="20"/>
    </w:rPr>
  </w:style>
  <w:style w:type="character" w:customStyle="1" w:styleId="ac">
    <w:name w:val="Тема примечания Знак"/>
    <w:basedOn w:val="aa"/>
    <w:link w:val="ad"/>
    <w:semiHidden/>
    <w:rsid w:val="00DD483E"/>
    <w:rPr>
      <w:rFonts w:ascii="Times New Roman" w:eastAsia="Times New Roman" w:hAnsi="Times New Roman" w:cs="Times New Roman"/>
      <w:b/>
      <w:bCs/>
      <w:sz w:val="20"/>
      <w:szCs w:val="20"/>
    </w:rPr>
  </w:style>
  <w:style w:type="paragraph" w:styleId="ad">
    <w:name w:val="annotation subject"/>
    <w:basedOn w:val="ab"/>
    <w:next w:val="ab"/>
    <w:link w:val="ac"/>
    <w:semiHidden/>
    <w:rsid w:val="00DD483E"/>
    <w:rPr>
      <w:b/>
      <w:bCs/>
    </w:rPr>
  </w:style>
  <w:style w:type="character" w:customStyle="1" w:styleId="14">
    <w:name w:val="Тема примечания Знак1"/>
    <w:basedOn w:val="13"/>
    <w:uiPriority w:val="99"/>
    <w:semiHidden/>
    <w:rsid w:val="00DD483E"/>
    <w:rPr>
      <w:b/>
      <w:bCs/>
      <w:sz w:val="20"/>
      <w:szCs w:val="20"/>
    </w:rPr>
  </w:style>
  <w:style w:type="character" w:customStyle="1" w:styleId="ae">
    <w:name w:val="Текст выноски Знак"/>
    <w:basedOn w:val="a0"/>
    <w:link w:val="af"/>
    <w:semiHidden/>
    <w:rsid w:val="00DD483E"/>
    <w:rPr>
      <w:rFonts w:ascii="Tahoma" w:eastAsia="Times New Roman" w:hAnsi="Tahoma" w:cs="Tahoma"/>
      <w:sz w:val="16"/>
      <w:szCs w:val="16"/>
    </w:rPr>
  </w:style>
  <w:style w:type="paragraph" w:styleId="af">
    <w:name w:val="Balloon Text"/>
    <w:basedOn w:val="a"/>
    <w:link w:val="ae"/>
    <w:semiHidden/>
    <w:rsid w:val="00DD483E"/>
    <w:pPr>
      <w:spacing w:after="60" w:line="240" w:lineRule="auto"/>
      <w:jc w:val="both"/>
    </w:pPr>
    <w:rPr>
      <w:rFonts w:ascii="Tahoma" w:eastAsia="Times New Roman" w:hAnsi="Tahoma" w:cs="Tahoma"/>
      <w:sz w:val="16"/>
      <w:szCs w:val="16"/>
    </w:rPr>
  </w:style>
  <w:style w:type="character" w:customStyle="1" w:styleId="15">
    <w:name w:val="Текст выноски Знак1"/>
    <w:basedOn w:val="a0"/>
    <w:uiPriority w:val="99"/>
    <w:semiHidden/>
    <w:rsid w:val="00DD483E"/>
    <w:rPr>
      <w:rFonts w:ascii="Tahoma" w:hAnsi="Tahoma" w:cs="Tahoma"/>
      <w:sz w:val="16"/>
      <w:szCs w:val="16"/>
    </w:rPr>
  </w:style>
  <w:style w:type="paragraph" w:styleId="a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1"/>
    <w:uiPriority w:val="99"/>
    <w:unhideWhenUsed/>
    <w:rsid w:val="00DD483E"/>
    <w:pPr>
      <w:spacing w:after="60" w:line="240" w:lineRule="auto"/>
      <w:jc w:val="both"/>
    </w:pPr>
    <w:rPr>
      <w:rFonts w:ascii="Times New Roman" w:eastAsia="Times New Roman" w:hAnsi="Times New Roman" w:cs="Times New Roman"/>
      <w:sz w:val="20"/>
      <w:szCs w:val="20"/>
    </w:rPr>
  </w:style>
  <w:style w:type="character" w:customStyle="1" w:styleId="a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0"/>
    <w:uiPriority w:val="99"/>
    <w:rsid w:val="00DD483E"/>
    <w:rPr>
      <w:rFonts w:ascii="Times New Roman" w:eastAsia="Times New Roman" w:hAnsi="Times New Roman" w:cs="Times New Roman"/>
      <w:sz w:val="20"/>
      <w:szCs w:val="20"/>
    </w:rPr>
  </w:style>
  <w:style w:type="character" w:styleId="af2">
    <w:name w:val="footnote reference"/>
    <w:uiPriority w:val="99"/>
    <w:unhideWhenUsed/>
    <w:rsid w:val="00DD483E"/>
    <w:rPr>
      <w:vertAlign w:val="superscript"/>
    </w:rPr>
  </w:style>
  <w:style w:type="paragraph" w:styleId="af3">
    <w:name w:val="endnote text"/>
    <w:basedOn w:val="a"/>
    <w:link w:val="af4"/>
    <w:rsid w:val="00DD483E"/>
    <w:pPr>
      <w:spacing w:after="6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D483E"/>
    <w:rPr>
      <w:rFonts w:ascii="Times New Roman" w:eastAsia="Times New Roman" w:hAnsi="Times New Roman" w:cs="Times New Roman"/>
      <w:sz w:val="20"/>
      <w:szCs w:val="20"/>
    </w:rPr>
  </w:style>
  <w:style w:type="character" w:styleId="af5">
    <w:name w:val="endnote reference"/>
    <w:rsid w:val="00DD483E"/>
    <w:rPr>
      <w:vertAlign w:val="superscript"/>
    </w:rPr>
  </w:style>
  <w:style w:type="paragraph" w:styleId="af6">
    <w:name w:val="List Paragraph"/>
    <w:basedOn w:val="a"/>
    <w:uiPriority w:val="99"/>
    <w:qFormat/>
    <w:rsid w:val="00DD483E"/>
    <w:pPr>
      <w:spacing w:after="0" w:line="240" w:lineRule="auto"/>
      <w:ind w:left="720"/>
    </w:pPr>
    <w:rPr>
      <w:rFonts w:ascii="Times New Roman" w:eastAsia="Times New Roman" w:hAnsi="Times New Roman" w:cs="Times New Roman"/>
      <w:sz w:val="24"/>
      <w:szCs w:val="24"/>
    </w:rPr>
  </w:style>
  <w:style w:type="paragraph" w:styleId="af7">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
    <w:link w:val="16"/>
    <w:rsid w:val="00DD483E"/>
    <w:pPr>
      <w:spacing w:after="120" w:line="240" w:lineRule="auto"/>
      <w:jc w:val="both"/>
    </w:pPr>
    <w:rPr>
      <w:rFonts w:ascii="Times New Roman" w:eastAsia="Times New Roman" w:hAnsi="Times New Roman" w:cs="Times New Roman"/>
      <w:sz w:val="24"/>
      <w:szCs w:val="24"/>
    </w:rPr>
  </w:style>
  <w:style w:type="character" w:customStyle="1" w:styleId="af8">
    <w:name w:val="Основной текст Знак"/>
    <w:basedOn w:val="a0"/>
    <w:rsid w:val="00DD483E"/>
  </w:style>
  <w:style w:type="character" w:customStyle="1" w:styleId="16">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7"/>
    <w:locked/>
    <w:rsid w:val="00DD483E"/>
    <w:rPr>
      <w:rFonts w:ascii="Times New Roman" w:eastAsia="Times New Roman" w:hAnsi="Times New Roman" w:cs="Times New Roman"/>
      <w:sz w:val="24"/>
      <w:szCs w:val="24"/>
    </w:rPr>
  </w:style>
  <w:style w:type="paragraph" w:styleId="af9">
    <w:name w:val="List Bullet"/>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paragraph" w:styleId="afa">
    <w:name w:val="List Number"/>
    <w:basedOn w:val="a"/>
    <w:rsid w:val="00DD483E"/>
    <w:pPr>
      <w:tabs>
        <w:tab w:val="num" w:pos="360"/>
      </w:tabs>
      <w:spacing w:after="60" w:line="240" w:lineRule="auto"/>
      <w:ind w:left="360" w:hanging="360"/>
      <w:contextualSpacing/>
      <w:jc w:val="both"/>
    </w:pPr>
    <w:rPr>
      <w:rFonts w:ascii="Times New Roman" w:eastAsia="Times New Roman" w:hAnsi="Times New Roman" w:cs="Times New Roman"/>
      <w:sz w:val="24"/>
      <w:szCs w:val="24"/>
    </w:rPr>
  </w:style>
  <w:style w:type="character" w:styleId="HTML">
    <w:name w:val="HTML Sample"/>
    <w:rsid w:val="00DD483E"/>
    <w:rPr>
      <w:rFonts w:ascii="Courier New" w:hAnsi="Courier New" w:cs="Courier New"/>
    </w:rPr>
  </w:style>
  <w:style w:type="character" w:styleId="afb">
    <w:name w:val="FollowedHyperlink"/>
    <w:rsid w:val="00DD483E"/>
    <w:rPr>
      <w:color w:val="800080"/>
      <w:u w:val="single"/>
    </w:rPr>
  </w:style>
  <w:style w:type="paragraph" w:customStyle="1" w:styleId="afc">
    <w:name w:val="Обычный + по ширине"/>
    <w:basedOn w:val="a"/>
    <w:uiPriority w:val="99"/>
    <w:rsid w:val="00DD483E"/>
    <w:pPr>
      <w:spacing w:after="0" w:line="240" w:lineRule="auto"/>
      <w:jc w:val="both"/>
    </w:pPr>
    <w:rPr>
      <w:rFonts w:ascii="Times New Roman" w:eastAsia="Times New Roman" w:hAnsi="Times New Roman" w:cs="Times New Roman"/>
      <w:sz w:val="24"/>
      <w:szCs w:val="24"/>
    </w:rPr>
  </w:style>
  <w:style w:type="paragraph" w:styleId="afd">
    <w:name w:val="header"/>
    <w:basedOn w:val="a"/>
    <w:link w:val="afe"/>
    <w:rsid w:val="00DD483E"/>
    <w:pPr>
      <w:tabs>
        <w:tab w:val="center" w:pos="4677"/>
        <w:tab w:val="right" w:pos="9355"/>
      </w:tabs>
      <w:spacing w:after="60" w:line="240" w:lineRule="auto"/>
      <w:jc w:val="both"/>
    </w:pPr>
    <w:rPr>
      <w:rFonts w:ascii="Times New Roman" w:eastAsia="Times New Roman" w:hAnsi="Times New Roman" w:cs="Times New Roman"/>
      <w:sz w:val="24"/>
      <w:szCs w:val="24"/>
    </w:rPr>
  </w:style>
  <w:style w:type="character" w:customStyle="1" w:styleId="afe">
    <w:name w:val="Верхний колонтитул Знак"/>
    <w:basedOn w:val="a0"/>
    <w:link w:val="afd"/>
    <w:rsid w:val="00DD483E"/>
    <w:rPr>
      <w:rFonts w:ascii="Times New Roman" w:eastAsia="Times New Roman" w:hAnsi="Times New Roman" w:cs="Times New Roman"/>
      <w:sz w:val="24"/>
      <w:szCs w:val="24"/>
    </w:rPr>
  </w:style>
  <w:style w:type="paragraph" w:styleId="41">
    <w:name w:val="List Number 4"/>
    <w:basedOn w:val="a"/>
    <w:rsid w:val="00DD483E"/>
    <w:pPr>
      <w:tabs>
        <w:tab w:val="num" w:pos="1209"/>
      </w:tabs>
      <w:spacing w:after="60" w:line="240" w:lineRule="auto"/>
      <w:ind w:left="1209" w:hanging="360"/>
      <w:contextualSpacing/>
      <w:jc w:val="both"/>
    </w:pPr>
    <w:rPr>
      <w:rFonts w:ascii="Times New Roman" w:eastAsia="Times New Roman" w:hAnsi="Times New Roman" w:cs="Times New Roman"/>
      <w:sz w:val="24"/>
      <w:szCs w:val="24"/>
    </w:rPr>
  </w:style>
  <w:style w:type="paragraph" w:styleId="aff">
    <w:name w:val="No Spacing"/>
    <w:uiPriority w:val="1"/>
    <w:qFormat/>
    <w:rsid w:val="00DD483E"/>
    <w:pPr>
      <w:spacing w:after="0" w:line="240" w:lineRule="auto"/>
    </w:pPr>
    <w:rPr>
      <w:rFonts w:ascii="Times New Roman" w:eastAsia="Times New Roman" w:hAnsi="Times New Roman" w:cs="Times New Roman"/>
      <w:sz w:val="24"/>
      <w:szCs w:val="24"/>
    </w:rPr>
  </w:style>
  <w:style w:type="character" w:customStyle="1" w:styleId="iceouttxt6">
    <w:name w:val="iceouttxt6"/>
    <w:basedOn w:val="a0"/>
    <w:rsid w:val="00CC3A90"/>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A7EB-1FF5-4961-BF9F-C64C1603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30</Pages>
  <Words>13790</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Захарова Наталья Борисовна</cp:lastModifiedBy>
  <cp:revision>38</cp:revision>
  <cp:lastPrinted>2017-11-27T11:15:00Z</cp:lastPrinted>
  <dcterms:created xsi:type="dcterms:W3CDTF">2016-11-24T17:14:00Z</dcterms:created>
  <dcterms:modified xsi:type="dcterms:W3CDTF">2017-11-28T09:58:00Z</dcterms:modified>
</cp:coreProperties>
</file>