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7B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</w:p>
    <w:p w:rsidR="00CC4BCB" w:rsidRPr="00291FBE" w:rsidRDefault="0092227B" w:rsidP="00291F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>Обоснование начальной (максимальной) цены контракта</w:t>
      </w:r>
      <w:r w:rsidR="00291FBE"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C4BCB"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на оказание услуг по проведению диспансеризации муниципальных служащих администрации города </w:t>
      </w:r>
      <w:proofErr w:type="spellStart"/>
      <w:r w:rsidR="00CC4BCB"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>Югорска</w:t>
      </w:r>
      <w:proofErr w:type="spellEnd"/>
    </w:p>
    <w:p w:rsidR="00291FBE" w:rsidRPr="00291FBE" w:rsidRDefault="00291FBE" w:rsidP="00143FA5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92227B" w:rsidRPr="00291FBE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Начальная (максимальная) цена контракта должна определяться и обосновываться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Pr="00291FBE" w:rsidRDefault="0092227B" w:rsidP="00C9329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на оказание услуг по проведению диспансеризации муниципальных служащих администрации города </w:t>
      </w:r>
      <w:proofErr w:type="spellStart"/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</w:t>
      </w:r>
      <w:proofErr w:type="spellEnd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, установленные БУ ХМАО-Югры «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Югорская городская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больница».</w:t>
      </w:r>
    </w:p>
    <w:p w:rsidR="0092227B" w:rsidRPr="00291FBE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</w:p>
    <w:p w:rsidR="0092227B" w:rsidRPr="00291FBE" w:rsidRDefault="0092227B" w:rsidP="0054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>метод сопоставимых рыночных цен</w:t>
      </w:r>
      <w:r w:rsidR="00543C9B"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543C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(приложение к обоснованию начальной (максимальной) цены контракта на 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оказание услуг по проведению диспансеризации муниципальных служащих администрации города </w:t>
      </w:r>
      <w:proofErr w:type="spellStart"/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</w:t>
      </w:r>
      <w:proofErr w:type="spellEnd"/>
      <w:r w:rsidR="00543C9B" w:rsidRPr="00291FBE">
        <w:rPr>
          <w:rFonts w:ascii="PT Astra Serif" w:eastAsia="Times New Roman" w:hAnsi="PT Astra Serif"/>
          <w:sz w:val="28"/>
          <w:szCs w:val="28"/>
          <w:lang w:eastAsia="ru-RU"/>
        </w:rPr>
        <w:t>:</w:t>
      </w:r>
      <w:proofErr w:type="gramEnd"/>
      <w:r w:rsidR="00543C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1308B4" w:rsidRPr="001308B4">
        <w:rPr>
          <w:rFonts w:ascii="PT Astra Serif" w:eastAsia="Times New Roman" w:hAnsi="PT Astra Serif"/>
          <w:sz w:val="28"/>
          <w:szCs w:val="28"/>
          <w:lang w:eastAsia="ru-RU"/>
        </w:rPr>
        <w:t xml:space="preserve">Приложение 2. </w:t>
      </w:r>
      <w:proofErr w:type="gramStart"/>
      <w:r w:rsidR="001308B4" w:rsidRPr="001308B4">
        <w:rPr>
          <w:rFonts w:ascii="PT Astra Serif" w:eastAsia="Times New Roman" w:hAnsi="PT Astra Serif"/>
          <w:sz w:val="28"/>
          <w:szCs w:val="28"/>
          <w:lang w:eastAsia="ru-RU"/>
        </w:rPr>
        <w:t>Обоснование начальной (максимальной) цены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="00543C9B" w:rsidRPr="00291FBE">
        <w:rPr>
          <w:rFonts w:ascii="PT Astra Serif" w:eastAsia="Times New Roman" w:hAnsi="PT Astra Serif"/>
          <w:sz w:val="28"/>
          <w:szCs w:val="28"/>
          <w:lang w:eastAsia="ru-RU"/>
        </w:rPr>
        <w:t>xlsx</w:t>
      </w:r>
      <w:proofErr w:type="spellEnd"/>
      <w:r w:rsidR="00543C9B" w:rsidRPr="00291FBE">
        <w:rPr>
          <w:rFonts w:ascii="PT Astra Serif" w:eastAsia="Times New Roman" w:hAnsi="PT Astra Serif"/>
          <w:sz w:val="28"/>
          <w:szCs w:val="28"/>
          <w:lang w:eastAsia="ru-RU"/>
        </w:rPr>
        <w:t>»)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  <w:proofErr w:type="gramEnd"/>
    </w:p>
    <w:p w:rsidR="00765436" w:rsidRPr="00291FBE" w:rsidRDefault="00C9329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АУ ХМАО-Югры «Центр профессиональной патологии» 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сумма – </w:t>
      </w:r>
      <w:r w:rsidR="001308B4">
        <w:rPr>
          <w:rFonts w:ascii="PT Astra Serif" w:eastAsia="Times New Roman" w:hAnsi="PT Astra Serif"/>
          <w:sz w:val="28"/>
          <w:szCs w:val="28"/>
          <w:lang w:eastAsia="ru-RU"/>
        </w:rPr>
        <w:t>666 020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="001308B4">
        <w:rPr>
          <w:rFonts w:ascii="PT Astra Serif" w:eastAsia="Times New Roman" w:hAnsi="PT Astra Serif"/>
          <w:sz w:val="28"/>
          <w:szCs w:val="28"/>
          <w:lang w:eastAsia="ru-RU"/>
        </w:rPr>
        <w:t>шестьсот шестьдесят шесть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тысяч </w:t>
      </w:r>
      <w:r w:rsidR="001308B4">
        <w:rPr>
          <w:rFonts w:ascii="PT Astra Serif" w:eastAsia="Times New Roman" w:hAnsi="PT Astra Serif"/>
          <w:sz w:val="28"/>
          <w:szCs w:val="28"/>
          <w:lang w:eastAsia="ru-RU"/>
        </w:rPr>
        <w:t>двадцать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>) рубл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308B4">
        <w:rPr>
          <w:rFonts w:ascii="PT Astra Serif" w:eastAsia="Times New Roman" w:hAnsi="PT Astra Serif"/>
          <w:sz w:val="28"/>
          <w:szCs w:val="28"/>
          <w:lang w:eastAsia="ru-RU"/>
        </w:rPr>
        <w:t>00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копе</w:t>
      </w:r>
      <w:r w:rsidR="001308B4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, в коммерческом предложении указано, 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>что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оказание услуг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по проведению диспансеризации муниципальных служащих администрации города </w:t>
      </w:r>
      <w:proofErr w:type="spellStart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</w:t>
      </w:r>
      <w:proofErr w:type="spellEnd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65436" w:rsidRPr="00291FBE">
        <w:rPr>
          <w:rFonts w:ascii="PT Astra Serif" w:eastAsia="Times New Roman" w:hAnsi="PT Astra Serif"/>
          <w:sz w:val="28"/>
          <w:szCs w:val="28"/>
          <w:lang w:eastAsia="ru-RU"/>
        </w:rPr>
        <w:t>не представляется возможным, что противоречит условиям технического задания;</w:t>
      </w:r>
    </w:p>
    <w:p w:rsidR="00765436" w:rsidRPr="00291FBE" w:rsidRDefault="00765436" w:rsidP="0076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У «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>Советская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районная больница» сумма – </w:t>
      </w:r>
      <w:r w:rsidR="001308B4">
        <w:rPr>
          <w:rFonts w:ascii="PT Astra Serif" w:eastAsia="Times New Roman" w:hAnsi="PT Astra Serif"/>
          <w:sz w:val="28"/>
          <w:szCs w:val="28"/>
          <w:lang w:eastAsia="ru-RU"/>
        </w:rPr>
        <w:t>531 789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="001308B4">
        <w:rPr>
          <w:rFonts w:ascii="PT Astra Serif" w:eastAsia="Times New Roman" w:hAnsi="PT Astra Serif"/>
          <w:sz w:val="28"/>
          <w:szCs w:val="28"/>
          <w:lang w:eastAsia="ru-RU"/>
        </w:rPr>
        <w:t>пятьсот тридцать одна тысяча семьсот восемьдесят девять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) рубл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308B4">
        <w:rPr>
          <w:rFonts w:ascii="PT Astra Serif" w:eastAsia="Times New Roman" w:hAnsi="PT Astra Serif"/>
          <w:sz w:val="28"/>
          <w:szCs w:val="28"/>
          <w:lang w:eastAsia="ru-RU"/>
        </w:rPr>
        <w:t>00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копе</w:t>
      </w:r>
      <w:r w:rsidR="001308B4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291FBE" w:rsidRPr="00291FBE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, в коммерческом предложении указано, что 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>возможность оказания услуг по проведению диспансеризации муниципальных служащих на территории г. Югорск отсутствует,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что противоречит условиям технического задания;</w:t>
      </w:r>
    </w:p>
    <w:p w:rsidR="0092227B" w:rsidRPr="00291FBE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92227B" w:rsidRPr="00291FBE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DF49C5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ХМАО-Югры</w:t>
      </w:r>
      <w:r w:rsidR="0092227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Югорская городская больница</w:t>
      </w:r>
      <w:r w:rsidR="0092227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» предоставила расчет стоимости на 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оказание услуг по проведению диспансеризации муниципальных служащих администрации города </w:t>
      </w:r>
      <w:proofErr w:type="spellStart"/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</w:t>
      </w:r>
      <w:proofErr w:type="spellEnd"/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2227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в сумме </w:t>
      </w:r>
      <w:r w:rsidR="002318C2">
        <w:rPr>
          <w:rFonts w:ascii="PT Astra Serif" w:eastAsia="Times New Roman" w:hAnsi="PT Astra Serif"/>
          <w:sz w:val="28"/>
          <w:szCs w:val="28"/>
          <w:lang w:eastAsia="ru-RU"/>
        </w:rPr>
        <w:t>558 298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="002318C2">
        <w:rPr>
          <w:rFonts w:ascii="PT Astra Serif" w:eastAsia="Times New Roman" w:hAnsi="PT Astra Serif"/>
          <w:sz w:val="28"/>
          <w:szCs w:val="28"/>
          <w:lang w:eastAsia="ru-RU"/>
        </w:rPr>
        <w:t>пятьсот пятьдесят восемь тысяч двести девяносто восемь</w:t>
      </w:r>
      <w:r w:rsidR="00C9329B" w:rsidRPr="00291FBE">
        <w:rPr>
          <w:rFonts w:ascii="PT Astra Serif" w:eastAsia="Times New Roman" w:hAnsi="PT Astra Serif"/>
          <w:sz w:val="28"/>
          <w:szCs w:val="28"/>
          <w:lang w:eastAsia="ru-RU"/>
        </w:rPr>
        <w:t>) рублей 00 копеек</w:t>
      </w:r>
      <w:r w:rsidR="0092227B"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</w:p>
    <w:p w:rsidR="0092227B" w:rsidRPr="00291FBE" w:rsidRDefault="0092227B" w:rsidP="0092227B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val="x-none" w:eastAsia="x-none"/>
        </w:rPr>
      </w:pPr>
      <w:r w:rsidRPr="00291FBE">
        <w:rPr>
          <w:rFonts w:ascii="PT Astra Serif" w:eastAsia="Times New Roman" w:hAnsi="PT Astra Serif"/>
          <w:sz w:val="28"/>
          <w:szCs w:val="28"/>
          <w:lang w:val="x-none" w:eastAsia="x-none"/>
        </w:rPr>
        <w:lastRenderedPageBreak/>
        <w:t xml:space="preserve">- </w:t>
      </w:r>
      <w:r w:rsidRPr="00291FBE">
        <w:rPr>
          <w:rFonts w:ascii="PT Astra Serif" w:eastAsia="Times New Roman" w:hAnsi="PT Astra Serif"/>
          <w:b/>
          <w:sz w:val="28"/>
          <w:szCs w:val="28"/>
          <w:lang w:val="x-none" w:eastAsia="x-none"/>
        </w:rPr>
        <w:t>нормативный метод</w:t>
      </w:r>
      <w:r w:rsidRPr="00291FBE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не применим, в связи с отсутствием установленных требований к закупаем</w:t>
      </w:r>
      <w:r w:rsidRPr="00291FBE">
        <w:rPr>
          <w:rFonts w:ascii="PT Astra Serif" w:eastAsia="Times New Roman" w:hAnsi="PT Astra Serif"/>
          <w:sz w:val="28"/>
          <w:szCs w:val="28"/>
          <w:lang w:eastAsia="x-none"/>
        </w:rPr>
        <w:t>ым</w:t>
      </w:r>
      <w:r w:rsidRPr="00291FBE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заказчиком</w:t>
      </w:r>
      <w:r w:rsidRPr="00291FBE">
        <w:rPr>
          <w:rFonts w:ascii="PT Astra Serif" w:eastAsia="Times New Roman" w:hAnsi="PT Astra Serif"/>
          <w:sz w:val="28"/>
          <w:szCs w:val="28"/>
          <w:lang w:eastAsia="x-none"/>
        </w:rPr>
        <w:t xml:space="preserve"> отдельным видам</w:t>
      </w:r>
      <w:r w:rsidRPr="00291FBE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услуг (в том числе предельн</w:t>
      </w:r>
      <w:r w:rsidRPr="00291FBE">
        <w:rPr>
          <w:rFonts w:ascii="PT Astra Serif" w:eastAsia="Times New Roman" w:hAnsi="PT Astra Serif"/>
          <w:sz w:val="28"/>
          <w:szCs w:val="28"/>
          <w:lang w:eastAsia="x-none"/>
        </w:rPr>
        <w:t>ых</w:t>
      </w:r>
      <w:r w:rsidRPr="00291FBE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цен </w:t>
      </w:r>
      <w:r w:rsidRPr="00291FBE">
        <w:rPr>
          <w:rFonts w:ascii="PT Astra Serif" w:eastAsia="Times New Roman" w:hAnsi="PT Astra Serif"/>
          <w:sz w:val="28"/>
          <w:szCs w:val="28"/>
          <w:lang w:eastAsia="x-none"/>
        </w:rPr>
        <w:t>услуг</w:t>
      </w:r>
      <w:r w:rsidRPr="00291FBE">
        <w:rPr>
          <w:rFonts w:ascii="PT Astra Serif" w:eastAsia="Times New Roman" w:hAnsi="PT Astra Serif"/>
          <w:sz w:val="28"/>
          <w:szCs w:val="28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Pr="00291FBE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>тарифный метод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подлежат государственному регулированию и не установлены муниципальными правовыми актами;</w:t>
      </w:r>
    </w:p>
    <w:p w:rsidR="0092227B" w:rsidRPr="00291FBE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>проектно-сметный метод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Pr="00291FBE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>затратный метод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 не применим в связи с тем, что информация о стоимости услуг по  проведению периодического осмотра врачом-психиатром и врачом - психиатром-наркологом  муниципальных служащих администрации города </w:t>
      </w:r>
      <w:proofErr w:type="spellStart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Югорска</w:t>
      </w:r>
      <w:proofErr w:type="spellEnd"/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, полученная от потенциальных Исполнителей не содержит сведения о сумме произведенных затрат (которая указывала бы на прямые и косвенные затраты на оказание услуг и иные затраты, связанные с оказанием услуг) и прибыли. </w:t>
      </w:r>
      <w:proofErr w:type="gramEnd"/>
    </w:p>
    <w:p w:rsidR="00291FBE" w:rsidRPr="00291FBE" w:rsidRDefault="0092227B" w:rsidP="00291FB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в размере </w:t>
      </w:r>
      <w:r w:rsidR="00BC61DC" w:rsidRPr="00BC61DC">
        <w:rPr>
          <w:rFonts w:ascii="PT Astra Serif" w:eastAsia="Times New Roman" w:hAnsi="PT Astra Serif"/>
          <w:b/>
          <w:sz w:val="28"/>
          <w:szCs w:val="28"/>
          <w:lang w:eastAsia="ru-RU"/>
        </w:rPr>
        <w:t>558 298 (пятьсот пятьдесят восемь тысяч двести девяносто восемь) рублей 00 копеек</w:t>
      </w:r>
      <w:r w:rsidR="00291FBE" w:rsidRPr="00291F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</w:t>
      </w:r>
    </w:p>
    <w:p w:rsidR="00291FBE" w:rsidRDefault="00291FBE" w:rsidP="00291FB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91FBE" w:rsidRDefault="00291FBE" w:rsidP="00291FB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91FBE" w:rsidRDefault="00291FBE" w:rsidP="00291FB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91FBE" w:rsidRDefault="00291FBE" w:rsidP="00291FB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227B" w:rsidRPr="00291FBE" w:rsidRDefault="0092227B" w:rsidP="00291FBE">
      <w:pPr>
        <w:autoSpaceDE w:val="0"/>
        <w:autoSpaceDN w:val="0"/>
        <w:adjustRightInd w:val="0"/>
        <w:spacing w:after="6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 xml:space="preserve">Гл. </w:t>
      </w:r>
      <w:r w:rsidR="00BC61DC">
        <w:rPr>
          <w:rFonts w:ascii="PT Astra Serif" w:eastAsia="Times New Roman" w:hAnsi="PT Astra Serif"/>
          <w:sz w:val="28"/>
          <w:szCs w:val="28"/>
          <w:lang w:eastAsia="ru-RU"/>
        </w:rPr>
        <w:t>эксперт М. Г. Филиппова</w:t>
      </w:r>
    </w:p>
    <w:p w:rsidR="00704C46" w:rsidRDefault="0092227B" w:rsidP="0092227B">
      <w:pPr>
        <w:rPr>
          <w:rFonts w:ascii="PT Astra Serif" w:eastAsia="Times New Roman" w:hAnsi="PT Astra Serif"/>
          <w:sz w:val="28"/>
          <w:szCs w:val="28"/>
          <w:lang w:eastAsia="ru-RU"/>
        </w:rPr>
      </w:pPr>
      <w:r w:rsidRPr="00291FBE">
        <w:rPr>
          <w:rFonts w:ascii="PT Astra Serif" w:eastAsia="Times New Roman" w:hAnsi="PT Astra Serif"/>
          <w:sz w:val="28"/>
          <w:szCs w:val="28"/>
          <w:lang w:eastAsia="ru-RU"/>
        </w:rPr>
        <w:t>8 (34675)50047</w:t>
      </w:r>
    </w:p>
    <w:p w:rsidR="00F400D2" w:rsidRDefault="00F400D2" w:rsidP="0092227B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400D2" w:rsidRDefault="00F400D2" w:rsidP="0092227B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400D2" w:rsidRDefault="00F400D2" w:rsidP="0092227B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400D2" w:rsidRDefault="00F400D2" w:rsidP="0092227B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400D2" w:rsidRDefault="00F400D2" w:rsidP="0092227B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400D2" w:rsidRDefault="00F400D2" w:rsidP="0092227B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400D2" w:rsidRDefault="00F400D2" w:rsidP="0092227B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17204" w:rsidRDefault="00617204" w:rsidP="0092227B">
      <w:pPr>
        <w:rPr>
          <w:rFonts w:ascii="PT Astra Serif" w:eastAsia="Times New Roman" w:hAnsi="PT Astra Serif"/>
          <w:sz w:val="28"/>
          <w:szCs w:val="28"/>
          <w:lang w:eastAsia="ru-RU"/>
        </w:rPr>
        <w:sectPr w:rsidR="00617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0D2" w:rsidRDefault="00F400D2" w:rsidP="0092227B">
      <w:pPr>
        <w:rPr>
          <w:rFonts w:ascii="PT Astra Serif" w:eastAsia="Times New Roman" w:hAnsi="PT Astra Serif"/>
          <w:sz w:val="28"/>
          <w:szCs w:val="28"/>
          <w:lang w:eastAsia="ru-RU"/>
        </w:rPr>
      </w:pPr>
      <w:bookmarkStart w:id="0" w:name="_GoBack"/>
    </w:p>
    <w:tbl>
      <w:tblPr>
        <w:tblW w:w="23447" w:type="dxa"/>
        <w:tblInd w:w="93" w:type="dxa"/>
        <w:tblLook w:val="04A0" w:firstRow="1" w:lastRow="0" w:firstColumn="1" w:lastColumn="0" w:noHBand="0" w:noVBand="1"/>
      </w:tblPr>
      <w:tblGrid>
        <w:gridCol w:w="1116"/>
        <w:gridCol w:w="1380"/>
        <w:gridCol w:w="1220"/>
        <w:gridCol w:w="880"/>
        <w:gridCol w:w="798"/>
        <w:gridCol w:w="1256"/>
        <w:gridCol w:w="1256"/>
        <w:gridCol w:w="1300"/>
        <w:gridCol w:w="1480"/>
        <w:gridCol w:w="520"/>
        <w:gridCol w:w="720"/>
        <w:gridCol w:w="540"/>
        <w:gridCol w:w="900"/>
        <w:gridCol w:w="1460"/>
        <w:gridCol w:w="1440"/>
        <w:gridCol w:w="1480"/>
        <w:gridCol w:w="1260"/>
        <w:gridCol w:w="1240"/>
        <w:gridCol w:w="1216"/>
        <w:gridCol w:w="1216"/>
        <w:gridCol w:w="1683"/>
      </w:tblGrid>
      <w:tr w:rsidR="00F400D2" w:rsidRPr="00F400D2" w:rsidTr="00F400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617204" w:rsidRPr="00F400D2" w:rsidTr="00F400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 извещению об осуществлении закупки</w:t>
            </w:r>
          </w:p>
        </w:tc>
      </w:tr>
      <w:tr w:rsidR="00F400D2" w:rsidRPr="00F400D2" w:rsidTr="00F400D2">
        <w:trPr>
          <w:trHeight w:val="420"/>
        </w:trPr>
        <w:tc>
          <w:tcPr>
            <w:tcW w:w="234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Обоснование начальной (максимальной) цены  контракта на оказание услуг по  проведению диспансеризации муниципальных служащих  администрации города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</w:tr>
      <w:tr w:rsidR="00F400D2" w:rsidRPr="00F400D2" w:rsidTr="00F400D2">
        <w:trPr>
          <w:trHeight w:val="255"/>
        </w:trPr>
        <w:tc>
          <w:tcPr>
            <w:tcW w:w="10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Метод обоснования начальной (максимальной) цены: Метод сопоставимых рыночных цен (анализ рынка).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F400D2" w:rsidRPr="00F400D2" w:rsidTr="00F400D2">
        <w:trPr>
          <w:trHeight w:val="345"/>
        </w:trPr>
        <w:tc>
          <w:tcPr>
            <w:tcW w:w="11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Способ размещения заказа: </w:t>
            </w: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электронный аукцион.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F400D2" w:rsidRPr="00F400D2" w:rsidTr="00F400D2">
        <w:trPr>
          <w:trHeight w:val="255"/>
        </w:trPr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Источник финансирования (местные, окружные средства)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измер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Женщины до 40 лет, количество человек  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Женщины после 40 лет, количество человек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Мужчины до 40 лет, количество человек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Мужчины после 40 лет, количество человек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Всего, чел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Начальная (максимальная) цена</w:t>
            </w:r>
          </w:p>
        </w:tc>
      </w:tr>
      <w:tr w:rsidR="00F400D2" w:rsidRPr="00F400D2" w:rsidTr="00F400D2">
        <w:trPr>
          <w:trHeight w:val="2235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1*.   Женщины до 40 лет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1*.    Женщины после 40 лет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1*.     Мужчины до 40 лет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1*.      Мужчины после 40 лет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1*.   Общая стоимость (Женщины до 40 лет</w:t>
            </w:r>
            <w:proofErr w:type="gram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1*.   Общая стоимость (Женщины после 40 лет),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1*.   Общая стоимость (Мужчины до 40 лет),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1*.   Общая стоимость (Мужчины после 40 лет</w:t>
            </w:r>
            <w:proofErr w:type="gram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00D2" w:rsidRPr="00F400D2" w:rsidTr="00F400D2">
        <w:trPr>
          <w:trHeight w:val="375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средняя цена, руб. за 1 человека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F400D2" w:rsidRPr="00F400D2" w:rsidTr="00F400D2">
        <w:trPr>
          <w:trHeight w:val="240"/>
        </w:trPr>
        <w:tc>
          <w:tcPr>
            <w:tcW w:w="234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1*</w:t>
            </w:r>
          </w:p>
        </w:tc>
      </w:tr>
      <w:tr w:rsidR="00F400D2" w:rsidRPr="00F400D2" w:rsidTr="00F400D2">
        <w:trPr>
          <w:trHeight w:val="1335"/>
        </w:trPr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Диспансеризация муниципальных служащих. Объем услуг определяется приказом </w:t>
            </w:r>
            <w:proofErr w:type="spellStart"/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РФ </w:t>
            </w: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учреждения».</w:t>
            </w: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Количество муниципальных служащих, подлежащих направлению на диспансеризацию, составляет 99  человек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Субвенции на осуществление деятельности по опеке и попечительству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6 327,00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4 181,00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4 624,00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19 068,00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31 722,00</w:t>
            </w:r>
          </w:p>
        </w:tc>
      </w:tr>
      <w:tr w:rsidR="00F400D2" w:rsidRPr="00F400D2" w:rsidTr="00F400D2">
        <w:trPr>
          <w:trHeight w:val="5685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6 327,00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4 181,00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4 624,00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18 981,00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18 981,00</w:t>
            </w:r>
          </w:p>
        </w:tc>
      </w:tr>
      <w:tr w:rsidR="00F400D2" w:rsidRPr="00F400D2" w:rsidTr="00F400D2">
        <w:trPr>
          <w:trHeight w:val="2355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6 327,00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4 181,00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4 624,00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6 327,00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4 624,00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10 951,00</w:t>
            </w:r>
          </w:p>
        </w:tc>
      </w:tr>
      <w:tr w:rsidR="00F400D2" w:rsidRPr="00F400D2" w:rsidTr="00F400D2">
        <w:trPr>
          <w:trHeight w:val="1065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6 327,00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4 181,00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4 624,00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85 806,00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335 331,00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29 267,00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46 240,00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496 644,00</w:t>
            </w:r>
          </w:p>
        </w:tc>
      </w:tr>
      <w:tr w:rsidR="00F400D2" w:rsidRPr="00F400D2" w:rsidTr="00F400D2">
        <w:trPr>
          <w:trHeight w:val="915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Итого начальная (максимальная) цена контракта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558 298,00</w:t>
            </w:r>
          </w:p>
        </w:tc>
      </w:tr>
      <w:tr w:rsidR="00F400D2" w:rsidRPr="00F400D2" w:rsidTr="00F400D2">
        <w:trPr>
          <w:trHeight w:val="915"/>
        </w:trPr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Источник финансирования (местные, окружные средства)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измер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Женщины до 40 лет, количество человек  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Женщины после 40 лет, количество человек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Мужчины до 40 лет, количество человек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Мужчины после 40 лет, количество человек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Всего, чел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Начальная (максимальная) цена</w:t>
            </w:r>
          </w:p>
        </w:tc>
      </w:tr>
      <w:tr w:rsidR="00F400D2" w:rsidRPr="00F400D2" w:rsidTr="00F400D2">
        <w:trPr>
          <w:trHeight w:val="2310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2*.   Женщины до 40 лет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2*.    Женщины после 40 лет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2*.     Мужчины до 40 лет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2*.      Мужчины после 40 лет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2*.   Общая стоимость (Женщины до 40 лет</w:t>
            </w:r>
            <w:proofErr w:type="gram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2*.   Общая стоимость (Женщины после 40 лет),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2*.   Общая стоимость (Мужчины до 40 лет),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2*.   Общая стоимость (Мужчины после 40 лет</w:t>
            </w:r>
            <w:proofErr w:type="gram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00D2" w:rsidRPr="00F400D2" w:rsidTr="00F400D2">
        <w:trPr>
          <w:trHeight w:val="915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средняя цена, руб. за 1 человека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F400D2" w:rsidRPr="00F400D2" w:rsidTr="00F400D2">
        <w:trPr>
          <w:trHeight w:val="420"/>
        </w:trPr>
        <w:tc>
          <w:tcPr>
            <w:tcW w:w="2344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2*</w:t>
            </w:r>
          </w:p>
        </w:tc>
      </w:tr>
      <w:tr w:rsidR="00F400D2" w:rsidRPr="00F400D2" w:rsidTr="00F400D2">
        <w:trPr>
          <w:trHeight w:val="1245"/>
        </w:trPr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Диспансеризация муниципальных служащих. Объем услуг определяется приказом </w:t>
            </w:r>
            <w:proofErr w:type="spellStart"/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РФ </w:t>
            </w: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учреждения».</w:t>
            </w: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Количество муниципальных служащих, подлежащих направлению на диспансеризацию, составляет 99  человек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Субвенции на осуществление деятельности по опеке и попечительству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4 725,00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5 088,00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16 120,00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35 020,00</w:t>
            </w:r>
          </w:p>
        </w:tc>
      </w:tr>
      <w:tr w:rsidR="00F400D2" w:rsidRPr="00F400D2" w:rsidTr="00F400D2">
        <w:trPr>
          <w:trHeight w:val="5730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4 725,00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5 088,00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24 180,00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24 180,00</w:t>
            </w:r>
          </w:p>
        </w:tc>
      </w:tr>
      <w:tr w:rsidR="00F400D2" w:rsidRPr="00F400D2" w:rsidTr="00F400D2">
        <w:trPr>
          <w:trHeight w:val="2340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4 725,00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5 088,00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8 060,00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5 088,00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13 148,00</w:t>
            </w:r>
          </w:p>
        </w:tc>
      </w:tr>
      <w:tr w:rsidR="00F400D2" w:rsidRPr="00F400D2" w:rsidTr="00F400D2">
        <w:trPr>
          <w:trHeight w:val="1230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4 725,00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4 366,00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5 088,00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85 050,00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427 180,00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30 562,00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50 880,00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593 672,00</w:t>
            </w:r>
          </w:p>
        </w:tc>
      </w:tr>
      <w:tr w:rsidR="00F400D2" w:rsidRPr="00F400D2" w:rsidTr="00F400D2">
        <w:trPr>
          <w:trHeight w:val="79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Итого начальная (максимальная) цена контракта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666 020,00</w:t>
            </w:r>
          </w:p>
        </w:tc>
      </w:tr>
      <w:tr w:rsidR="00F400D2" w:rsidRPr="00F400D2" w:rsidTr="00F400D2">
        <w:trPr>
          <w:trHeight w:val="795"/>
        </w:trPr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Источник финансирования (местные, окружные средства)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измер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Женщины до 40 лет, количество человек  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Женщины после 40 лет, количество человек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Мужчины до 40 лет, количество человек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Мужчины после 40 лет, количество человек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Всего, чел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Начальная (максимальная) цена</w:t>
            </w:r>
          </w:p>
        </w:tc>
      </w:tr>
      <w:tr w:rsidR="00F400D2" w:rsidRPr="00F400D2" w:rsidTr="00F400D2">
        <w:trPr>
          <w:trHeight w:val="2085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3*.   Женщины до 40 лет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3*.    Женщины после 40 лет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3*.     Мужчины до 40 лет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3*.      Мужчины после 40 лет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3*.   Общая стоимость (Женщины до 40 лет</w:t>
            </w:r>
            <w:proofErr w:type="gram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3*.   Общая стоимость (Женщины после 40 лет),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3*.   Общая стоимость (Мужчины до 40 лет),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3*.   Общая стоимость (Мужчины после 40 лет</w:t>
            </w:r>
            <w:proofErr w:type="gram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00D2" w:rsidRPr="00F400D2" w:rsidTr="00F400D2">
        <w:trPr>
          <w:trHeight w:val="795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средняя цена, руб. за 1 человека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F400D2" w:rsidRPr="00F400D2" w:rsidTr="00F400D2">
        <w:trPr>
          <w:trHeight w:val="405"/>
        </w:trPr>
        <w:tc>
          <w:tcPr>
            <w:tcW w:w="2344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3*</w:t>
            </w:r>
          </w:p>
        </w:tc>
      </w:tr>
      <w:tr w:rsidR="00F400D2" w:rsidRPr="00F400D2" w:rsidTr="00F400D2">
        <w:trPr>
          <w:trHeight w:val="1230"/>
        </w:trPr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Диспансеризация муниципальных служащих. Объем услуг определяется приказом </w:t>
            </w:r>
            <w:proofErr w:type="spellStart"/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РФ </w:t>
            </w: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учреждения».</w:t>
            </w: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Количество муниципальных служащих, подлежащих направлению на диспансеризацию, составляет 99  человек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Субвенции на осуществление деятельности по опеке и попечительству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4 726,00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4 171,00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4 582,00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18 904,00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11 804,00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30 708,00</w:t>
            </w:r>
          </w:p>
        </w:tc>
      </w:tr>
      <w:tr w:rsidR="00F400D2" w:rsidRPr="00F400D2" w:rsidTr="00F400D2">
        <w:trPr>
          <w:trHeight w:val="5355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4 726,00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4 171,00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4 582,00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17 706,00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17 706,00</w:t>
            </w:r>
          </w:p>
        </w:tc>
      </w:tr>
      <w:tr w:rsidR="00F400D2" w:rsidRPr="00F400D2" w:rsidTr="00F400D2">
        <w:trPr>
          <w:trHeight w:val="2265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4 726,00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4 171,00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4 582,00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5 902,00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4 582,00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10 484,00</w:t>
            </w:r>
          </w:p>
        </w:tc>
      </w:tr>
      <w:tr w:rsidR="00F400D2" w:rsidRPr="00F400D2" w:rsidTr="00F400D2">
        <w:trPr>
          <w:trHeight w:val="765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4 726,00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4 171,00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4 582,00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85 068,00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312 806,00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29 197,00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45 820,00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472 891,00</w:t>
            </w:r>
          </w:p>
        </w:tc>
      </w:tr>
      <w:tr w:rsidR="00F400D2" w:rsidRPr="00F400D2" w:rsidTr="00F400D2">
        <w:trPr>
          <w:trHeight w:val="960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Итого начальная (максимальная) цена контракта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531 789,00</w:t>
            </w:r>
          </w:p>
        </w:tc>
      </w:tr>
      <w:tr w:rsidR="00F400D2" w:rsidRPr="00F400D2" w:rsidTr="00F400D2">
        <w:trPr>
          <w:trHeight w:val="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00D2" w:rsidRPr="00F400D2" w:rsidTr="00F400D2">
        <w:trPr>
          <w:trHeight w:val="390"/>
        </w:trPr>
        <w:tc>
          <w:tcPr>
            <w:tcW w:w="2344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00D2" w:rsidRPr="00F400D2" w:rsidRDefault="00F400D2" w:rsidP="00F400D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Итого начальная (максимальная) цена контракта: 558 298 (пятьсот пятьдесят восемь тысяч двести девяносто восемь) рублей 00 копеек.</w:t>
            </w:r>
          </w:p>
        </w:tc>
      </w:tr>
      <w:tr w:rsidR="00F400D2" w:rsidRPr="00F400D2" w:rsidTr="00F400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F400D2" w:rsidRPr="00F400D2" w:rsidTr="00F400D2">
        <w:trPr>
          <w:trHeight w:val="255"/>
        </w:trPr>
        <w:tc>
          <w:tcPr>
            <w:tcW w:w="158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1-  коммерческое предложение от 20.01.2022 № 07-102-Исх-132 (1*)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F400D2" w:rsidRPr="00F400D2" w:rsidTr="00F400D2">
        <w:trPr>
          <w:trHeight w:val="255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2-  коммерческое предложение от  14.01.2022 № 244  (2*)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F400D2" w:rsidRPr="00F400D2" w:rsidTr="00F400D2">
        <w:trPr>
          <w:trHeight w:val="75"/>
        </w:trPr>
        <w:tc>
          <w:tcPr>
            <w:tcW w:w="143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F400D2" w:rsidRPr="00F400D2" w:rsidTr="00F400D2">
        <w:trPr>
          <w:trHeight w:val="255"/>
        </w:trPr>
        <w:tc>
          <w:tcPr>
            <w:tcW w:w="6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3- коммерческое предложение от 14.01.2022 № 11-ОПМУ (3*)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F400D2" w:rsidRPr="00F400D2" w:rsidTr="00F400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F400D2" w:rsidRPr="00F400D2" w:rsidTr="00F400D2">
        <w:trPr>
          <w:trHeight w:val="255"/>
        </w:trPr>
        <w:tc>
          <w:tcPr>
            <w:tcW w:w="208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Гл. эксперт                                                                                                                                                                         М.Г. Филиппова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617204" w:rsidRPr="00F400D2" w:rsidTr="00F400D2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8 (34675) 5-00-47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F400D2" w:rsidRPr="00F400D2" w:rsidTr="00F400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F400D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D2" w:rsidRPr="00F400D2" w:rsidRDefault="00F400D2" w:rsidP="00F400D2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bookmarkEnd w:id="0"/>
    </w:tbl>
    <w:p w:rsidR="00F400D2" w:rsidRPr="00291FBE" w:rsidRDefault="00F400D2" w:rsidP="00F400D2">
      <w:pPr>
        <w:rPr>
          <w:rFonts w:ascii="PT Astra Serif" w:hAnsi="PT Astra Serif"/>
          <w:sz w:val="28"/>
          <w:szCs w:val="28"/>
        </w:rPr>
      </w:pPr>
    </w:p>
    <w:sectPr w:rsidR="00F400D2" w:rsidRPr="00291FBE" w:rsidSect="006172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1308B4"/>
    <w:rsid w:val="00143FA5"/>
    <w:rsid w:val="002318C2"/>
    <w:rsid w:val="00291FBE"/>
    <w:rsid w:val="00375F34"/>
    <w:rsid w:val="004427A0"/>
    <w:rsid w:val="00543C9B"/>
    <w:rsid w:val="00617204"/>
    <w:rsid w:val="00651564"/>
    <w:rsid w:val="00704C46"/>
    <w:rsid w:val="007420B4"/>
    <w:rsid w:val="00765436"/>
    <w:rsid w:val="0092227B"/>
    <w:rsid w:val="009A7FA0"/>
    <w:rsid w:val="00A94C0B"/>
    <w:rsid w:val="00BC61DC"/>
    <w:rsid w:val="00C81363"/>
    <w:rsid w:val="00C9329B"/>
    <w:rsid w:val="00CC4BCB"/>
    <w:rsid w:val="00DB120F"/>
    <w:rsid w:val="00DF49C5"/>
    <w:rsid w:val="00F301CE"/>
    <w:rsid w:val="00F4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Захарова Наталья Борисовна</cp:lastModifiedBy>
  <cp:revision>6</cp:revision>
  <cp:lastPrinted>2020-02-13T06:43:00Z</cp:lastPrinted>
  <dcterms:created xsi:type="dcterms:W3CDTF">2022-02-17T11:22:00Z</dcterms:created>
  <dcterms:modified xsi:type="dcterms:W3CDTF">2022-02-22T10:50:00Z</dcterms:modified>
</cp:coreProperties>
</file>