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AA" w:rsidRDefault="00902FAA" w:rsidP="00902FAA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148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F148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02FAA" w:rsidRPr="00C46D9F" w:rsidRDefault="00902FAA" w:rsidP="00902FAA">
      <w:pPr>
        <w:spacing w:after="0"/>
        <w:rPr>
          <w:sz w:val="22"/>
          <w:szCs w:val="22"/>
        </w:rPr>
      </w:pPr>
      <w:bookmarkStart w:id="1" w:name="_Toc122402460"/>
      <w:bookmarkStart w:id="2" w:name="OLE_LINK1"/>
      <w:bookmarkStart w:id="3" w:name="OLE_LINK2"/>
    </w:p>
    <w:bookmarkEnd w:id="1"/>
    <w:bookmarkEnd w:id="2"/>
    <w:bookmarkEnd w:id="3"/>
    <w:p w:rsidR="00902FAA" w:rsidRPr="00C46D9F" w:rsidRDefault="00902FAA" w:rsidP="00902FA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</w:p>
    <w:p w:rsidR="00902FAA" w:rsidRDefault="00902FAA" w:rsidP="00902FA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 ИНЖЕНЕРНЫХ СИСТЕМ И ОБОРУДОВАНИЯ ТЕПЛОСНАБЖЕНИЯ, ВОДОСНАБЖЕНИЯ И ВОДООТВЕДЕНИЯ.</w:t>
      </w:r>
    </w:p>
    <w:p w:rsidR="00902FAA" w:rsidRPr="00C46D9F" w:rsidRDefault="00902FAA" w:rsidP="00902FAA">
      <w:pPr>
        <w:spacing w:after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Pr="001E2CE1">
        <w:t xml:space="preserve"> </w:t>
      </w:r>
      <w:r w:rsidRPr="001E2CE1">
        <w:rPr>
          <w:caps/>
          <w:sz w:val="22"/>
          <w:szCs w:val="22"/>
        </w:rPr>
        <w:t>19 38622001011862201001 0073 001 8110 000</w:t>
      </w:r>
    </w:p>
    <w:p w:rsidR="00902FAA" w:rsidRPr="00C46D9F" w:rsidRDefault="00902FAA" w:rsidP="00902FAA">
      <w:pPr>
        <w:spacing w:after="0"/>
        <w:rPr>
          <w:sz w:val="22"/>
          <w:szCs w:val="22"/>
        </w:rPr>
      </w:pPr>
    </w:p>
    <w:p w:rsidR="00902FAA" w:rsidRPr="000B5133" w:rsidRDefault="00902FAA" w:rsidP="00902FAA">
      <w:pPr>
        <w:spacing w:after="0"/>
      </w:pPr>
      <w:r w:rsidRPr="000B5133">
        <w:t>г. Югорск                                                                                            «___»_____________ 2018 г.</w:t>
      </w:r>
      <w:r w:rsidRPr="000B5133">
        <w:br/>
        <w:t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от _____ № _____) заключили настоящий гражданско-правовой Договор, именуемый в дальнейшем «Договор», о нижеследующем:</w:t>
      </w:r>
    </w:p>
    <w:p w:rsidR="00902FAA" w:rsidRPr="000B5133" w:rsidRDefault="00902FAA" w:rsidP="00902FAA">
      <w:pPr>
        <w:spacing w:after="0"/>
      </w:pPr>
    </w:p>
    <w:p w:rsidR="00902FAA" w:rsidRPr="000B5133" w:rsidRDefault="00902FAA" w:rsidP="00902FAA">
      <w:pPr>
        <w:spacing w:after="0"/>
        <w:jc w:val="center"/>
      </w:pPr>
      <w:r w:rsidRPr="000B5133">
        <w:t>1. Предмет Договора</w:t>
      </w:r>
    </w:p>
    <w:p w:rsidR="00902FAA" w:rsidRPr="006B3E00" w:rsidRDefault="00902FAA" w:rsidP="00902FAA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542622">
        <w:rPr>
          <w:bCs/>
          <w:color w:val="000000"/>
        </w:rPr>
        <w:t xml:space="preserve">Исполнитель обязуется своевременно </w:t>
      </w:r>
      <w:r w:rsidRPr="00542622">
        <w:rPr>
          <w:b/>
          <w:bCs/>
        </w:rPr>
        <w:t>оказать услуги по техническому обслуживанию инженерных систем и оборудования теплоснабжения, водоснабжения и водоотведения</w:t>
      </w:r>
      <w:r w:rsidRPr="00542622">
        <w:t>, а Заказчик</w:t>
      </w:r>
      <w:r w:rsidRPr="00542622">
        <w:rPr>
          <w:color w:val="000000"/>
        </w:rPr>
        <w:t xml:space="preserve"> обязуется принять и оплатить их.</w:t>
      </w:r>
    </w:p>
    <w:p w:rsidR="00902FAA" w:rsidRPr="006B3E00" w:rsidRDefault="00902FAA" w:rsidP="00902FAA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Контракту. </w:t>
      </w:r>
    </w:p>
    <w:p w:rsidR="00902FAA" w:rsidRPr="006B3E00" w:rsidRDefault="00902FAA" w:rsidP="00902FAA">
      <w:pPr>
        <w:ind w:firstLine="709"/>
      </w:pPr>
      <w:r w:rsidRPr="006B3E00">
        <w:t xml:space="preserve">1.3. Место оказания услуг: </w:t>
      </w:r>
    </w:p>
    <w:p w:rsidR="00902FAA" w:rsidRPr="006B3E00" w:rsidRDefault="00902FAA" w:rsidP="00902FA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902FAA" w:rsidRPr="006B3E00" w:rsidRDefault="00902FAA" w:rsidP="00902FA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902FAA" w:rsidRPr="006B3E00" w:rsidRDefault="00902FAA" w:rsidP="00902FAA">
      <w:pPr>
        <w:ind w:firstLine="709"/>
      </w:pPr>
    </w:p>
    <w:p w:rsidR="00902FAA" w:rsidRPr="000B5133" w:rsidRDefault="00902FAA" w:rsidP="00902FAA">
      <w:pPr>
        <w:spacing w:after="0"/>
      </w:pPr>
    </w:p>
    <w:p w:rsidR="00902FAA" w:rsidRPr="00FD21B0" w:rsidRDefault="00902FAA" w:rsidP="00902FAA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902FAA" w:rsidRPr="00FD21B0" w:rsidRDefault="00902FAA" w:rsidP="00902FAA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 на 2020 год.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t xml:space="preserve">2.2. Общая цена </w:t>
      </w:r>
      <w:r>
        <w:t>договора</w:t>
      </w:r>
      <w:r w:rsidRPr="00FD21B0">
        <w:t xml:space="preserve"> составляет _________________________ рублей __ копеек, включая налог на добавленную стоимость (__  %): _________________________ рублей __ копеек /</w:t>
      </w:r>
      <w:r w:rsidRPr="00FD21B0">
        <w:rPr>
          <w:i/>
        </w:rPr>
        <w:t xml:space="preserve"> НДС не облагается в соответствии с п. ___ ст. ____ Налогового кодекса Российской Федерации.</w:t>
      </w:r>
      <w:r w:rsidRPr="00FD21B0">
        <w:rPr>
          <w:i/>
          <w:vertAlign w:val="superscript"/>
        </w:rPr>
        <w:footnoteReference w:id="1"/>
      </w:r>
      <w:r w:rsidRPr="00FD21B0">
        <w:t xml:space="preserve">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2.4.3. Авансовые платежи по </w:t>
      </w:r>
      <w:r>
        <w:rPr>
          <w:color w:val="00000A"/>
        </w:rPr>
        <w:t>договор</w:t>
      </w:r>
      <w:r w:rsidRPr="00FD21B0">
        <w:rPr>
          <w:color w:val="00000A"/>
        </w:rPr>
        <w:t>у не предусмотрены.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2.4.4. Расчёт за оказанные услуги осуществляется ежемесячно, по факту оказанных услуг в течение 15 (пятнадцати) рабочих дней со дня подписания Заказчиком документа о приёмке, предусмотренного </w:t>
      </w:r>
      <w:r>
        <w:rPr>
          <w:color w:val="00000A"/>
        </w:rPr>
        <w:t>договоро</w:t>
      </w:r>
      <w:r w:rsidRPr="00FD21B0">
        <w:rPr>
          <w:color w:val="00000A"/>
        </w:rPr>
        <w:t xml:space="preserve">м.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902FAA" w:rsidRPr="00FD21B0" w:rsidRDefault="00902FAA" w:rsidP="00902FAA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902FAA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</w:t>
      </w:r>
      <w:r>
        <w:lastRenderedPageBreak/>
        <w:t xml:space="preserve">01.01.2020 года по 31.12.2020 года.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902FAA" w:rsidRPr="00FD21B0" w:rsidRDefault="00902FAA" w:rsidP="00902FA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902FAA" w:rsidRPr="00FD21B0" w:rsidRDefault="00902FAA" w:rsidP="00902FA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902FAA" w:rsidRPr="00FD21B0" w:rsidRDefault="00902FAA" w:rsidP="00902FA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Приёмка услуг на соответствие их объёма и качества требованиям, установленным в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е, производится за счёт Заказчика.</w:t>
      </w:r>
    </w:p>
    <w:p w:rsidR="00902FAA" w:rsidRPr="00FD21B0" w:rsidRDefault="00902FAA" w:rsidP="00902FA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5.2. Исполнитель после оказания услуг, в срок не более 2 (двух) дней направляет в адрес Заказчика извещение (уведомление) о готовности услуг к сдаче и документ о приёмке.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902FAA" w:rsidRPr="00FD21B0" w:rsidRDefault="00902FAA" w:rsidP="00902FA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902FAA" w:rsidRPr="00FD21B0" w:rsidRDefault="00902FAA" w:rsidP="00902FAA">
      <w:pPr>
        <w:widowControl w:val="0"/>
        <w:tabs>
          <w:tab w:val="left" w:pos="567"/>
          <w:tab w:val="left" w:pos="709"/>
        </w:tabs>
        <w:suppressAutoHyphens/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________________</w:t>
      </w:r>
      <w:r w:rsidRPr="00FD21B0">
        <w:rPr>
          <w:color w:val="00000A"/>
          <w:kern w:val="2"/>
          <w:szCs w:val="20"/>
        </w:rPr>
        <w:t xml:space="preserve">. Номером факса для получения извещения является: </w:t>
      </w:r>
      <w:r w:rsidRPr="00FD21B0">
        <w:rPr>
          <w:color w:val="000099"/>
          <w:kern w:val="2"/>
          <w:szCs w:val="20"/>
        </w:rPr>
        <w:t>_____________</w:t>
      </w:r>
      <w:r w:rsidRPr="00FD21B0">
        <w:rPr>
          <w:color w:val="00000A"/>
          <w:kern w:val="2"/>
          <w:szCs w:val="20"/>
        </w:rPr>
        <w:t>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</w:t>
      </w:r>
      <w:r w:rsidRPr="00FD21B0">
        <w:rPr>
          <w:color w:val="00000A"/>
          <w:szCs w:val="20"/>
        </w:rPr>
        <w:lastRenderedPageBreak/>
        <w:t xml:space="preserve">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2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3"/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99"/>
          <w:szCs w:val="20"/>
        </w:rPr>
      </w:pPr>
      <w:r w:rsidRPr="00FD21B0">
        <w:rPr>
          <w:color w:val="00000A"/>
          <w:szCs w:val="20"/>
        </w:rPr>
        <w:lastRenderedPageBreak/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</w:t>
      </w:r>
      <w:r w:rsidRPr="00FD21B0">
        <w:rPr>
          <w:color w:val="000099"/>
          <w:szCs w:val="20"/>
        </w:rPr>
        <w:t>составляет ______</w:t>
      </w:r>
      <w:proofErr w:type="gramStart"/>
      <w:r w:rsidRPr="00FD21B0">
        <w:rPr>
          <w:color w:val="000099"/>
          <w:szCs w:val="20"/>
        </w:rPr>
        <w:t>_(</w:t>
      </w:r>
      <w:proofErr w:type="gramEnd"/>
      <w:r w:rsidRPr="00FD21B0">
        <w:rPr>
          <w:color w:val="000099"/>
          <w:szCs w:val="20"/>
        </w:rPr>
        <w:t>___) рублей ___ копеек (5 % от цены, по которой в соответствии с законом о к</w:t>
      </w:r>
      <w:r>
        <w:rPr>
          <w:color w:val="000099"/>
          <w:szCs w:val="20"/>
        </w:rPr>
        <w:t>онтрактной системе заключается договор</w:t>
      </w:r>
      <w:r w:rsidRPr="00FD21B0">
        <w:rPr>
          <w:color w:val="000099"/>
          <w:szCs w:val="20"/>
        </w:rPr>
        <w:t>).</w:t>
      </w:r>
    </w:p>
    <w:p w:rsidR="00902FAA" w:rsidRPr="00EE43AE" w:rsidRDefault="00902FAA" w:rsidP="00902FAA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  <w:kern w:val="2"/>
          <w:szCs w:val="20"/>
        </w:rPr>
      </w:pPr>
      <w:r w:rsidRPr="00FD21B0">
        <w:rPr>
          <w:color w:val="000000"/>
          <w:kern w:val="2"/>
          <w:szCs w:val="20"/>
        </w:rPr>
        <w:t xml:space="preserve">6.5.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 xml:space="preserve">у должны быть обеспечены обязательства Исполнителя в том числе, по возмещению убытков Заказчика, причинённых неисполнением или ненадлежащим исполнением, просрочкой исполнения обязательств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902FAA" w:rsidRPr="00FD21B0" w:rsidRDefault="00902FAA" w:rsidP="00902FAA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</w:t>
      </w:r>
      <w:r w:rsidRPr="00FD21B0">
        <w:rPr>
          <w:iCs/>
        </w:rPr>
        <w:lastRenderedPageBreak/>
        <w:t>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902FAA" w:rsidRPr="00FD21B0" w:rsidRDefault="00902FAA" w:rsidP="00902FAA">
      <w:pPr>
        <w:tabs>
          <w:tab w:val="left" w:pos="709"/>
        </w:tabs>
        <w:spacing w:after="0"/>
        <w:ind w:firstLine="709"/>
      </w:pPr>
      <w:r w:rsidRPr="00FD21B0">
        <w:t xml:space="preserve">6.9. Участник закупки, с которым заключается </w:t>
      </w:r>
      <w:r>
        <w:t>договор</w:t>
      </w:r>
      <w:r w:rsidRPr="00FD21B0">
        <w:t xml:space="preserve"> по результатам определения поставщика в соответствии с </w:t>
      </w:r>
      <w:hyperlink r:id="rId9" w:history="1">
        <w:r w:rsidRPr="00FD21B0">
          <w:t>пунктом 1 части 1 статьи 30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>
        <w:t>договор</w:t>
      </w:r>
      <w:r w:rsidRPr="00FD21B0">
        <w:t xml:space="preserve">а, в том числе с учётом положений </w:t>
      </w:r>
      <w:hyperlink r:id="rId10" w:history="1">
        <w:r w:rsidRPr="00FD21B0">
          <w:t>статьи 37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proofErr w:type="spellStart"/>
      <w:r>
        <w:t>догооров</w:t>
      </w:r>
      <w:proofErr w:type="spellEnd"/>
      <w:r w:rsidRPr="00FD21B0"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>
        <w:t>договор</w:t>
      </w:r>
      <w:r w:rsidRPr="00FD21B0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FD21B0">
        <w:t xml:space="preserve">а в случаях, установленных настоящим Федеральным законом для предоставления обеспечения исполнения </w:t>
      </w:r>
      <w:r>
        <w:t>договор</w:t>
      </w:r>
      <w:r w:rsidRPr="00FD21B0">
        <w:t xml:space="preserve">а. При этом сумма цен таких </w:t>
      </w:r>
      <w:r>
        <w:t>договор</w:t>
      </w:r>
      <w:r w:rsidRPr="00FD21B0">
        <w:t xml:space="preserve">ов должна составлять не менее начальной (максимальной) цены </w:t>
      </w:r>
      <w:r>
        <w:t>договора</w:t>
      </w:r>
      <w:r w:rsidRPr="00FD21B0">
        <w:t>, указанной в извещении об осуществлении закупки и документации о закупке.</w:t>
      </w:r>
    </w:p>
    <w:p w:rsidR="00902FAA" w:rsidRPr="00FD21B0" w:rsidRDefault="00902FAA" w:rsidP="00902FAA">
      <w:pPr>
        <w:tabs>
          <w:tab w:val="left" w:pos="709"/>
        </w:tabs>
        <w:spacing w:after="0"/>
        <w:ind w:firstLine="709"/>
      </w:pPr>
      <w:r w:rsidRPr="00FD21B0">
        <w:t xml:space="preserve">6.10. Обеспечение исполнения </w:t>
      </w:r>
      <w:r>
        <w:t>договор</w:t>
      </w:r>
      <w:r w:rsidRPr="00FD21B0"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902FAA" w:rsidRPr="00FD21B0" w:rsidRDefault="00902FAA" w:rsidP="00902FAA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bookmarkStart w:id="4" w:name="P57"/>
      <w:bookmarkEnd w:id="4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</w:t>
      </w:r>
      <w:r w:rsidRPr="00FD21B0">
        <w:rPr>
          <w:color w:val="00000A"/>
        </w:rPr>
        <w:lastRenderedPageBreak/>
        <w:t xml:space="preserve">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bookmarkStart w:id="5" w:name="P82"/>
      <w:bookmarkEnd w:id="5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902FAA" w:rsidRPr="00FD21B0" w:rsidRDefault="00902FAA" w:rsidP="00902FA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</w:t>
      </w:r>
      <w:r w:rsidRPr="00FD21B0">
        <w:rPr>
          <w:color w:val="00000A"/>
        </w:rPr>
        <w:lastRenderedPageBreak/>
        <w:t xml:space="preserve">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902FAA" w:rsidRPr="00FD21B0" w:rsidRDefault="00902FAA" w:rsidP="00902FAA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902FAA" w:rsidRPr="00FD21B0" w:rsidRDefault="00902FAA" w:rsidP="00902FAA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902FAA" w:rsidRPr="00FD21B0" w:rsidRDefault="00902FAA" w:rsidP="00902FAA">
      <w:pPr>
        <w:spacing w:after="0"/>
        <w:ind w:firstLine="567"/>
        <w:jc w:val="center"/>
        <w:rPr>
          <w:b/>
        </w:rPr>
      </w:pPr>
    </w:p>
    <w:p w:rsidR="00902FAA" w:rsidRPr="00FD21B0" w:rsidRDefault="00902FAA" w:rsidP="00902FAA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902FAA" w:rsidRPr="00FD21B0" w:rsidRDefault="00902FAA" w:rsidP="00902FAA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902FAA" w:rsidRPr="00FD21B0" w:rsidRDefault="00902FAA" w:rsidP="00902FAA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902FAA" w:rsidRPr="00FD21B0" w:rsidRDefault="00902FAA" w:rsidP="00902FAA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902FAA" w:rsidRPr="00FD21B0" w:rsidRDefault="00902FAA" w:rsidP="00902FAA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</w:t>
      </w:r>
      <w:r w:rsidRPr="00FD21B0">
        <w:lastRenderedPageBreak/>
        <w:t xml:space="preserve">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</w:t>
      </w:r>
      <w:r w:rsidRPr="00FD21B0">
        <w:lastRenderedPageBreak/>
        <w:t xml:space="preserve">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902FAA" w:rsidRPr="00FD21B0" w:rsidRDefault="00902FAA" w:rsidP="00902FA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902FAA" w:rsidRPr="00FD21B0" w:rsidRDefault="00902FAA" w:rsidP="00902FAA">
      <w:pPr>
        <w:spacing w:after="0"/>
        <w:ind w:firstLine="709"/>
        <w:rPr>
          <w:color w:val="00000A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902FAA" w:rsidRPr="00FD21B0" w:rsidRDefault="00902FAA" w:rsidP="00902FAA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 и действует по 31.12.2020</w:t>
      </w:r>
      <w:r w:rsidRPr="00FD21B0">
        <w:rPr>
          <w:color w:val="000099"/>
        </w:rPr>
        <w:t xml:space="preserve">. </w:t>
      </w:r>
    </w:p>
    <w:p w:rsidR="00902FAA" w:rsidRPr="00FD21B0" w:rsidRDefault="00902FAA" w:rsidP="00902FAA">
      <w:pPr>
        <w:spacing w:after="0"/>
        <w:ind w:firstLine="709"/>
        <w:rPr>
          <w:color w:val="00000A"/>
        </w:rPr>
      </w:pPr>
      <w:r w:rsidRPr="00FD21B0">
        <w:rPr>
          <w:color w:val="000099"/>
        </w:rPr>
        <w:t xml:space="preserve">С 01.01.2021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902FAA" w:rsidRPr="00FD21B0" w:rsidRDefault="00902FAA" w:rsidP="00902FAA">
      <w:pPr>
        <w:spacing w:after="0"/>
        <w:ind w:firstLine="709"/>
        <w:rPr>
          <w:color w:val="00000A"/>
          <w:szCs w:val="20"/>
        </w:rPr>
      </w:pP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902FAA" w:rsidRPr="00FD21B0" w:rsidRDefault="00902FAA" w:rsidP="00902FA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902FAA" w:rsidRPr="00FD21B0" w:rsidRDefault="00902FAA" w:rsidP="00902FA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902FAA" w:rsidRPr="00FD21B0" w:rsidRDefault="00902FAA" w:rsidP="00902FA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902FAA" w:rsidRPr="00FD21B0" w:rsidRDefault="00902FAA" w:rsidP="00902FA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902FAA" w:rsidRPr="00FD21B0" w:rsidRDefault="00902FAA" w:rsidP="00902FA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902FAA" w:rsidRPr="00FD21B0" w:rsidRDefault="00902FAA" w:rsidP="00902FAA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902FAA" w:rsidRPr="00EE43AE" w:rsidRDefault="00902FAA" w:rsidP="00902FAA">
      <w:pPr>
        <w:spacing w:after="0"/>
      </w:pPr>
    </w:p>
    <w:p w:rsidR="00902FAA" w:rsidRPr="0063672C" w:rsidRDefault="00902FAA" w:rsidP="00902FAA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828" w:type="dxa"/>
        <w:tblInd w:w="146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902FAA" w:rsidRPr="0063672C" w:rsidTr="00486CCE">
        <w:tc>
          <w:tcPr>
            <w:tcW w:w="4914" w:type="dxa"/>
          </w:tcPr>
          <w:p w:rsidR="00902FAA" w:rsidRPr="0063672C" w:rsidRDefault="00902FAA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proofErr w:type="spellStart"/>
            <w:r w:rsidRPr="0063672C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3672C">
              <w:rPr>
                <w:color w:val="000000"/>
                <w:sz w:val="22"/>
                <w:szCs w:val="20"/>
              </w:rPr>
              <w:t xml:space="preserve"> Югорска (МБОУ «Гимназия») 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Ф-Л ЗС ПАО БАНКА «ФК ОТКРЫТИЕ» 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Расчетный счет 40701810100063000008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lastRenderedPageBreak/>
              <w:t>Корреспондирующий счет 30101810465777100812</w:t>
            </w:r>
          </w:p>
          <w:p w:rsidR="00902FAA" w:rsidRPr="0063672C" w:rsidRDefault="00902FA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БИК 047162812</w:t>
            </w:r>
          </w:p>
          <w:p w:rsidR="00902FAA" w:rsidRPr="0063672C" w:rsidRDefault="00902FAA" w:rsidP="00486CCE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902FAA" w:rsidRPr="0063672C" w:rsidRDefault="00902FAA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902FAA" w:rsidRPr="0063672C" w:rsidRDefault="00902FAA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</w:tcPr>
          <w:p w:rsidR="00902FAA" w:rsidRPr="0063672C" w:rsidRDefault="00902FAA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lastRenderedPageBreak/>
              <w:t xml:space="preserve">                Поставщик:</w:t>
            </w:r>
          </w:p>
          <w:p w:rsidR="00902FAA" w:rsidRPr="0063672C" w:rsidRDefault="00902FAA" w:rsidP="00486CCE">
            <w:pPr>
              <w:spacing w:after="0"/>
              <w:rPr>
                <w:bCs/>
                <w:sz w:val="22"/>
                <w:szCs w:val="22"/>
              </w:rPr>
            </w:pPr>
          </w:p>
          <w:p w:rsidR="00902FAA" w:rsidRPr="0063672C" w:rsidRDefault="00902FAA" w:rsidP="00486CCE">
            <w:pPr>
              <w:spacing w:after="0"/>
              <w:ind w:hanging="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02FAA" w:rsidRPr="0063672C" w:rsidTr="00486CCE">
        <w:tc>
          <w:tcPr>
            <w:tcW w:w="4914" w:type="dxa"/>
          </w:tcPr>
          <w:p w:rsidR="00902FAA" w:rsidRPr="0063672C" w:rsidRDefault="00902FAA" w:rsidP="00486CCE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lastRenderedPageBreak/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902FAA" w:rsidRPr="0063672C" w:rsidRDefault="00902FAA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  <w:hideMark/>
          </w:tcPr>
          <w:p w:rsidR="00902FAA" w:rsidRPr="0063672C" w:rsidRDefault="00902FAA" w:rsidP="00486CC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63672C">
              <w:rPr>
                <w:bCs/>
                <w:sz w:val="22"/>
                <w:szCs w:val="22"/>
              </w:rPr>
              <w:t xml:space="preserve">Директор _____________ </w:t>
            </w:r>
          </w:p>
        </w:tc>
      </w:tr>
    </w:tbl>
    <w:p w:rsidR="00902FAA" w:rsidRPr="0063672C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Pr="0063672C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Pr="0063672C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Pr="0063672C" w:rsidRDefault="00902FAA" w:rsidP="00902FA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902FAA" w:rsidRPr="007E38D7" w:rsidRDefault="00902FAA" w:rsidP="00902F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Приложение № 1</w:t>
      </w:r>
    </w:p>
    <w:p w:rsidR="00902FAA" w:rsidRPr="007E38D7" w:rsidRDefault="00902FAA" w:rsidP="00902FA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к гражданско-правовому договору </w:t>
      </w:r>
    </w:p>
    <w:p w:rsidR="00902FAA" w:rsidRPr="007E38D7" w:rsidRDefault="00902FAA" w:rsidP="00902FA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7E38D7">
        <w:rPr>
          <w:rFonts w:ascii="Arial" w:hAnsi="Arial" w:cs="Arial"/>
          <w:color w:val="000000"/>
          <w:sz w:val="22"/>
          <w:szCs w:val="22"/>
        </w:rPr>
        <w:t>№ ________________________</w:t>
      </w:r>
    </w:p>
    <w:p w:rsidR="00902FAA" w:rsidRPr="007E38D7" w:rsidRDefault="00902FAA" w:rsidP="00902FAA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"___" _____________ 2019</w:t>
      </w:r>
      <w:r w:rsidRPr="007E38D7">
        <w:rPr>
          <w:color w:val="000000"/>
          <w:sz w:val="22"/>
          <w:szCs w:val="22"/>
        </w:rPr>
        <w:t xml:space="preserve"> г.</w:t>
      </w:r>
    </w:p>
    <w:p w:rsidR="00902FAA" w:rsidRPr="007E38D7" w:rsidRDefault="00902FAA" w:rsidP="00902FAA">
      <w:pPr>
        <w:spacing w:line="276" w:lineRule="auto"/>
        <w:jc w:val="center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ЗАДАНИЕ</w:t>
      </w:r>
    </w:p>
    <w:p w:rsidR="00902FAA" w:rsidRPr="007E38D7" w:rsidRDefault="00902FAA" w:rsidP="00902FAA">
      <w:pPr>
        <w:spacing w:after="0" w:line="276" w:lineRule="auto"/>
        <w:jc w:val="center"/>
        <w:rPr>
          <w:b/>
          <w:color w:val="000000"/>
          <w:sz w:val="22"/>
          <w:szCs w:val="22"/>
        </w:rPr>
      </w:pPr>
      <w:r w:rsidRPr="007E38D7">
        <w:rPr>
          <w:b/>
          <w:color w:val="000000"/>
          <w:sz w:val="22"/>
          <w:szCs w:val="22"/>
        </w:rPr>
        <w:t>Оказание услуг по техническому обслуживанию инженерных систем и оборудования теплоснабжения, водоснабжения и водоотведения.</w:t>
      </w:r>
    </w:p>
    <w:p w:rsidR="00902FAA" w:rsidRPr="007E38D7" w:rsidRDefault="00902FAA" w:rsidP="00902FAA">
      <w:pPr>
        <w:spacing w:after="0" w:line="276" w:lineRule="auto"/>
        <w:jc w:val="center"/>
        <w:rPr>
          <w:color w:val="000000"/>
          <w:sz w:val="22"/>
          <w:szCs w:val="22"/>
        </w:rPr>
      </w:pPr>
    </w:p>
    <w:p w:rsidR="00902FAA" w:rsidRPr="007E38D7" w:rsidRDefault="00902FAA" w:rsidP="00902FAA">
      <w:pPr>
        <w:shd w:val="clear" w:color="auto" w:fill="FFFFFF"/>
        <w:tabs>
          <w:tab w:val="left" w:pos="1282"/>
        </w:tabs>
        <w:spacing w:after="0" w:line="276" w:lineRule="auto"/>
        <w:rPr>
          <w:b/>
          <w:color w:val="000000"/>
          <w:sz w:val="22"/>
          <w:szCs w:val="22"/>
          <w:u w:val="single"/>
        </w:rPr>
      </w:pP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1.</w:t>
      </w:r>
      <w:r w:rsidRPr="007E38D7">
        <w:rPr>
          <w:color w:val="000000"/>
          <w:sz w:val="22"/>
          <w:szCs w:val="22"/>
        </w:rPr>
        <w:tab/>
        <w:t>Исполнитель осуществляет техническое обслуживание в рабочее время Заказчика и находится на территории объекта не менее трех часов в сутки, устранение аварийных ситуаций производится независимо от времени суток;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Обеспечить возможность оперативно-аварийного обслуживания для оперативного устранения аварийных ситуаций на объекте обслуживания.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2. Характеристика услуг: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обслуживание зданий, находящихся на территории объекта,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в течении всего периода эксплуатации оборудования. Контроль за техническим состоянием осуществляется путем проведения осмотров. Общие осмотры, при которых уточняются объемы работ для включения в план текущего ремонта проводятся два раза в год, устранение аварийных ситуаций, при которых обязательно исполнитель обеспечивает использование специального транспорта: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Унифицированный моторный подогреватель, передвижная паровая установка, ассенизационная машина, передвижной сварочный агрегат.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Исполнитель также обеспечивает привлечение квалифицированного персонала, который должен иметь при себе удостоверение на право обслуживания спецтехники.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Аттестованный персонал должен иметь при себе удостоверение по проверке знаний требований охраны труда.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 xml:space="preserve"> Сантехническое обслуживание: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а) Обслуживание прилегающих сетей самотечной канализации и наружной сетей ТВС.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б) Наружные тепловые сети, паропроводы, трубопроводная арматура: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проверка состояния выпусков до 1-го колодца жилфонда;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проверка состояния запорной арматуры до 1-го колодца жилфонда;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подтяжка подвижных и неподвижных опор трубопровода;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проверка плотности крышек, арматуры.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     в) Внутренние тепловые сети: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наружный осмотр трубопроводов для выявления </w:t>
      </w:r>
      <w:proofErr w:type="spellStart"/>
      <w:r w:rsidRPr="007E38D7">
        <w:rPr>
          <w:color w:val="000000"/>
          <w:sz w:val="22"/>
          <w:szCs w:val="22"/>
        </w:rPr>
        <w:t>неплотностей</w:t>
      </w:r>
      <w:proofErr w:type="spellEnd"/>
      <w:r w:rsidRPr="007E38D7">
        <w:rPr>
          <w:color w:val="000000"/>
          <w:sz w:val="22"/>
          <w:szCs w:val="22"/>
        </w:rPr>
        <w:t xml:space="preserve"> в сварных стыках и фланцевых соединениях;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смена деталей запорной арматуры, </w:t>
      </w:r>
      <w:proofErr w:type="spellStart"/>
      <w:r w:rsidRPr="007E38D7">
        <w:rPr>
          <w:color w:val="000000"/>
          <w:sz w:val="22"/>
          <w:szCs w:val="22"/>
        </w:rPr>
        <w:t>маховичков</w:t>
      </w:r>
      <w:proofErr w:type="spellEnd"/>
      <w:r w:rsidRPr="007E38D7">
        <w:rPr>
          <w:color w:val="000000"/>
          <w:sz w:val="22"/>
          <w:szCs w:val="22"/>
        </w:rPr>
        <w:t>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перебивка сальников;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регулировка отопительной системы.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г) Устранение незначительных неисправностей в тепло узле: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наружный осмотр систем отопления;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трехходовых кранов;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набивка сальников;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разборка, осмотр и очистка грязевиков воздухосборников, вентилей, задвижек;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расшатавшихся приборов в местах их присоединения к трубопроводу;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расшатавших трубопроводов.  д) Наружные и внутренние сети водопровода холодной и горячей воды, канализация фекальная: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наружный осмотр трубопроводов для выявления </w:t>
      </w:r>
      <w:proofErr w:type="spellStart"/>
      <w:r w:rsidRPr="007E38D7">
        <w:rPr>
          <w:color w:val="000000"/>
          <w:sz w:val="22"/>
          <w:szCs w:val="22"/>
        </w:rPr>
        <w:t>неплотностей</w:t>
      </w:r>
      <w:proofErr w:type="spellEnd"/>
      <w:r w:rsidRPr="007E38D7">
        <w:rPr>
          <w:color w:val="000000"/>
          <w:sz w:val="22"/>
          <w:szCs w:val="22"/>
        </w:rPr>
        <w:t xml:space="preserve"> в стыках и фланцевых соединениях и состояния теплоизоляции и антикоррозийного покрытия;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смена деталей запорной арматуры, </w:t>
      </w:r>
      <w:proofErr w:type="spellStart"/>
      <w:r w:rsidRPr="007E38D7">
        <w:rPr>
          <w:color w:val="000000"/>
          <w:sz w:val="22"/>
          <w:szCs w:val="22"/>
        </w:rPr>
        <w:t>маховичков</w:t>
      </w:r>
      <w:proofErr w:type="spellEnd"/>
      <w:r w:rsidRPr="007E38D7">
        <w:rPr>
          <w:color w:val="000000"/>
          <w:sz w:val="22"/>
          <w:szCs w:val="22"/>
        </w:rPr>
        <w:t>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перебивка сальников;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устранение засоров канализационных сетей.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е) Устранение незначительных неисправностей в системах водопровода и канализации: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смена прокладок в водопроводных кранах;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уплотнение сгонов;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устранение засоров в приборах и трубопроводах ХВС, ГВС и канализации;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смывных бачков;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крепление санитарно-технических приборов;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прочистка сифонов;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набивка сальников;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смена арматуры в смывных бачках;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очистка бочков от известковых отложений;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расшатавшихся приборов в местах их присоединения к трубопроводу;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трубопроводов;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проверка плотности и заделка раструбов.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proofErr w:type="gramStart"/>
      <w:r w:rsidRPr="007E38D7">
        <w:rPr>
          <w:color w:val="000000"/>
          <w:sz w:val="22"/>
          <w:szCs w:val="22"/>
        </w:rPr>
        <w:t xml:space="preserve">ж)   </w:t>
      </w:r>
      <w:proofErr w:type="gramEnd"/>
      <w:r w:rsidRPr="007E38D7">
        <w:rPr>
          <w:color w:val="000000"/>
          <w:sz w:val="22"/>
          <w:szCs w:val="22"/>
        </w:rPr>
        <w:t xml:space="preserve">Промывка и </w:t>
      </w:r>
      <w:proofErr w:type="spellStart"/>
      <w:r w:rsidRPr="007E38D7">
        <w:rPr>
          <w:color w:val="000000"/>
          <w:sz w:val="22"/>
          <w:szCs w:val="22"/>
        </w:rPr>
        <w:t>опрессовка</w:t>
      </w:r>
      <w:proofErr w:type="spellEnd"/>
      <w:r w:rsidRPr="007E38D7">
        <w:rPr>
          <w:color w:val="000000"/>
          <w:sz w:val="22"/>
          <w:szCs w:val="22"/>
        </w:rPr>
        <w:t xml:space="preserve"> системы центрального отопления: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слив и наполнение водой системы отопления (с осмотром системы);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проверка на нагрев отопительных приборов;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набивка сальников без притирки </w:t>
      </w:r>
      <w:proofErr w:type="spellStart"/>
      <w:r w:rsidRPr="007E38D7">
        <w:rPr>
          <w:color w:val="000000"/>
          <w:sz w:val="22"/>
          <w:szCs w:val="22"/>
        </w:rPr>
        <w:t>пробко</w:t>
      </w:r>
      <w:proofErr w:type="spellEnd"/>
      <w:r w:rsidRPr="007E38D7">
        <w:rPr>
          <w:color w:val="000000"/>
          <w:sz w:val="22"/>
          <w:szCs w:val="22"/>
        </w:rPr>
        <w:t xml:space="preserve"> - спускных кранов;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ремонт задвижек диаметром до 159 мм. без снятия с места в тепловом колодце;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гидравлическое испытание трубопроводов системы отопления диаметром до 50 мм;</w:t>
      </w:r>
    </w:p>
    <w:p w:rsidR="00902FAA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прочистка и промывка радиаторов.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з) Устранение аварийных </w:t>
      </w:r>
      <w:r>
        <w:rPr>
          <w:color w:val="000000"/>
          <w:sz w:val="22"/>
          <w:szCs w:val="22"/>
        </w:rPr>
        <w:t>с</w:t>
      </w:r>
      <w:r w:rsidRPr="007E38D7">
        <w:rPr>
          <w:color w:val="000000"/>
          <w:sz w:val="22"/>
          <w:szCs w:val="22"/>
        </w:rPr>
        <w:t xml:space="preserve">итуаций: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устранять повреждения тепловой изоляции трубопроводов;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устранять порывы системы отопления, системы водоснабжения, включая небольшие течи;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устранять засоры системы канализации.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 xml:space="preserve">      и) подготовка систем к эксплуатации в весенне-летний период: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консервация системы центрального отопления.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     и) подготовка систем к эксплуатации в осенне-зимний период с предоставлением актов: акт готовности к отопительному периоду, акт промывки системы отопления, акт промывки и очистки внутренней системы водоснабжения и канализации, акт о промывки и</w:t>
      </w:r>
      <w:r>
        <w:rPr>
          <w:color w:val="000000"/>
          <w:sz w:val="22"/>
          <w:szCs w:val="22"/>
        </w:rPr>
        <w:t xml:space="preserve"> </w:t>
      </w:r>
      <w:r w:rsidRPr="007E38D7">
        <w:rPr>
          <w:color w:val="000000"/>
          <w:sz w:val="22"/>
          <w:szCs w:val="22"/>
        </w:rPr>
        <w:t>очистке наружной системы канализации без напорных колодцев, расположенных на территории учреждения.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Ремонт и утепление трубопроводов в подвальных помещениях.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Ремонт, регулировка и испытание систем водоснабжения и центрального отопления.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Чистка канализационных колодцев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proofErr w:type="gramStart"/>
      <w:r w:rsidRPr="007E38D7">
        <w:rPr>
          <w:color w:val="000000"/>
          <w:sz w:val="22"/>
          <w:szCs w:val="22"/>
        </w:rPr>
        <w:t>к)  Прочие</w:t>
      </w:r>
      <w:proofErr w:type="gramEnd"/>
      <w:r w:rsidRPr="007E38D7">
        <w:rPr>
          <w:color w:val="000000"/>
          <w:sz w:val="22"/>
          <w:szCs w:val="22"/>
        </w:rPr>
        <w:t xml:space="preserve"> услуги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и наладка систем теплового узла в период ее опробования.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Промывка системы теплового узла.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и наладка систем автоматического управления инженерным оборудованием;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Границами обслуживания </w:t>
      </w:r>
      <w:proofErr w:type="gramStart"/>
      <w:r w:rsidRPr="007E38D7">
        <w:rPr>
          <w:color w:val="000000"/>
          <w:sz w:val="22"/>
          <w:szCs w:val="22"/>
        </w:rPr>
        <w:t>канализационных колодцев</w:t>
      </w:r>
      <w:proofErr w:type="gramEnd"/>
      <w:r w:rsidRPr="007E38D7">
        <w:rPr>
          <w:color w:val="000000"/>
          <w:sz w:val="22"/>
          <w:szCs w:val="22"/>
        </w:rPr>
        <w:t xml:space="preserve"> находящихся на объектах производится внутренних инженерных сетей находящихся на территории объекта в количестве являются: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Для сетей тепло-водоснабжения - внутренние сети от наружной стены фундамента здания до приемного коллектора (теплой колодец 1 шт. на территории школы и дошкольных групп);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Обслуживание канализационных колодцев производится до первого </w:t>
      </w:r>
      <w:proofErr w:type="gramStart"/>
      <w:r w:rsidRPr="007E38D7">
        <w:rPr>
          <w:color w:val="000000"/>
          <w:sz w:val="22"/>
          <w:szCs w:val="22"/>
        </w:rPr>
        <w:t>колодца</w:t>
      </w:r>
      <w:proofErr w:type="gramEnd"/>
      <w:r w:rsidRPr="007E38D7">
        <w:rPr>
          <w:color w:val="000000"/>
          <w:sz w:val="22"/>
          <w:szCs w:val="22"/>
        </w:rPr>
        <w:t xml:space="preserve"> связанного с жилым фондом приемного коллектора;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Для сетей водоотведения - внутренние сети до первого приемного колодца (количество </w:t>
      </w:r>
      <w:proofErr w:type="gramStart"/>
      <w:r w:rsidRPr="007E38D7">
        <w:rPr>
          <w:color w:val="000000"/>
          <w:sz w:val="22"/>
          <w:szCs w:val="22"/>
        </w:rPr>
        <w:t>колодцев  на</w:t>
      </w:r>
      <w:proofErr w:type="gramEnd"/>
      <w:r w:rsidRPr="007E38D7">
        <w:rPr>
          <w:color w:val="000000"/>
          <w:sz w:val="22"/>
          <w:szCs w:val="22"/>
        </w:rPr>
        <w:t xml:space="preserve"> территории школы 7 шт. и 7 шт. на территории дошкольных групп).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</w:t>
      </w:r>
      <w:proofErr w:type="gramStart"/>
      <w:r w:rsidRPr="007E38D7">
        <w:rPr>
          <w:color w:val="000000"/>
          <w:sz w:val="22"/>
          <w:szCs w:val="22"/>
        </w:rPr>
        <w:t>коллектора;  Откачка</w:t>
      </w:r>
      <w:proofErr w:type="gramEnd"/>
      <w:r w:rsidRPr="007E38D7">
        <w:rPr>
          <w:color w:val="000000"/>
          <w:sz w:val="22"/>
          <w:szCs w:val="22"/>
        </w:rPr>
        <w:t xml:space="preserve"> грунтовых вод из подвального помещения.</w:t>
      </w:r>
    </w:p>
    <w:p w:rsidR="00902FAA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Ведение журналов ППО и ППР.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4.Периодичность оказания услуг: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Элементы и помещения здания и объекта </w:t>
      </w:r>
      <w:proofErr w:type="gramStart"/>
      <w:r w:rsidRPr="007E38D7">
        <w:rPr>
          <w:color w:val="000000"/>
          <w:sz w:val="22"/>
          <w:szCs w:val="22"/>
        </w:rPr>
        <w:t>Периодичность  Примечания</w:t>
      </w:r>
      <w:proofErr w:type="gramEnd"/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Общий осмотр 1 раза в месяц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Частичный осмотр ежедневно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Дежурство круглосуточно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Проведение планово-предупредительных ремонтов 2 раза в месяц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Внеплановые осмотры после ливней, ураганных ветров, сильных снегопадов, наводнений и других явлений стихийного характера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Устранение неполадок </w:t>
      </w:r>
      <w:proofErr w:type="gramStart"/>
      <w:r w:rsidRPr="007E38D7">
        <w:rPr>
          <w:color w:val="000000"/>
          <w:sz w:val="22"/>
          <w:szCs w:val="22"/>
        </w:rPr>
        <w:t>По</w:t>
      </w:r>
      <w:proofErr w:type="gramEnd"/>
      <w:r w:rsidRPr="007E38D7">
        <w:rPr>
          <w:color w:val="000000"/>
          <w:sz w:val="22"/>
          <w:szCs w:val="22"/>
        </w:rPr>
        <w:t xml:space="preserve"> мере необходимости в течение суток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Устранение аварийных ситуаций по мере необходимости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3. Срок оказания услуги: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- начало оказания услуги: со дня подписания гражданско-правового договора</w:t>
      </w:r>
      <w:r>
        <w:rPr>
          <w:color w:val="000000"/>
          <w:sz w:val="22"/>
          <w:szCs w:val="22"/>
        </w:rPr>
        <w:t>, но не ранее 01.01.2020г</w:t>
      </w:r>
      <w:r w:rsidRPr="007E38D7">
        <w:rPr>
          <w:color w:val="000000"/>
          <w:sz w:val="22"/>
          <w:szCs w:val="22"/>
        </w:rPr>
        <w:t>;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- окончание оказания</w:t>
      </w:r>
      <w:r>
        <w:rPr>
          <w:color w:val="000000"/>
          <w:sz w:val="22"/>
          <w:szCs w:val="22"/>
        </w:rPr>
        <w:t xml:space="preserve"> услуги: 31.12.2020</w:t>
      </w:r>
      <w:r w:rsidRPr="007E38D7">
        <w:rPr>
          <w:color w:val="000000"/>
          <w:sz w:val="22"/>
          <w:szCs w:val="22"/>
        </w:rPr>
        <w:t>.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4. Площадь обслуживания по адресам:  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Муниципальное бюджетное общеобразовательное учреждение «Гимназия»:</w:t>
      </w:r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628260, Ханты - Мансийский автономный округ - Югра, Тюменская обл., г. Югорск, ул. Мира, 6-  6540 м2</w:t>
      </w:r>
      <w:proofErr w:type="gramStart"/>
      <w:r w:rsidRPr="007E38D7">
        <w:rPr>
          <w:color w:val="000000"/>
          <w:sz w:val="22"/>
          <w:szCs w:val="22"/>
        </w:rPr>
        <w:t>, ;</w:t>
      </w:r>
      <w:proofErr w:type="gramEnd"/>
    </w:p>
    <w:p w:rsidR="00902FAA" w:rsidRPr="007E38D7" w:rsidRDefault="00902FAA" w:rsidP="00902FAA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628260, Ханты - Мансийский автономный округ - Югра, Тюменская обл., г. Югорск, ул. Геологов, 21 - 1284 м2.</w:t>
      </w:r>
    </w:p>
    <w:p w:rsidR="00902FAA" w:rsidRPr="007E38D7" w:rsidRDefault="00902FAA" w:rsidP="00902FAA">
      <w:pPr>
        <w:spacing w:after="0" w:line="276" w:lineRule="auto"/>
        <w:jc w:val="right"/>
        <w:rPr>
          <w:b/>
          <w:bCs/>
          <w:color w:val="000000"/>
          <w:sz w:val="22"/>
          <w:szCs w:val="22"/>
        </w:rPr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902FAA" w:rsidRPr="007E38D7" w:rsidTr="00486CCE">
        <w:tc>
          <w:tcPr>
            <w:tcW w:w="5207" w:type="dxa"/>
          </w:tcPr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Заказчик:</w:t>
            </w:r>
          </w:p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МБОУ «Гимназия»</w:t>
            </w:r>
          </w:p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Исполнитель:</w:t>
            </w:r>
          </w:p>
          <w:p w:rsidR="00902FAA" w:rsidRPr="007E38D7" w:rsidRDefault="00902FAA" w:rsidP="00486CCE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02FAA" w:rsidRPr="007E38D7" w:rsidTr="00486CCE">
        <w:tc>
          <w:tcPr>
            <w:tcW w:w="5207" w:type="dxa"/>
          </w:tcPr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Директор ____________ В.В. Погребняк</w:t>
            </w:r>
          </w:p>
        </w:tc>
        <w:tc>
          <w:tcPr>
            <w:tcW w:w="4678" w:type="dxa"/>
          </w:tcPr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02FAA" w:rsidRPr="007E38D7" w:rsidRDefault="00902FA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902FAA" w:rsidRPr="007E38D7" w:rsidRDefault="00902FAA" w:rsidP="00902FAA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jc w:val="left"/>
        <w:rPr>
          <w:b/>
          <w:bCs/>
          <w:color w:val="FF0000"/>
        </w:rPr>
      </w:pPr>
    </w:p>
    <w:p w:rsidR="00902FAA" w:rsidRPr="007E38D7" w:rsidRDefault="00902FAA" w:rsidP="00902FA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kern w:val="16"/>
          <w:sz w:val="20"/>
          <w:szCs w:val="20"/>
        </w:rPr>
      </w:pPr>
    </w:p>
    <w:p w:rsidR="00902FAA" w:rsidRPr="007E38D7" w:rsidRDefault="00902FAA" w:rsidP="00902FAA">
      <w:pPr>
        <w:spacing w:after="0"/>
        <w:rPr>
          <w:color w:val="000000" w:themeColor="text1"/>
          <w:kern w:val="16"/>
          <w:sz w:val="20"/>
          <w:szCs w:val="20"/>
        </w:rPr>
      </w:pPr>
    </w:p>
    <w:p w:rsidR="00902FAA" w:rsidRPr="007E38D7" w:rsidRDefault="00902FAA" w:rsidP="00902FAA">
      <w:pPr>
        <w:spacing w:after="0"/>
        <w:rPr>
          <w:color w:val="000000" w:themeColor="text1"/>
          <w:kern w:val="16"/>
          <w:sz w:val="20"/>
          <w:szCs w:val="20"/>
        </w:rPr>
      </w:pPr>
    </w:p>
    <w:p w:rsidR="00902FAA" w:rsidRPr="007E38D7" w:rsidRDefault="00902FAA" w:rsidP="00902FAA">
      <w:pPr>
        <w:spacing w:after="0"/>
        <w:rPr>
          <w:color w:val="000000" w:themeColor="text1"/>
          <w:kern w:val="16"/>
          <w:sz w:val="20"/>
          <w:szCs w:val="20"/>
        </w:rPr>
      </w:pPr>
    </w:p>
    <w:p w:rsidR="00902FAA" w:rsidRPr="007E38D7" w:rsidRDefault="00902FAA" w:rsidP="00902FAA">
      <w:pPr>
        <w:spacing w:after="0"/>
        <w:rPr>
          <w:color w:val="000000" w:themeColor="text1"/>
          <w:kern w:val="16"/>
          <w:sz w:val="20"/>
          <w:szCs w:val="20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902FAA" w:rsidRPr="007E38D7" w:rsidRDefault="00902FAA" w:rsidP="00902F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BD191A" w:rsidRDefault="00BD191A"/>
    <w:sectPr w:rsidR="00BD191A" w:rsidSect="00902F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95" w:rsidRDefault="00E30D95" w:rsidP="00902FAA">
      <w:pPr>
        <w:spacing w:after="0"/>
      </w:pPr>
      <w:r>
        <w:separator/>
      </w:r>
    </w:p>
  </w:endnote>
  <w:endnote w:type="continuationSeparator" w:id="0">
    <w:p w:rsidR="00E30D95" w:rsidRDefault="00E30D95" w:rsidP="0090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95" w:rsidRDefault="00E30D95" w:rsidP="00902FAA">
      <w:pPr>
        <w:spacing w:after="0"/>
      </w:pPr>
      <w:r>
        <w:separator/>
      </w:r>
    </w:p>
  </w:footnote>
  <w:footnote w:type="continuationSeparator" w:id="0">
    <w:p w:rsidR="00E30D95" w:rsidRDefault="00E30D95" w:rsidP="00902FAA">
      <w:pPr>
        <w:spacing w:after="0"/>
      </w:pPr>
      <w:r>
        <w:continuationSeparator/>
      </w:r>
    </w:p>
  </w:footnote>
  <w:footnote w:id="1">
    <w:p w:rsidR="00902FAA" w:rsidRPr="00001A6D" w:rsidRDefault="00902FAA" w:rsidP="00902FAA">
      <w:pPr>
        <w:pStyle w:val="a3"/>
        <w:spacing w:after="0"/>
        <w:ind w:firstLine="426"/>
      </w:pPr>
      <w:r w:rsidRPr="00001A6D">
        <w:rPr>
          <w:rStyle w:val="a5"/>
        </w:rPr>
        <w:footnoteRef/>
      </w:r>
      <w:r w:rsidRPr="00001A6D">
        <w:t xml:space="preserve"> В случае если Исполнитель не является плательщиком НДС, </w:t>
      </w:r>
      <w:r>
        <w:t xml:space="preserve">Заказчик </w:t>
      </w:r>
      <w:r w:rsidRPr="00001A6D">
        <w:t>указывает: «НДС не облагается».</w:t>
      </w:r>
    </w:p>
    <w:p w:rsidR="00902FAA" w:rsidRPr="00001A6D" w:rsidRDefault="00902FAA" w:rsidP="00902FAA">
      <w:pPr>
        <w:autoSpaceDE w:val="0"/>
        <w:autoSpaceDN w:val="0"/>
        <w:adjustRightInd w:val="0"/>
      </w:pPr>
    </w:p>
  </w:footnote>
  <w:footnote w:id="2">
    <w:p w:rsidR="00902FAA" w:rsidRPr="009F1CEF" w:rsidRDefault="00902FAA" w:rsidP="00902FAA">
      <w:pPr>
        <w:pStyle w:val="a3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3">
    <w:p w:rsidR="00902FAA" w:rsidRPr="009F1CEF" w:rsidRDefault="00902FAA" w:rsidP="00902FAA">
      <w:pPr>
        <w:pStyle w:val="a3"/>
        <w:spacing w:after="0"/>
      </w:pPr>
      <w:r w:rsidRPr="009F1CEF">
        <w:rPr>
          <w:rStyle w:val="a5"/>
        </w:rPr>
        <w:footnoteRef/>
      </w:r>
      <w:r w:rsidRPr="009F1CEF">
        <w:rPr>
          <w:rStyle w:val="a5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548EF"/>
    <w:multiLevelType w:val="hybridMultilevel"/>
    <w:tmpl w:val="06AE9770"/>
    <w:lvl w:ilvl="0" w:tplc="C30C194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1E"/>
    <w:rsid w:val="00902FAA"/>
    <w:rsid w:val="00BD191A"/>
    <w:rsid w:val="00E30D95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A14"/>
  <w15:chartTrackingRefBased/>
  <w15:docId w15:val="{40FE8F45-25F7-48D8-A642-11FCA2D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2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902FA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02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02F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2F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858&amp;fld=134&amp;date=19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6606</Words>
  <Characters>37656</Characters>
  <Application>Microsoft Office Word</Application>
  <DocSecurity>0</DocSecurity>
  <Lines>313</Lines>
  <Paragraphs>88</Paragraphs>
  <ScaleCrop>false</ScaleCrop>
  <Company/>
  <LinksUpToDate>false</LinksUpToDate>
  <CharactersWithSpaces>44174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2019-12-20T10:14:00Z</dcterms:created>
  <dcterms:modified xsi:type="dcterms:W3CDTF">2019-12-20T10:15:00Z</dcterms:modified>
</cp:coreProperties>
</file>