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CF" w:rsidRDefault="00514FCF" w:rsidP="00514FCF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514FCF" w:rsidRDefault="00514FCF" w:rsidP="00514FCF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514FCF" w:rsidRDefault="00514FCF" w:rsidP="00514FCF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514FCF" w:rsidRDefault="00514FCF" w:rsidP="00514FCF">
      <w:pPr>
        <w:jc w:val="center"/>
        <w:rPr>
          <w:b/>
          <w:sz w:val="24"/>
        </w:rPr>
      </w:pPr>
      <w:r>
        <w:rPr>
          <w:b/>
          <w:sz w:val="24"/>
        </w:rPr>
        <w:t>рассмотрения и оценки котировочных заявок</w:t>
      </w:r>
    </w:p>
    <w:p w:rsidR="00514FCF" w:rsidRDefault="00514FCF" w:rsidP="00514FCF">
      <w:pPr>
        <w:rPr>
          <w:sz w:val="24"/>
          <w:szCs w:val="24"/>
        </w:rPr>
      </w:pPr>
    </w:p>
    <w:p w:rsidR="00514FCF" w:rsidRPr="00AC375A" w:rsidRDefault="00514FCF" w:rsidP="00514FCF">
      <w:pPr>
        <w:rPr>
          <w:sz w:val="24"/>
          <w:szCs w:val="24"/>
        </w:rPr>
      </w:pPr>
      <w:r>
        <w:rPr>
          <w:sz w:val="24"/>
          <w:szCs w:val="24"/>
        </w:rPr>
        <w:t xml:space="preserve">23  марта  </w:t>
      </w:r>
      <w:smartTag w:uri="urn:schemas-microsoft-com:office:smarttags" w:element="metricconverter">
        <w:smartTagPr>
          <w:attr w:name="ProductID" w:val="2011 г"/>
        </w:smartTagPr>
        <w:r>
          <w:rPr>
            <w:sz w:val="24"/>
            <w:szCs w:val="24"/>
          </w:rPr>
          <w:t>2011 г</w:t>
        </w:r>
      </w:smartTag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</w:t>
      </w:r>
      <w:r w:rsidRPr="00AC375A">
        <w:rPr>
          <w:sz w:val="24"/>
          <w:szCs w:val="24"/>
        </w:rPr>
        <w:t xml:space="preserve">№ </w:t>
      </w:r>
      <w:hyperlink r:id="rId5" w:history="1">
        <w:r w:rsidRPr="00AC375A">
          <w:rPr>
            <w:rStyle w:val="a3"/>
            <w:color w:val="auto"/>
            <w:sz w:val="24"/>
            <w:szCs w:val="24"/>
            <w:u w:val="none"/>
          </w:rPr>
          <w:t>01873000058110000</w:t>
        </w:r>
      </w:hyperlink>
      <w:r w:rsidRPr="00AC375A">
        <w:rPr>
          <w:sz w:val="24"/>
          <w:szCs w:val="24"/>
        </w:rPr>
        <w:t>43-1</w:t>
      </w:r>
    </w:p>
    <w:p w:rsidR="00514FCF" w:rsidRDefault="00514FCF" w:rsidP="00514FC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514FCF" w:rsidRDefault="00514FCF" w:rsidP="00514FCF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единой комиссии по размещению заказов на поставку товаров, выполнение работ, оказание услуг для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514FCF" w:rsidRDefault="00514FCF" w:rsidP="00514F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Кузнецова Т.П. – начальник управления экономической политики; </w:t>
      </w:r>
    </w:p>
    <w:p w:rsidR="00514FCF" w:rsidRDefault="00514FCF" w:rsidP="00514FCF">
      <w:pPr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514FCF" w:rsidRDefault="00514FCF" w:rsidP="00514FCF">
      <w:pPr>
        <w:jc w:val="both"/>
        <w:rPr>
          <w:sz w:val="24"/>
          <w:szCs w:val="24"/>
        </w:rPr>
      </w:pPr>
      <w:r>
        <w:rPr>
          <w:sz w:val="24"/>
          <w:szCs w:val="24"/>
        </w:rPr>
        <w:t>2.Голин С.Д. - директор  департамента муниципальной собственности и градостроительства;</w:t>
      </w:r>
    </w:p>
    <w:p w:rsidR="00514FCF" w:rsidRDefault="00514FCF" w:rsidP="00514FCF">
      <w:pPr>
        <w:jc w:val="both"/>
        <w:rPr>
          <w:sz w:val="24"/>
          <w:szCs w:val="24"/>
        </w:rPr>
      </w:pPr>
      <w:r>
        <w:rPr>
          <w:sz w:val="24"/>
          <w:szCs w:val="24"/>
        </w:rPr>
        <w:t>3. Ермаков А.Ю.- начальник юридического управления;</w:t>
      </w:r>
    </w:p>
    <w:p w:rsidR="00514FCF" w:rsidRDefault="00514FCF" w:rsidP="00514FCF">
      <w:pPr>
        <w:jc w:val="both"/>
        <w:rPr>
          <w:sz w:val="24"/>
          <w:szCs w:val="24"/>
        </w:rPr>
      </w:pPr>
      <w:r>
        <w:rPr>
          <w:sz w:val="24"/>
          <w:szCs w:val="24"/>
        </w:rPr>
        <w:t>4. Тельнова Н.А. – начальник  контрольно-ревизионного отдела департамента финансов;;</w:t>
      </w:r>
    </w:p>
    <w:p w:rsidR="00514FCF" w:rsidRDefault="00514FCF" w:rsidP="00514FCF">
      <w:pPr>
        <w:jc w:val="both"/>
        <w:rPr>
          <w:sz w:val="24"/>
          <w:szCs w:val="24"/>
        </w:rPr>
      </w:pPr>
      <w:r>
        <w:rPr>
          <w:sz w:val="24"/>
          <w:szCs w:val="24"/>
        </w:rPr>
        <w:t>5. Захарова Н.Б.  – начальник отдела муниципальных закупок;</w:t>
      </w:r>
    </w:p>
    <w:p w:rsidR="00514FCF" w:rsidRDefault="00514FCF" w:rsidP="00514FCF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 xml:space="preserve"> Всего присутствовали 5 членов комиссии, что составляет 50 % от общего количества членов.</w:t>
      </w:r>
    </w:p>
    <w:p w:rsidR="00514FCF" w:rsidRDefault="00514FCF" w:rsidP="00514FCF">
      <w:pPr>
        <w:pStyle w:val="a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Представитель заказчика: Волкова Татьяна Сергеевна, заместитель директора по административно-хозяйственной части.</w:t>
      </w:r>
    </w:p>
    <w:p w:rsidR="00514FCF" w:rsidRDefault="00514FCF" w:rsidP="00514F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Наименование предмета запроса котировок: </w:t>
      </w:r>
      <w:r w:rsidRPr="00BC1ED1">
        <w:rPr>
          <w:sz w:val="24"/>
          <w:szCs w:val="24"/>
        </w:rPr>
        <w:t>поставка хозяйственных товаров</w:t>
      </w:r>
      <w:r>
        <w:rPr>
          <w:sz w:val="24"/>
          <w:szCs w:val="24"/>
        </w:rPr>
        <w:t xml:space="preserve"> (запрос котировок от 28 февраля 2011 года № 60, номер извещения на официальном сайте: </w:t>
      </w:r>
      <w:hyperlink r:id="rId6" w:history="1">
        <w:r w:rsidRPr="00BC1ED1">
          <w:t>01873000058110000</w:t>
        </w:r>
      </w:hyperlink>
      <w:r>
        <w:rPr>
          <w:sz w:val="24"/>
          <w:szCs w:val="24"/>
        </w:rPr>
        <w:t xml:space="preserve">43). </w:t>
      </w:r>
    </w:p>
    <w:p w:rsidR="00514FCF" w:rsidRDefault="00514FCF" w:rsidP="00514FCF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2. Муниципальный заказчик: Муниципальное бюджетное учреждение «Централизованная библиотечная система </w:t>
      </w:r>
      <w:proofErr w:type="gramStart"/>
      <w:r>
        <w:rPr>
          <w:sz w:val="24"/>
          <w:szCs w:val="28"/>
        </w:rPr>
        <w:t>г</w:t>
      </w:r>
      <w:proofErr w:type="gramEnd"/>
      <w:r>
        <w:rPr>
          <w:sz w:val="24"/>
          <w:szCs w:val="28"/>
        </w:rPr>
        <w:t xml:space="preserve">. </w:t>
      </w:r>
      <w:proofErr w:type="spellStart"/>
      <w:r>
        <w:rPr>
          <w:sz w:val="24"/>
          <w:szCs w:val="28"/>
        </w:rPr>
        <w:t>Югорска</w:t>
      </w:r>
      <w:proofErr w:type="spellEnd"/>
      <w:r>
        <w:rPr>
          <w:sz w:val="24"/>
          <w:szCs w:val="28"/>
        </w:rPr>
        <w:t xml:space="preserve">». Почтовый адрес: ул. Железнодорожная, д.33, г. </w:t>
      </w:r>
      <w:proofErr w:type="spellStart"/>
      <w:r>
        <w:rPr>
          <w:sz w:val="24"/>
          <w:szCs w:val="28"/>
        </w:rPr>
        <w:t>Югорск</w:t>
      </w:r>
      <w:proofErr w:type="spellEnd"/>
      <w:r>
        <w:rPr>
          <w:sz w:val="24"/>
          <w:szCs w:val="28"/>
        </w:rPr>
        <w:t xml:space="preserve">, Ханты-Мансийский  автономный  </w:t>
      </w:r>
      <w:proofErr w:type="spellStart"/>
      <w:r>
        <w:rPr>
          <w:sz w:val="24"/>
          <w:szCs w:val="28"/>
        </w:rPr>
        <w:t>округ-Югра</w:t>
      </w:r>
      <w:proofErr w:type="spellEnd"/>
      <w:r>
        <w:rPr>
          <w:sz w:val="24"/>
          <w:szCs w:val="28"/>
        </w:rPr>
        <w:t>, Тюменская область.</w:t>
      </w:r>
    </w:p>
    <w:p w:rsidR="00514FCF" w:rsidRDefault="00514FCF" w:rsidP="00514FCF">
      <w:pPr>
        <w:jc w:val="both"/>
        <w:rPr>
          <w:sz w:val="24"/>
          <w:szCs w:val="24"/>
        </w:rPr>
      </w:pPr>
      <w:r>
        <w:rPr>
          <w:sz w:val="24"/>
          <w:szCs w:val="24"/>
        </w:rPr>
        <w:t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(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zakupki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) «10» марта 2011 года. </w:t>
      </w:r>
    </w:p>
    <w:p w:rsidR="00514FCF" w:rsidRDefault="00514FCF" w:rsidP="00514FCF">
      <w:pPr>
        <w:jc w:val="both"/>
        <w:rPr>
          <w:sz w:val="24"/>
          <w:szCs w:val="24"/>
        </w:rPr>
      </w:pPr>
      <w:r>
        <w:rPr>
          <w:sz w:val="24"/>
          <w:szCs w:val="24"/>
        </w:rPr>
        <w:t>4. Учитывая, то, что до  окончания указанного в извещении  срока подачи котировочных заявок («22» марта 2011 г. 10 часов 00 минут) не подана ни одна котировочная заявка,  комиссия решила:</w:t>
      </w:r>
    </w:p>
    <w:p w:rsidR="00514FCF" w:rsidRPr="00AA62DA" w:rsidRDefault="00514FCF" w:rsidP="00514FCF">
      <w:pPr>
        <w:jc w:val="both"/>
        <w:rPr>
          <w:color w:val="000000"/>
          <w:spacing w:val="-6"/>
          <w:sz w:val="24"/>
          <w:szCs w:val="24"/>
          <w:highlight w:val="yellow"/>
        </w:rPr>
      </w:pPr>
      <w:r>
        <w:rPr>
          <w:sz w:val="24"/>
          <w:szCs w:val="24"/>
        </w:rPr>
        <w:t xml:space="preserve"> </w:t>
      </w:r>
      <w:r w:rsidRPr="00AA62DA">
        <w:rPr>
          <w:sz w:val="24"/>
          <w:szCs w:val="24"/>
        </w:rPr>
        <w:t>4.1</w:t>
      </w:r>
      <w:proofErr w:type="gramStart"/>
      <w:r w:rsidRPr="00AA62DA">
        <w:rPr>
          <w:sz w:val="24"/>
          <w:szCs w:val="24"/>
        </w:rPr>
        <w:t xml:space="preserve"> П</w:t>
      </w:r>
      <w:proofErr w:type="gramEnd"/>
      <w:r w:rsidRPr="00AA62DA">
        <w:rPr>
          <w:sz w:val="24"/>
          <w:szCs w:val="24"/>
        </w:rPr>
        <w:t xml:space="preserve">ризнать размещение заказа </w:t>
      </w:r>
      <w:r>
        <w:rPr>
          <w:sz w:val="24"/>
          <w:szCs w:val="24"/>
        </w:rPr>
        <w:t>на поставку</w:t>
      </w:r>
      <w:r w:rsidRPr="00BC1ED1">
        <w:rPr>
          <w:sz w:val="24"/>
          <w:szCs w:val="24"/>
        </w:rPr>
        <w:t xml:space="preserve"> хозяйственных товаров</w:t>
      </w:r>
      <w:r>
        <w:rPr>
          <w:sz w:val="24"/>
          <w:szCs w:val="24"/>
        </w:rPr>
        <w:t xml:space="preserve"> </w:t>
      </w:r>
      <w:r w:rsidRPr="00AA62DA">
        <w:rPr>
          <w:color w:val="000000"/>
          <w:spacing w:val="-2"/>
          <w:sz w:val="24"/>
          <w:szCs w:val="24"/>
          <w:lang w:eastAsia="ar-SA"/>
        </w:rPr>
        <w:t>несостоявшимся.</w:t>
      </w:r>
    </w:p>
    <w:p w:rsidR="00514FCF" w:rsidRDefault="00514FCF" w:rsidP="00514FCF">
      <w:pPr>
        <w:jc w:val="both"/>
        <w:rPr>
          <w:b/>
          <w:sz w:val="24"/>
          <w:szCs w:val="24"/>
        </w:rPr>
      </w:pPr>
    </w:p>
    <w:p w:rsidR="00514FCF" w:rsidRDefault="00514FCF" w:rsidP="00514FCF">
      <w:pPr>
        <w:jc w:val="both"/>
        <w:rPr>
          <w:b/>
          <w:sz w:val="24"/>
          <w:szCs w:val="24"/>
          <w:highlight w:val="yellow"/>
        </w:rPr>
      </w:pPr>
    </w:p>
    <w:p w:rsidR="00514FCF" w:rsidRDefault="00514FCF" w:rsidP="00514F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председателя комиссии:                                                                   Т.П. Кузнецова</w:t>
      </w:r>
    </w:p>
    <w:p w:rsidR="00514FCF" w:rsidRDefault="00514FCF" w:rsidP="00514FCF">
      <w:pPr>
        <w:jc w:val="both"/>
        <w:rPr>
          <w:b/>
          <w:sz w:val="24"/>
          <w:szCs w:val="24"/>
        </w:rPr>
      </w:pPr>
    </w:p>
    <w:p w:rsidR="00514FCF" w:rsidRDefault="00514FCF" w:rsidP="00514FC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</w:t>
      </w:r>
    </w:p>
    <w:p w:rsidR="00514FCF" w:rsidRDefault="00514FCF" w:rsidP="00514FC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514FCF" w:rsidRDefault="00514FCF" w:rsidP="00514FC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_____________________ С.Д. </w:t>
      </w:r>
      <w:proofErr w:type="spellStart"/>
      <w:r>
        <w:rPr>
          <w:sz w:val="24"/>
          <w:szCs w:val="24"/>
        </w:rPr>
        <w:t>Голин</w:t>
      </w:r>
      <w:proofErr w:type="spellEnd"/>
    </w:p>
    <w:p w:rsidR="00514FCF" w:rsidRDefault="00514FCF" w:rsidP="00514FC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__________________А.Ю. Ермаков</w:t>
      </w:r>
    </w:p>
    <w:p w:rsidR="00514FCF" w:rsidRDefault="00514FCF" w:rsidP="00514FCF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_______________Н.А. Тельнова</w:t>
      </w:r>
    </w:p>
    <w:p w:rsidR="00514FCF" w:rsidRDefault="00514FCF" w:rsidP="00514FCF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__________________Н.Б. Захарова</w:t>
      </w:r>
    </w:p>
    <w:p w:rsidR="00514FCF" w:rsidRDefault="00514FCF" w:rsidP="00514FCF">
      <w:pPr>
        <w:rPr>
          <w:sz w:val="24"/>
          <w:szCs w:val="24"/>
        </w:rPr>
      </w:pPr>
    </w:p>
    <w:p w:rsidR="00514FCF" w:rsidRDefault="00514FCF" w:rsidP="00514FCF">
      <w:pPr>
        <w:rPr>
          <w:sz w:val="24"/>
          <w:szCs w:val="24"/>
        </w:rPr>
      </w:pPr>
    </w:p>
    <w:p w:rsidR="00514FCF" w:rsidRPr="000644B2" w:rsidRDefault="00514FCF" w:rsidP="00514FCF">
      <w:pPr>
        <w:rPr>
          <w:sz w:val="24"/>
        </w:rPr>
      </w:pPr>
      <w:r w:rsidRPr="000644B2">
        <w:rPr>
          <w:sz w:val="24"/>
          <w:szCs w:val="24"/>
        </w:rPr>
        <w:t>Представитель Заказчика                                                         __________________Т.С. Волкова</w:t>
      </w:r>
    </w:p>
    <w:p w:rsidR="00514FCF" w:rsidRDefault="00514FCF" w:rsidP="00514FCF">
      <w:pPr>
        <w:rPr>
          <w:sz w:val="24"/>
          <w:szCs w:val="24"/>
        </w:rPr>
      </w:pPr>
      <w:r w:rsidRPr="000644B2">
        <w:rPr>
          <w:sz w:val="24"/>
          <w:szCs w:val="24"/>
        </w:rPr>
        <w:t>Секретарь О.С. Абдуллаева</w:t>
      </w:r>
    </w:p>
    <w:p w:rsidR="00514FCF" w:rsidRDefault="00514FCF" w:rsidP="00514FCF">
      <w:pPr>
        <w:widowControl/>
        <w:rPr>
          <w:b/>
          <w:sz w:val="19"/>
          <w:szCs w:val="19"/>
        </w:rPr>
      </w:pPr>
    </w:p>
    <w:p w:rsidR="00514FCF" w:rsidRDefault="00514FCF" w:rsidP="00514FCF">
      <w:pPr>
        <w:jc w:val="right"/>
        <w:rPr>
          <w:sz w:val="18"/>
          <w:szCs w:val="24"/>
        </w:rPr>
      </w:pPr>
    </w:p>
    <w:p w:rsidR="00514FCF" w:rsidRDefault="00514FCF" w:rsidP="00514FCF">
      <w:pPr>
        <w:jc w:val="right"/>
        <w:rPr>
          <w:sz w:val="18"/>
          <w:szCs w:val="24"/>
        </w:rPr>
      </w:pPr>
    </w:p>
    <w:p w:rsidR="00514FCF" w:rsidRDefault="00514FCF" w:rsidP="00514FCF">
      <w:pPr>
        <w:jc w:val="right"/>
        <w:rPr>
          <w:sz w:val="18"/>
          <w:szCs w:val="24"/>
        </w:rPr>
      </w:pPr>
    </w:p>
    <w:p w:rsidR="00514FCF" w:rsidRDefault="00514FCF" w:rsidP="00514FCF">
      <w:pPr>
        <w:jc w:val="right"/>
        <w:rPr>
          <w:sz w:val="18"/>
          <w:szCs w:val="24"/>
        </w:rPr>
      </w:pPr>
    </w:p>
    <w:p w:rsidR="00514FCF" w:rsidRDefault="00514FCF" w:rsidP="00514FCF">
      <w:pPr>
        <w:jc w:val="right"/>
        <w:rPr>
          <w:sz w:val="18"/>
          <w:szCs w:val="24"/>
        </w:rPr>
      </w:pPr>
    </w:p>
    <w:p w:rsidR="00514FCF" w:rsidRDefault="00514FCF" w:rsidP="00514FCF">
      <w:pPr>
        <w:jc w:val="right"/>
        <w:rPr>
          <w:sz w:val="18"/>
          <w:szCs w:val="24"/>
        </w:rPr>
      </w:pPr>
    </w:p>
    <w:p w:rsidR="00514FCF" w:rsidRDefault="00514FCF" w:rsidP="00514FCF">
      <w:pPr>
        <w:jc w:val="right"/>
        <w:rPr>
          <w:sz w:val="18"/>
          <w:szCs w:val="24"/>
        </w:rPr>
      </w:pPr>
    </w:p>
    <w:p w:rsidR="00514FCF" w:rsidRDefault="00514FCF" w:rsidP="00514FCF">
      <w:pPr>
        <w:jc w:val="right"/>
        <w:rPr>
          <w:sz w:val="18"/>
          <w:szCs w:val="24"/>
        </w:rPr>
      </w:pPr>
    </w:p>
    <w:p w:rsidR="00514FCF" w:rsidRDefault="00514FCF" w:rsidP="00514FCF">
      <w:pPr>
        <w:jc w:val="right"/>
        <w:rPr>
          <w:sz w:val="18"/>
          <w:szCs w:val="24"/>
        </w:rPr>
      </w:pPr>
    </w:p>
    <w:p w:rsidR="00514FCF" w:rsidRDefault="00514FCF" w:rsidP="00514FCF">
      <w:pPr>
        <w:jc w:val="right"/>
        <w:rPr>
          <w:sz w:val="18"/>
          <w:szCs w:val="24"/>
        </w:rPr>
      </w:pPr>
    </w:p>
    <w:p w:rsidR="00514FCF" w:rsidRDefault="00514FCF" w:rsidP="00514FCF">
      <w:pPr>
        <w:jc w:val="right"/>
        <w:rPr>
          <w:sz w:val="18"/>
          <w:szCs w:val="24"/>
        </w:rPr>
      </w:pPr>
    </w:p>
    <w:p w:rsidR="00514FCF" w:rsidRDefault="00514FCF" w:rsidP="00514FCF">
      <w:pPr>
        <w:jc w:val="right"/>
        <w:rPr>
          <w:sz w:val="18"/>
          <w:szCs w:val="24"/>
        </w:rPr>
      </w:pPr>
    </w:p>
    <w:p w:rsidR="00514FCF" w:rsidRDefault="00514FCF" w:rsidP="00514FCF">
      <w:pPr>
        <w:jc w:val="right"/>
        <w:rPr>
          <w:sz w:val="18"/>
          <w:szCs w:val="24"/>
        </w:rPr>
      </w:pPr>
    </w:p>
    <w:p w:rsidR="00514FCF" w:rsidRPr="00AC375A" w:rsidRDefault="00514FCF" w:rsidP="00514FCF">
      <w:pPr>
        <w:jc w:val="right"/>
        <w:rPr>
          <w:sz w:val="18"/>
          <w:szCs w:val="24"/>
        </w:rPr>
      </w:pPr>
      <w:r w:rsidRPr="00AC375A">
        <w:rPr>
          <w:sz w:val="18"/>
          <w:szCs w:val="24"/>
        </w:rPr>
        <w:t>Приложение 1</w:t>
      </w:r>
    </w:p>
    <w:p w:rsidR="00514FCF" w:rsidRPr="00AC375A" w:rsidRDefault="00514FCF" w:rsidP="00514FCF">
      <w:pPr>
        <w:jc w:val="right"/>
        <w:rPr>
          <w:sz w:val="18"/>
          <w:szCs w:val="24"/>
        </w:rPr>
      </w:pPr>
      <w:r w:rsidRPr="00AC375A">
        <w:rPr>
          <w:sz w:val="18"/>
          <w:szCs w:val="24"/>
        </w:rPr>
        <w:t>к протоколу рассмотрения</w:t>
      </w:r>
    </w:p>
    <w:p w:rsidR="00514FCF" w:rsidRPr="00AC375A" w:rsidRDefault="00514FCF" w:rsidP="00514FCF">
      <w:pPr>
        <w:jc w:val="right"/>
        <w:rPr>
          <w:sz w:val="18"/>
          <w:szCs w:val="24"/>
        </w:rPr>
      </w:pPr>
      <w:r w:rsidRPr="00AC375A">
        <w:rPr>
          <w:sz w:val="18"/>
          <w:szCs w:val="24"/>
        </w:rPr>
        <w:t>и оценки котировочных заявок                                                                                                                                                                                                                                                 от «23» марта 2011 г. №</w:t>
      </w:r>
      <w:hyperlink r:id="rId7" w:history="1">
        <w:r w:rsidRPr="00AC375A">
          <w:rPr>
            <w:sz w:val="18"/>
            <w:szCs w:val="24"/>
          </w:rPr>
          <w:t>01873000058110000</w:t>
        </w:r>
      </w:hyperlink>
      <w:r w:rsidRPr="00AC375A">
        <w:rPr>
          <w:sz w:val="18"/>
          <w:szCs w:val="24"/>
        </w:rPr>
        <w:t>43-1</w:t>
      </w:r>
    </w:p>
    <w:p w:rsidR="00514FCF" w:rsidRPr="005727CC" w:rsidRDefault="00514FCF" w:rsidP="00514FCF">
      <w:pPr>
        <w:jc w:val="center"/>
        <w:rPr>
          <w:sz w:val="22"/>
          <w:szCs w:val="24"/>
        </w:rPr>
      </w:pPr>
      <w:r w:rsidRPr="005727CC">
        <w:rPr>
          <w:sz w:val="22"/>
          <w:szCs w:val="24"/>
        </w:rPr>
        <w:t>Рассмотрение и оценка котировочных заявок</w:t>
      </w:r>
    </w:p>
    <w:p w:rsidR="00514FCF" w:rsidRPr="005727CC" w:rsidRDefault="00514FCF" w:rsidP="00514FCF">
      <w:pPr>
        <w:jc w:val="center"/>
        <w:rPr>
          <w:sz w:val="22"/>
          <w:szCs w:val="24"/>
        </w:rPr>
      </w:pPr>
      <w:r w:rsidRPr="005727CC">
        <w:rPr>
          <w:sz w:val="22"/>
          <w:szCs w:val="24"/>
        </w:rPr>
        <w:t xml:space="preserve">субъектов малого предпринимательства на поставку хозяйственных товаров (запрос котировок от 28 февраля 2011 года № 60, номер извещения на официальном сайте: </w:t>
      </w:r>
      <w:hyperlink r:id="rId8" w:history="1">
        <w:r w:rsidRPr="005727CC">
          <w:rPr>
            <w:sz w:val="22"/>
            <w:szCs w:val="24"/>
          </w:rPr>
          <w:t>01873000058110000</w:t>
        </w:r>
      </w:hyperlink>
      <w:r w:rsidRPr="005727CC">
        <w:rPr>
          <w:sz w:val="22"/>
          <w:szCs w:val="24"/>
        </w:rPr>
        <w:t>43).</w:t>
      </w:r>
    </w:p>
    <w:p w:rsidR="00514FCF" w:rsidRPr="005727CC" w:rsidRDefault="00514FCF" w:rsidP="00514FCF">
      <w:pPr>
        <w:jc w:val="center"/>
        <w:rPr>
          <w:sz w:val="22"/>
          <w:szCs w:val="24"/>
        </w:rPr>
      </w:pPr>
    </w:p>
    <w:p w:rsidR="00514FCF" w:rsidRPr="005727CC" w:rsidRDefault="00514FCF" w:rsidP="00514FCF">
      <w:pPr>
        <w:jc w:val="center"/>
        <w:rPr>
          <w:sz w:val="22"/>
          <w:szCs w:val="24"/>
        </w:rPr>
      </w:pPr>
      <w:r w:rsidRPr="005727CC">
        <w:rPr>
          <w:sz w:val="22"/>
          <w:szCs w:val="24"/>
        </w:rPr>
        <w:t xml:space="preserve">Заказчик: Муниципальное бюджетное учреждение «Централизованная библиотечная система </w:t>
      </w:r>
    </w:p>
    <w:p w:rsidR="00514FCF" w:rsidRPr="005727CC" w:rsidRDefault="00514FCF" w:rsidP="00514FCF">
      <w:pPr>
        <w:jc w:val="center"/>
        <w:rPr>
          <w:sz w:val="22"/>
          <w:szCs w:val="24"/>
          <w:highlight w:val="yellow"/>
        </w:rPr>
      </w:pPr>
      <w:r w:rsidRPr="005727CC">
        <w:rPr>
          <w:sz w:val="22"/>
          <w:szCs w:val="24"/>
        </w:rPr>
        <w:t xml:space="preserve">г. </w:t>
      </w:r>
      <w:proofErr w:type="spellStart"/>
      <w:r w:rsidRPr="005727CC">
        <w:rPr>
          <w:sz w:val="22"/>
          <w:szCs w:val="24"/>
        </w:rPr>
        <w:t>Югорска</w:t>
      </w:r>
      <w:proofErr w:type="spellEnd"/>
      <w:r w:rsidRPr="005727CC">
        <w:rPr>
          <w:sz w:val="22"/>
          <w:szCs w:val="24"/>
        </w:rPr>
        <w:t>»</w:t>
      </w:r>
    </w:p>
    <w:tbl>
      <w:tblPr>
        <w:tblW w:w="102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5"/>
        <w:gridCol w:w="1955"/>
        <w:gridCol w:w="3919"/>
        <w:gridCol w:w="851"/>
        <w:gridCol w:w="992"/>
        <w:gridCol w:w="992"/>
        <w:gridCol w:w="1021"/>
      </w:tblGrid>
      <w:tr w:rsidR="00514FCF" w:rsidRPr="00D43422" w:rsidTr="00514FCF"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D43422" w:rsidRDefault="00514FCF" w:rsidP="00CE1F4B">
            <w:pPr>
              <w:jc w:val="center"/>
            </w:pPr>
            <w:r w:rsidRPr="00D43422">
              <w:t>№</w:t>
            </w:r>
          </w:p>
          <w:p w:rsidR="00514FCF" w:rsidRPr="00D43422" w:rsidRDefault="00514FCF" w:rsidP="00CE1F4B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D43422">
              <w:t>п</w:t>
            </w:r>
            <w:proofErr w:type="spellEnd"/>
            <w:proofErr w:type="gramEnd"/>
            <w:r w:rsidRPr="00D43422">
              <w:t>/</w:t>
            </w:r>
            <w:proofErr w:type="spellStart"/>
            <w:r w:rsidRPr="00D43422">
              <w:t>п</w:t>
            </w:r>
            <w:proofErr w:type="spellEnd"/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D43422" w:rsidRDefault="00514FCF" w:rsidP="00CE1F4B">
            <w:pPr>
              <w:ind w:left="-105"/>
              <w:jc w:val="center"/>
              <w:rPr>
                <w:lang w:val="en-US"/>
              </w:rPr>
            </w:pPr>
            <w:r w:rsidRPr="00D43422">
              <w:t>Наименование  товара</w:t>
            </w:r>
          </w:p>
        </w:tc>
        <w:tc>
          <w:tcPr>
            <w:tcW w:w="3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D43422" w:rsidRDefault="00514FCF" w:rsidP="00CE1F4B">
            <w:pPr>
              <w:jc w:val="center"/>
              <w:rPr>
                <w:lang w:val="en-US"/>
              </w:rPr>
            </w:pPr>
            <w:r w:rsidRPr="00D43422">
              <w:t>Краткая  характеристика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D43422" w:rsidRDefault="00514FCF" w:rsidP="00CE1F4B">
            <w:pPr>
              <w:jc w:val="center"/>
              <w:rPr>
                <w:lang w:val="en-US"/>
              </w:rPr>
            </w:pPr>
            <w:r w:rsidRPr="00D43422">
              <w:t xml:space="preserve">Ед. </w:t>
            </w:r>
            <w:proofErr w:type="spellStart"/>
            <w:r w:rsidRPr="00D43422">
              <w:t>изм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D43422" w:rsidRDefault="00514FCF" w:rsidP="00CE1F4B">
            <w:pPr>
              <w:jc w:val="center"/>
              <w:rPr>
                <w:lang w:val="en-US"/>
              </w:rPr>
            </w:pPr>
            <w:r w:rsidRPr="00D43422">
              <w:t>Количество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D43422" w:rsidRDefault="00514FCF" w:rsidP="00CE1F4B">
            <w:pPr>
              <w:jc w:val="center"/>
            </w:pPr>
            <w:r>
              <w:t xml:space="preserve">   </w:t>
            </w:r>
          </w:p>
        </w:tc>
      </w:tr>
      <w:tr w:rsidR="00514FCF" w:rsidRPr="009B3645" w:rsidTr="00514FCF"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9B3645" w:rsidRDefault="00514FCF" w:rsidP="00CE1F4B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9B3645" w:rsidRDefault="00514FCF" w:rsidP="00CE1F4B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3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9B3645" w:rsidRDefault="00514FCF" w:rsidP="00CE1F4B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9B3645" w:rsidRDefault="00514FCF" w:rsidP="00CE1F4B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9B3645" w:rsidRDefault="00514FCF" w:rsidP="00CE1F4B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D43422" w:rsidRDefault="00514FCF" w:rsidP="00CE1F4B">
            <w:pPr>
              <w:jc w:val="center"/>
            </w:pPr>
            <w:r w:rsidRPr="00D43422">
              <w:t xml:space="preserve">Цена, </w:t>
            </w:r>
          </w:p>
          <w:p w:rsidR="00514FCF" w:rsidRPr="00D43422" w:rsidRDefault="00514FCF" w:rsidP="00CE1F4B">
            <w:pPr>
              <w:jc w:val="center"/>
            </w:pPr>
            <w:r w:rsidRPr="00D43422">
              <w:t>руб.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D43422" w:rsidRDefault="00514FCF" w:rsidP="00CE1F4B">
            <w:pPr>
              <w:ind w:right="-108"/>
              <w:jc w:val="center"/>
            </w:pPr>
            <w:r w:rsidRPr="00D43422">
              <w:t xml:space="preserve">Сумма, </w:t>
            </w:r>
          </w:p>
          <w:p w:rsidR="00514FCF" w:rsidRPr="00D43422" w:rsidRDefault="00514FCF" w:rsidP="00CE1F4B">
            <w:pPr>
              <w:ind w:right="-108"/>
              <w:jc w:val="center"/>
            </w:pPr>
            <w:r w:rsidRPr="00D43422">
              <w:t>руб.</w:t>
            </w:r>
          </w:p>
        </w:tc>
      </w:tr>
      <w:tr w:rsidR="00514FCF" w:rsidRPr="005727CC" w:rsidTr="00514FCF">
        <w:trPr>
          <w:trHeight w:val="28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Default="00514FCF" w:rsidP="00CE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5727CC" w:rsidRDefault="00514FCF" w:rsidP="00CE1F4B">
            <w:pPr>
              <w:jc w:val="center"/>
              <w:rPr>
                <w:color w:val="000000"/>
              </w:rPr>
            </w:pPr>
            <w:r w:rsidRPr="005727CC">
              <w:rPr>
                <w:color w:val="000000"/>
              </w:rPr>
              <w:t xml:space="preserve"> Бумага туалетная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rPr>
                <w:bCs/>
                <w:color w:val="000000"/>
                <w:sz w:val="16"/>
                <w:szCs w:val="16"/>
              </w:rPr>
            </w:pPr>
            <w:r w:rsidRPr="005727CC">
              <w:rPr>
                <w:bCs/>
                <w:color w:val="000000"/>
                <w:sz w:val="16"/>
                <w:szCs w:val="16"/>
              </w:rPr>
              <w:t xml:space="preserve">Бумага туалетная. </w:t>
            </w:r>
            <w:proofErr w:type="gramStart"/>
            <w:r w:rsidRPr="005727CC">
              <w:rPr>
                <w:bCs/>
                <w:color w:val="000000"/>
                <w:sz w:val="16"/>
                <w:szCs w:val="16"/>
              </w:rPr>
              <w:t>Мягкая</w:t>
            </w:r>
            <w:proofErr w:type="gramEnd"/>
            <w:r w:rsidRPr="005727CC">
              <w:rPr>
                <w:bCs/>
                <w:color w:val="000000"/>
                <w:sz w:val="16"/>
                <w:szCs w:val="16"/>
              </w:rPr>
              <w:t>,  двухслойная, без бытовой макулатуры и вредных веществ.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727C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pStyle w:val="a6"/>
              <w:ind w:left="426"/>
              <w:jc w:val="center"/>
              <w:rPr>
                <w:sz w:val="16"/>
                <w:szCs w:val="16"/>
              </w:rPr>
            </w:pPr>
            <w:r w:rsidRPr="005727CC"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5727CC" w:rsidRDefault="00514FCF" w:rsidP="00CE1F4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5727CC" w:rsidRDefault="00514FCF" w:rsidP="00CE1F4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14FCF" w:rsidRPr="005727CC" w:rsidTr="00514FCF">
        <w:trPr>
          <w:trHeight w:val="28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Default="00514FCF" w:rsidP="00CE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E07A58" w:rsidRDefault="00514FCF" w:rsidP="00CE1F4B">
            <w:pPr>
              <w:jc w:val="center"/>
              <w:rPr>
                <w:color w:val="000000"/>
              </w:rPr>
            </w:pPr>
            <w:r w:rsidRPr="00E07A58">
              <w:rPr>
                <w:color w:val="000000"/>
              </w:rPr>
              <w:t>Пакеты для мусора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727CC">
              <w:rPr>
                <w:bCs/>
                <w:color w:val="000000"/>
                <w:sz w:val="16"/>
                <w:szCs w:val="16"/>
              </w:rPr>
              <w:t xml:space="preserve">Пакеты для мусора. </w:t>
            </w:r>
            <w:proofErr w:type="gramStart"/>
            <w:r w:rsidRPr="005727CC">
              <w:rPr>
                <w:bCs/>
                <w:color w:val="000000"/>
                <w:sz w:val="16"/>
                <w:szCs w:val="16"/>
              </w:rPr>
              <w:t>Полиэтиленовые</w:t>
            </w:r>
            <w:proofErr w:type="gramEnd"/>
            <w:r w:rsidRPr="005727CC">
              <w:rPr>
                <w:bCs/>
                <w:color w:val="000000"/>
                <w:sz w:val="16"/>
                <w:szCs w:val="16"/>
              </w:rPr>
              <w:t xml:space="preserve">  на 60л, в упаковке 10шт., ГОСТ 50962-96</w:t>
            </w:r>
          </w:p>
          <w:p w:rsidR="00514FCF" w:rsidRPr="005727CC" w:rsidRDefault="00514FCF" w:rsidP="00CE1F4B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jc w:val="center"/>
              <w:rPr>
                <w:sz w:val="16"/>
                <w:szCs w:val="16"/>
              </w:rPr>
            </w:pPr>
            <w:proofErr w:type="spellStart"/>
            <w:r w:rsidRPr="005727CC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pStyle w:val="a6"/>
              <w:ind w:left="786" w:hanging="360"/>
              <w:jc w:val="center"/>
              <w:rPr>
                <w:sz w:val="16"/>
                <w:szCs w:val="16"/>
              </w:rPr>
            </w:pPr>
            <w:r w:rsidRPr="005727CC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5727CC" w:rsidRDefault="00514FCF" w:rsidP="00CE1F4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5727CC" w:rsidRDefault="00514FCF" w:rsidP="00CE1F4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14FCF" w:rsidRPr="005727CC" w:rsidTr="00514FCF">
        <w:trPr>
          <w:trHeight w:val="28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Default="00514FCF" w:rsidP="00CE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E07A58" w:rsidRDefault="00514FCF" w:rsidP="00CE1F4B">
            <w:pPr>
              <w:jc w:val="center"/>
              <w:rPr>
                <w:color w:val="000000"/>
              </w:rPr>
            </w:pPr>
            <w:r w:rsidRPr="00E07A58">
              <w:rPr>
                <w:color w:val="000000"/>
              </w:rPr>
              <w:t>Универсальный моющий порошок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727CC">
              <w:rPr>
                <w:bCs/>
                <w:color w:val="000000"/>
                <w:sz w:val="16"/>
                <w:szCs w:val="16"/>
              </w:rPr>
              <w:t>Универсальный моющий порошок. Для уборки все видов поверхностей</w:t>
            </w:r>
            <w:r w:rsidRPr="005727CC">
              <w:rPr>
                <w:bCs/>
                <w:color w:val="000000"/>
                <w:sz w:val="16"/>
                <w:szCs w:val="16"/>
              </w:rPr>
              <w:br/>
              <w:t>Масса 400гр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727C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pStyle w:val="a6"/>
              <w:ind w:left="426"/>
              <w:jc w:val="center"/>
              <w:rPr>
                <w:sz w:val="16"/>
                <w:szCs w:val="16"/>
              </w:rPr>
            </w:pPr>
            <w:r w:rsidRPr="005727CC"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5727CC" w:rsidRDefault="00514FCF" w:rsidP="00CE1F4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5727CC" w:rsidRDefault="00514FCF" w:rsidP="00CE1F4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14FCF" w:rsidRPr="005727CC" w:rsidTr="00514FCF">
        <w:trPr>
          <w:trHeight w:val="28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Default="00514FCF" w:rsidP="00CE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E07A58" w:rsidRDefault="00514FCF" w:rsidP="00CE1F4B">
            <w:pPr>
              <w:jc w:val="center"/>
              <w:rPr>
                <w:color w:val="000000"/>
              </w:rPr>
            </w:pPr>
            <w:r w:rsidRPr="00E07A58">
              <w:rPr>
                <w:color w:val="000000"/>
              </w:rPr>
              <w:t>Средство универсальное для чистки и дезинфекции сантехники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rPr>
                <w:bCs/>
                <w:color w:val="000000"/>
                <w:sz w:val="16"/>
                <w:szCs w:val="16"/>
              </w:rPr>
            </w:pPr>
            <w:r w:rsidRPr="005727CC">
              <w:rPr>
                <w:bCs/>
                <w:color w:val="000000"/>
                <w:sz w:val="16"/>
                <w:szCs w:val="16"/>
              </w:rPr>
              <w:t>Средство универсальное для чистки и дезинфекции сантехники. Состав:5% гипохлорита натрия, неионогенные поверхностно-активные вещества, мыло, отдушка. Объем 1 литр.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727C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pStyle w:val="a6"/>
              <w:ind w:left="786" w:hanging="360"/>
              <w:jc w:val="center"/>
              <w:rPr>
                <w:sz w:val="16"/>
                <w:szCs w:val="16"/>
              </w:rPr>
            </w:pPr>
            <w:r w:rsidRPr="005727CC"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5727CC" w:rsidRDefault="00514FCF" w:rsidP="00CE1F4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5727CC" w:rsidRDefault="00514FCF" w:rsidP="00CE1F4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14FCF" w:rsidRPr="005727CC" w:rsidTr="00514FCF">
        <w:trPr>
          <w:trHeight w:val="28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Default="00514FCF" w:rsidP="00CE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E07A58" w:rsidRDefault="00514FCF" w:rsidP="00CE1F4B">
            <w:pPr>
              <w:jc w:val="center"/>
              <w:rPr>
                <w:color w:val="000000"/>
              </w:rPr>
            </w:pPr>
            <w:r w:rsidRPr="00E07A58">
              <w:rPr>
                <w:color w:val="000000"/>
              </w:rPr>
              <w:t>Чистящий порошок с дезинфицирующим средством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rPr>
                <w:bCs/>
                <w:color w:val="000000"/>
                <w:sz w:val="16"/>
                <w:szCs w:val="16"/>
              </w:rPr>
            </w:pPr>
            <w:r w:rsidRPr="005727CC">
              <w:rPr>
                <w:bCs/>
                <w:color w:val="000000"/>
                <w:sz w:val="16"/>
                <w:szCs w:val="16"/>
              </w:rPr>
              <w:t xml:space="preserve">Чистящий порошок с дезинфицирующим средством. Состав: Анионные ПАВ, натриевая соль, ДХЦК,  </w:t>
            </w:r>
            <w:proofErr w:type="spellStart"/>
            <w:r w:rsidRPr="005727CC">
              <w:rPr>
                <w:bCs/>
                <w:color w:val="000000"/>
                <w:sz w:val="16"/>
                <w:szCs w:val="16"/>
              </w:rPr>
              <w:t>аброзив</w:t>
            </w:r>
            <w:proofErr w:type="spellEnd"/>
            <w:r w:rsidRPr="005727CC">
              <w:rPr>
                <w:bCs/>
                <w:color w:val="000000"/>
                <w:sz w:val="16"/>
                <w:szCs w:val="16"/>
              </w:rPr>
              <w:t xml:space="preserve">, стабилизаторы, отдушка, </w:t>
            </w:r>
            <w:proofErr w:type="spellStart"/>
            <w:r w:rsidRPr="005727CC">
              <w:rPr>
                <w:bCs/>
                <w:color w:val="000000"/>
                <w:sz w:val="16"/>
                <w:szCs w:val="16"/>
              </w:rPr>
              <w:t>дезинфектанты</w:t>
            </w:r>
            <w:proofErr w:type="spellEnd"/>
            <w:r w:rsidRPr="005727CC">
              <w:rPr>
                <w:bCs/>
                <w:color w:val="000000"/>
                <w:sz w:val="16"/>
                <w:szCs w:val="16"/>
              </w:rPr>
              <w:t>. Объем 400гр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727C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pStyle w:val="a6"/>
              <w:ind w:left="426"/>
              <w:jc w:val="center"/>
              <w:rPr>
                <w:sz w:val="16"/>
                <w:szCs w:val="16"/>
              </w:rPr>
            </w:pPr>
            <w:r w:rsidRPr="005727CC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5727CC" w:rsidRDefault="00514FCF" w:rsidP="00CE1F4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5727CC" w:rsidRDefault="00514FCF" w:rsidP="00CE1F4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14FCF" w:rsidRPr="005727CC" w:rsidTr="00514FCF">
        <w:trPr>
          <w:trHeight w:val="28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Default="00514FCF" w:rsidP="00CE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E07A58" w:rsidRDefault="00514FCF" w:rsidP="00CE1F4B">
            <w:pPr>
              <w:jc w:val="center"/>
              <w:rPr>
                <w:color w:val="000000"/>
              </w:rPr>
            </w:pPr>
            <w:r w:rsidRPr="00E07A58">
              <w:rPr>
                <w:color w:val="000000"/>
              </w:rPr>
              <w:t>Мыло  туалетное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rPr>
                <w:bCs/>
                <w:color w:val="000000"/>
                <w:sz w:val="16"/>
                <w:szCs w:val="16"/>
              </w:rPr>
            </w:pPr>
            <w:r w:rsidRPr="005727CC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5727CC">
              <w:rPr>
                <w:bCs/>
                <w:sz w:val="16"/>
                <w:szCs w:val="16"/>
              </w:rPr>
              <w:t xml:space="preserve">Состав: натриевые соли жирных кислот, вода, </w:t>
            </w:r>
            <w:proofErr w:type="spellStart"/>
            <w:r w:rsidRPr="005727CC">
              <w:rPr>
                <w:bCs/>
                <w:sz w:val="16"/>
                <w:szCs w:val="16"/>
              </w:rPr>
              <w:t>грицирин</w:t>
            </w:r>
            <w:proofErr w:type="spellEnd"/>
            <w:r w:rsidRPr="005727CC">
              <w:rPr>
                <w:bCs/>
                <w:sz w:val="16"/>
                <w:szCs w:val="16"/>
              </w:rPr>
              <w:t xml:space="preserve">, отдушка, хлорид натрия. ТУ 30415558.001 2000  </w:t>
            </w:r>
            <w:r w:rsidRPr="005727CC">
              <w:rPr>
                <w:bCs/>
                <w:color w:val="000000"/>
                <w:sz w:val="16"/>
                <w:szCs w:val="16"/>
              </w:rPr>
              <w:t>100гр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727C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pStyle w:val="a6"/>
              <w:ind w:left="426"/>
              <w:jc w:val="center"/>
              <w:rPr>
                <w:sz w:val="16"/>
                <w:szCs w:val="16"/>
              </w:rPr>
            </w:pPr>
            <w:r w:rsidRPr="005727CC"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5727CC" w:rsidRDefault="00514FCF" w:rsidP="00CE1F4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5727CC" w:rsidRDefault="00514FCF" w:rsidP="00CE1F4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14FCF" w:rsidRPr="005727CC" w:rsidTr="00514FCF">
        <w:trPr>
          <w:trHeight w:val="28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Default="00514FCF" w:rsidP="00CE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E07A58" w:rsidRDefault="00514FCF" w:rsidP="00CE1F4B">
            <w:pPr>
              <w:jc w:val="center"/>
              <w:rPr>
                <w:color w:val="000000"/>
              </w:rPr>
            </w:pPr>
            <w:r w:rsidRPr="00E07A58">
              <w:rPr>
                <w:color w:val="000000"/>
              </w:rPr>
              <w:t>Полотно нетканое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rPr>
                <w:bCs/>
                <w:color w:val="000000"/>
                <w:sz w:val="16"/>
                <w:szCs w:val="16"/>
              </w:rPr>
            </w:pPr>
            <w:r w:rsidRPr="005727CC">
              <w:rPr>
                <w:bCs/>
                <w:color w:val="000000"/>
                <w:sz w:val="16"/>
                <w:szCs w:val="16"/>
              </w:rPr>
              <w:t xml:space="preserve">Полотно нетканое. </w:t>
            </w:r>
            <w:proofErr w:type="spellStart"/>
            <w:r w:rsidRPr="005727CC">
              <w:rPr>
                <w:bCs/>
                <w:color w:val="000000"/>
                <w:sz w:val="16"/>
                <w:szCs w:val="16"/>
              </w:rPr>
              <w:t>Ните-прошивное</w:t>
            </w:r>
            <w:proofErr w:type="spellEnd"/>
            <w:r w:rsidRPr="005727CC">
              <w:rPr>
                <w:bCs/>
                <w:color w:val="000000"/>
                <w:sz w:val="16"/>
                <w:szCs w:val="16"/>
              </w:rPr>
              <w:t xml:space="preserve"> полотно, ширина 1,5 </w:t>
            </w:r>
            <w:proofErr w:type="spellStart"/>
            <w:r w:rsidRPr="005727CC">
              <w:rPr>
                <w:bCs/>
                <w:color w:val="000000"/>
                <w:sz w:val="16"/>
                <w:szCs w:val="16"/>
              </w:rPr>
              <w:t>м</w:t>
            </w:r>
            <w:proofErr w:type="gramStart"/>
            <w:r w:rsidRPr="005727CC">
              <w:rPr>
                <w:bCs/>
                <w:color w:val="000000"/>
                <w:sz w:val="16"/>
                <w:szCs w:val="16"/>
              </w:rPr>
              <w:t>,р</w:t>
            </w:r>
            <w:proofErr w:type="gramEnd"/>
            <w:r w:rsidRPr="005727CC">
              <w:rPr>
                <w:bCs/>
                <w:color w:val="000000"/>
                <w:sz w:val="16"/>
                <w:szCs w:val="16"/>
              </w:rPr>
              <w:t>улон</w:t>
            </w:r>
            <w:proofErr w:type="spellEnd"/>
            <w:r w:rsidRPr="005727CC">
              <w:rPr>
                <w:bCs/>
                <w:color w:val="000000"/>
                <w:sz w:val="16"/>
                <w:szCs w:val="16"/>
              </w:rPr>
              <w:t xml:space="preserve"> 50м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727C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pStyle w:val="a6"/>
              <w:ind w:left="426"/>
              <w:jc w:val="center"/>
              <w:rPr>
                <w:sz w:val="16"/>
                <w:szCs w:val="16"/>
              </w:rPr>
            </w:pPr>
            <w:r w:rsidRPr="005727CC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5727CC" w:rsidRDefault="00514FCF" w:rsidP="00CE1F4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5727CC" w:rsidRDefault="00514FCF" w:rsidP="00CE1F4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14FCF" w:rsidRPr="005727CC" w:rsidTr="00514FCF">
        <w:trPr>
          <w:trHeight w:val="28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Default="00514FCF" w:rsidP="00CE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E07A58" w:rsidRDefault="00514FCF" w:rsidP="00CE1F4B">
            <w:pPr>
              <w:jc w:val="center"/>
              <w:rPr>
                <w:color w:val="000000"/>
              </w:rPr>
            </w:pPr>
            <w:r w:rsidRPr="00E07A58">
              <w:rPr>
                <w:color w:val="000000"/>
              </w:rPr>
              <w:t>Перчатки хозяйственные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727CC">
              <w:rPr>
                <w:bCs/>
                <w:color w:val="000000"/>
                <w:sz w:val="16"/>
                <w:szCs w:val="16"/>
              </w:rPr>
              <w:t xml:space="preserve">Перчатки хозяйственные. </w:t>
            </w:r>
            <w:proofErr w:type="gramStart"/>
            <w:r w:rsidRPr="005727CC">
              <w:rPr>
                <w:bCs/>
                <w:color w:val="000000"/>
                <w:sz w:val="16"/>
                <w:szCs w:val="16"/>
              </w:rPr>
              <w:t>Хлопчатобумажные</w:t>
            </w:r>
            <w:proofErr w:type="gramEnd"/>
            <w:r w:rsidRPr="005727CC">
              <w:rPr>
                <w:bCs/>
                <w:color w:val="000000"/>
                <w:sz w:val="16"/>
                <w:szCs w:val="16"/>
              </w:rPr>
              <w:t xml:space="preserve">, ниточные, с </w:t>
            </w:r>
            <w:proofErr w:type="spellStart"/>
            <w:r w:rsidRPr="005727CC">
              <w:rPr>
                <w:bCs/>
                <w:color w:val="000000"/>
                <w:sz w:val="16"/>
                <w:szCs w:val="16"/>
              </w:rPr>
              <w:t>антискользящей</w:t>
            </w:r>
            <w:proofErr w:type="spellEnd"/>
            <w:r w:rsidRPr="005727CC">
              <w:rPr>
                <w:bCs/>
                <w:color w:val="000000"/>
                <w:sz w:val="16"/>
                <w:szCs w:val="16"/>
              </w:rPr>
              <w:t xml:space="preserve"> поверхностью.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727C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pStyle w:val="a6"/>
              <w:ind w:left="426"/>
              <w:jc w:val="center"/>
              <w:rPr>
                <w:sz w:val="16"/>
                <w:szCs w:val="16"/>
              </w:rPr>
            </w:pPr>
            <w:r w:rsidRPr="005727CC">
              <w:rPr>
                <w:sz w:val="16"/>
                <w:szCs w:val="16"/>
              </w:rPr>
              <w:t xml:space="preserve">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5727CC" w:rsidRDefault="00514FCF" w:rsidP="00CE1F4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5727CC" w:rsidRDefault="00514FCF" w:rsidP="00CE1F4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14FCF" w:rsidRPr="005727CC" w:rsidTr="00514FCF">
        <w:trPr>
          <w:trHeight w:val="28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Default="00514FCF" w:rsidP="00CE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E07A58" w:rsidRDefault="00514FCF" w:rsidP="00CE1F4B">
            <w:pPr>
              <w:jc w:val="center"/>
              <w:rPr>
                <w:color w:val="000000"/>
              </w:rPr>
            </w:pPr>
            <w:r w:rsidRPr="00E07A58">
              <w:rPr>
                <w:color w:val="000000"/>
              </w:rPr>
              <w:t>Перчатки хозяйственные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727CC">
              <w:rPr>
                <w:bCs/>
                <w:color w:val="000000"/>
                <w:sz w:val="16"/>
                <w:szCs w:val="16"/>
              </w:rPr>
              <w:t>Перчатки хозяйственные. Универсальные. Состав: резина, внутреннее напыление хлопок, размер 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727C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pStyle w:val="a6"/>
              <w:ind w:left="426"/>
              <w:jc w:val="center"/>
              <w:rPr>
                <w:sz w:val="16"/>
                <w:szCs w:val="16"/>
              </w:rPr>
            </w:pPr>
            <w:r w:rsidRPr="005727CC">
              <w:rPr>
                <w:sz w:val="16"/>
                <w:szCs w:val="16"/>
              </w:rPr>
              <w:t xml:space="preserve">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5727CC" w:rsidRDefault="00514FCF" w:rsidP="00CE1F4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5727CC" w:rsidRDefault="00514FCF" w:rsidP="00CE1F4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14FCF" w:rsidRPr="005727CC" w:rsidTr="00514FCF">
        <w:trPr>
          <w:trHeight w:val="28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Default="00514FCF" w:rsidP="00CE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E07A58" w:rsidRDefault="00514FCF" w:rsidP="00CE1F4B">
            <w:pPr>
              <w:jc w:val="center"/>
              <w:rPr>
                <w:color w:val="000000"/>
              </w:rPr>
            </w:pPr>
            <w:r w:rsidRPr="00E07A58">
              <w:rPr>
                <w:color w:val="000000"/>
              </w:rPr>
              <w:t>Перчатки хозяйственные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727CC">
              <w:rPr>
                <w:bCs/>
                <w:color w:val="000000"/>
                <w:sz w:val="16"/>
                <w:szCs w:val="16"/>
              </w:rPr>
              <w:t xml:space="preserve">Перчатки хозяйственные. Универсальные. Состав: резина, внутреннее напыление хлопок, размер М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727C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pStyle w:val="a6"/>
              <w:ind w:left="426"/>
              <w:jc w:val="center"/>
              <w:rPr>
                <w:sz w:val="16"/>
                <w:szCs w:val="16"/>
              </w:rPr>
            </w:pPr>
            <w:r w:rsidRPr="005727CC">
              <w:rPr>
                <w:sz w:val="16"/>
                <w:szCs w:val="16"/>
              </w:rPr>
              <w:t xml:space="preserve">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5727CC" w:rsidRDefault="00514FCF" w:rsidP="00CE1F4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5727CC" w:rsidRDefault="00514FCF" w:rsidP="00CE1F4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14FCF" w:rsidRPr="005727CC" w:rsidTr="00514FCF">
        <w:trPr>
          <w:trHeight w:val="28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Default="00514FCF" w:rsidP="00CE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E07A58" w:rsidRDefault="00514FCF" w:rsidP="00CE1F4B">
            <w:pPr>
              <w:jc w:val="center"/>
              <w:rPr>
                <w:color w:val="000000"/>
              </w:rPr>
            </w:pPr>
            <w:r w:rsidRPr="00E07A58">
              <w:rPr>
                <w:color w:val="000000"/>
              </w:rPr>
              <w:t xml:space="preserve">Счетчик электронный 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727CC">
              <w:rPr>
                <w:bCs/>
                <w:color w:val="000000"/>
                <w:sz w:val="16"/>
                <w:szCs w:val="16"/>
              </w:rPr>
              <w:t xml:space="preserve">Счетчик электронный для снятия показаний </w:t>
            </w:r>
          </w:p>
          <w:p w:rsidR="00514FCF" w:rsidRPr="005727CC" w:rsidRDefault="00514FCF" w:rsidP="00CE1F4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727CC">
              <w:rPr>
                <w:bCs/>
                <w:color w:val="000000"/>
                <w:sz w:val="16"/>
                <w:szCs w:val="16"/>
              </w:rPr>
              <w:t>электроэнергии   1-тарифный от5 до 60А,</w:t>
            </w:r>
          </w:p>
          <w:p w:rsidR="00514FCF" w:rsidRPr="005727CC" w:rsidRDefault="00514FCF" w:rsidP="00CE1F4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727CC">
              <w:rPr>
                <w:bCs/>
                <w:color w:val="000000"/>
                <w:sz w:val="16"/>
                <w:szCs w:val="16"/>
              </w:rPr>
              <w:t>1-фазный</w:t>
            </w:r>
          </w:p>
          <w:p w:rsidR="00514FCF" w:rsidRPr="005727CC" w:rsidRDefault="00514FCF" w:rsidP="00CE1F4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727CC"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727C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pStyle w:val="a6"/>
              <w:ind w:left="426"/>
              <w:jc w:val="center"/>
              <w:rPr>
                <w:sz w:val="16"/>
                <w:szCs w:val="16"/>
              </w:rPr>
            </w:pPr>
            <w:r w:rsidRPr="005727CC">
              <w:rPr>
                <w:sz w:val="16"/>
                <w:szCs w:val="16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5727CC" w:rsidRDefault="00514FCF" w:rsidP="00CE1F4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5727CC" w:rsidRDefault="00514FCF" w:rsidP="00CE1F4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14FCF" w:rsidRPr="005727CC" w:rsidTr="00514FCF">
        <w:trPr>
          <w:trHeight w:val="28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Default="00514FCF" w:rsidP="00CE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514FCF" w:rsidRDefault="00514FCF" w:rsidP="00CE1F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B50053" w:rsidRDefault="00514FCF" w:rsidP="00CE1F4B">
            <w:pPr>
              <w:jc w:val="center"/>
              <w:rPr>
                <w:color w:val="000000"/>
              </w:rPr>
            </w:pPr>
            <w:r w:rsidRPr="00B50053">
              <w:rPr>
                <w:bCs/>
                <w:color w:val="000000"/>
              </w:rPr>
              <w:t>Удлинитель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727CC">
              <w:rPr>
                <w:bCs/>
                <w:color w:val="000000"/>
                <w:sz w:val="16"/>
                <w:szCs w:val="16"/>
              </w:rPr>
              <w:t xml:space="preserve">Удлинитель   на 5 </w:t>
            </w:r>
            <w:proofErr w:type="spellStart"/>
            <w:r w:rsidRPr="005727CC">
              <w:rPr>
                <w:bCs/>
                <w:color w:val="000000"/>
                <w:sz w:val="16"/>
                <w:szCs w:val="16"/>
              </w:rPr>
              <w:t>евророзеток</w:t>
            </w:r>
            <w:proofErr w:type="spellEnd"/>
            <w:r w:rsidRPr="005727CC">
              <w:rPr>
                <w:bCs/>
                <w:color w:val="000000"/>
                <w:sz w:val="16"/>
                <w:szCs w:val="16"/>
              </w:rPr>
              <w:t>, длина шнура не менее 3м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727C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pStyle w:val="a6"/>
              <w:ind w:left="426"/>
              <w:jc w:val="center"/>
              <w:rPr>
                <w:sz w:val="16"/>
                <w:szCs w:val="16"/>
              </w:rPr>
            </w:pPr>
            <w:r w:rsidRPr="005727CC">
              <w:rPr>
                <w:sz w:val="16"/>
                <w:szCs w:val="16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5727CC" w:rsidRDefault="00514FCF" w:rsidP="00CE1F4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5727CC" w:rsidRDefault="00514FCF" w:rsidP="00CE1F4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14FCF" w:rsidRPr="005727CC" w:rsidTr="00514FCF">
        <w:trPr>
          <w:trHeight w:val="28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Default="00514FCF" w:rsidP="00CE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B50053" w:rsidRDefault="00514FCF" w:rsidP="00CE1F4B">
            <w:pPr>
              <w:jc w:val="center"/>
              <w:rPr>
                <w:color w:val="000000"/>
              </w:rPr>
            </w:pPr>
            <w:r w:rsidRPr="00B50053">
              <w:rPr>
                <w:bCs/>
                <w:color w:val="000000"/>
              </w:rPr>
              <w:t>Удлинитель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727CC">
              <w:rPr>
                <w:bCs/>
                <w:color w:val="000000"/>
                <w:sz w:val="16"/>
                <w:szCs w:val="16"/>
              </w:rPr>
              <w:t xml:space="preserve">Удлинитель   на 5 </w:t>
            </w:r>
            <w:proofErr w:type="spellStart"/>
            <w:r w:rsidRPr="005727CC">
              <w:rPr>
                <w:bCs/>
                <w:color w:val="000000"/>
                <w:sz w:val="16"/>
                <w:szCs w:val="16"/>
              </w:rPr>
              <w:t>евророзеток</w:t>
            </w:r>
            <w:proofErr w:type="spellEnd"/>
            <w:r w:rsidRPr="005727CC">
              <w:rPr>
                <w:bCs/>
                <w:color w:val="000000"/>
                <w:sz w:val="16"/>
                <w:szCs w:val="16"/>
              </w:rPr>
              <w:t>, длина шнура не менее 5м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727C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pStyle w:val="a6"/>
              <w:ind w:left="426"/>
              <w:jc w:val="center"/>
              <w:rPr>
                <w:sz w:val="16"/>
                <w:szCs w:val="16"/>
              </w:rPr>
            </w:pPr>
            <w:r w:rsidRPr="005727CC">
              <w:rPr>
                <w:sz w:val="16"/>
                <w:szCs w:val="16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5727CC" w:rsidRDefault="00514FCF" w:rsidP="00CE1F4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5727CC" w:rsidRDefault="00514FCF" w:rsidP="00CE1F4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14FCF" w:rsidRPr="005727CC" w:rsidTr="00514FCF">
        <w:trPr>
          <w:trHeight w:val="28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Default="00514FCF" w:rsidP="00CE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671B8A" w:rsidRDefault="00514FCF" w:rsidP="00CE1F4B">
            <w:pPr>
              <w:jc w:val="center"/>
              <w:rPr>
                <w:bCs/>
                <w:color w:val="000000"/>
              </w:rPr>
            </w:pPr>
            <w:r w:rsidRPr="00671B8A">
              <w:rPr>
                <w:bCs/>
                <w:color w:val="000000"/>
              </w:rPr>
              <w:t>Средство для чистки стекол.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727CC">
              <w:rPr>
                <w:bCs/>
                <w:color w:val="000000"/>
                <w:sz w:val="16"/>
                <w:szCs w:val="16"/>
              </w:rPr>
              <w:t xml:space="preserve">Средство для чистки стекол. Флакон с курком. Состав: спирт изопропиловый, вода, аммиак, </w:t>
            </w:r>
            <w:proofErr w:type="spellStart"/>
            <w:r w:rsidRPr="005727CC">
              <w:rPr>
                <w:bCs/>
                <w:color w:val="000000"/>
                <w:sz w:val="16"/>
                <w:szCs w:val="16"/>
              </w:rPr>
              <w:t>катамин</w:t>
            </w:r>
            <w:proofErr w:type="spellEnd"/>
            <w:r w:rsidRPr="005727CC">
              <w:rPr>
                <w:bCs/>
                <w:color w:val="000000"/>
                <w:sz w:val="16"/>
                <w:szCs w:val="16"/>
              </w:rPr>
              <w:t xml:space="preserve"> АБ, </w:t>
            </w:r>
            <w:proofErr w:type="spellStart"/>
            <w:r w:rsidRPr="005727CC">
              <w:rPr>
                <w:bCs/>
                <w:color w:val="000000"/>
                <w:sz w:val="16"/>
                <w:szCs w:val="16"/>
              </w:rPr>
              <w:t>пенорегулятор</w:t>
            </w:r>
            <w:proofErr w:type="spellEnd"/>
            <w:r w:rsidRPr="005727CC">
              <w:rPr>
                <w:bCs/>
                <w:color w:val="000000"/>
                <w:sz w:val="16"/>
                <w:szCs w:val="16"/>
              </w:rPr>
              <w:t>, отдушка.</w:t>
            </w:r>
            <w:r w:rsidRPr="005727CC">
              <w:rPr>
                <w:bCs/>
                <w:color w:val="000000"/>
                <w:sz w:val="16"/>
                <w:szCs w:val="16"/>
              </w:rPr>
              <w:br/>
              <w:t>Объем 450мл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727C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pStyle w:val="a6"/>
              <w:ind w:left="426"/>
              <w:jc w:val="center"/>
              <w:rPr>
                <w:sz w:val="16"/>
                <w:szCs w:val="16"/>
              </w:rPr>
            </w:pPr>
            <w:r w:rsidRPr="005727CC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5727CC" w:rsidRDefault="00514FCF" w:rsidP="00CE1F4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5727CC" w:rsidRDefault="00514FCF" w:rsidP="00CE1F4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14FCF" w:rsidRPr="005727CC" w:rsidTr="00514FCF">
        <w:trPr>
          <w:trHeight w:val="28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Default="00514FCF" w:rsidP="00CE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671B8A" w:rsidRDefault="00514FCF" w:rsidP="00CE1F4B">
            <w:pPr>
              <w:jc w:val="center"/>
              <w:rPr>
                <w:bCs/>
                <w:color w:val="000000"/>
              </w:rPr>
            </w:pPr>
            <w:r w:rsidRPr="00671B8A">
              <w:rPr>
                <w:bCs/>
                <w:color w:val="000000"/>
              </w:rPr>
              <w:t xml:space="preserve">Салфетки для </w:t>
            </w:r>
            <w:r w:rsidRPr="00671B8A">
              <w:rPr>
                <w:bCs/>
                <w:color w:val="000000"/>
              </w:rPr>
              <w:lastRenderedPageBreak/>
              <w:t>уборки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727CC">
              <w:rPr>
                <w:bCs/>
                <w:color w:val="000000"/>
                <w:sz w:val="16"/>
                <w:szCs w:val="16"/>
              </w:rPr>
              <w:lastRenderedPageBreak/>
              <w:t xml:space="preserve">Салфетки для уборки. Мягкая текстура, для всех </w:t>
            </w:r>
            <w:r w:rsidRPr="005727CC">
              <w:rPr>
                <w:bCs/>
                <w:color w:val="000000"/>
                <w:sz w:val="16"/>
                <w:szCs w:val="16"/>
              </w:rPr>
              <w:lastRenderedPageBreak/>
              <w:t>видов поверхностей.  Размер 32*38см.  ТУ 17,4-31911363-005:2005Упаковка не менее 5 штук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727CC">
              <w:rPr>
                <w:sz w:val="16"/>
                <w:szCs w:val="1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CF" w:rsidRPr="005727CC" w:rsidRDefault="00514FCF" w:rsidP="00CE1F4B">
            <w:pPr>
              <w:pStyle w:val="a6"/>
              <w:ind w:left="426"/>
              <w:jc w:val="center"/>
              <w:rPr>
                <w:sz w:val="16"/>
                <w:szCs w:val="16"/>
              </w:rPr>
            </w:pPr>
            <w:r w:rsidRPr="005727CC">
              <w:rPr>
                <w:sz w:val="16"/>
                <w:szCs w:val="16"/>
              </w:rPr>
              <w:t xml:space="preserve">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5727CC" w:rsidRDefault="00514FCF" w:rsidP="00CE1F4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5727CC" w:rsidRDefault="00514FCF" w:rsidP="00CE1F4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14FCF" w:rsidRPr="00D43422" w:rsidTr="00514FCF">
        <w:trPr>
          <w:trHeight w:val="465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D43422" w:rsidRDefault="00514FCF" w:rsidP="00CE1F4B">
            <w:r>
              <w:lastRenderedPageBreak/>
              <w:t>Цена</w:t>
            </w:r>
            <w:r w:rsidRPr="00D43422">
              <w:t xml:space="preserve"> муниципального контракта</w:t>
            </w:r>
          </w:p>
        </w:tc>
        <w:tc>
          <w:tcPr>
            <w:tcW w:w="5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815CB1" w:rsidRDefault="00514FCF" w:rsidP="00CE1F4B">
            <w:pPr>
              <w:ind w:firstLine="540"/>
              <w:jc w:val="center"/>
              <w:rPr>
                <w:sz w:val="18"/>
                <w:szCs w:val="18"/>
              </w:rPr>
            </w:pPr>
            <w:r w:rsidRPr="00815CB1">
              <w:rPr>
                <w:sz w:val="18"/>
                <w:szCs w:val="18"/>
              </w:rPr>
              <w:t>Максимальная цена муниципального  контракта, руб. -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</w:rPr>
              <w:t xml:space="preserve"> 15 000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E72496" w:rsidRDefault="00514FCF" w:rsidP="00CE1F4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14FCF" w:rsidRPr="00D43422" w:rsidTr="00514FCF"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D43422" w:rsidRDefault="00514FCF" w:rsidP="00CE1F4B">
            <w:r w:rsidRPr="00D43422">
              <w:t>Срок поставки товара</w:t>
            </w:r>
          </w:p>
        </w:tc>
        <w:tc>
          <w:tcPr>
            <w:tcW w:w="5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815CB1" w:rsidRDefault="00514FCF" w:rsidP="00CE1F4B">
            <w:pPr>
              <w:jc w:val="center"/>
              <w:rPr>
                <w:sz w:val="18"/>
                <w:szCs w:val="18"/>
              </w:rPr>
            </w:pPr>
            <w:r>
              <w:t>В течение 10</w:t>
            </w:r>
            <w:r w:rsidRPr="005D54A3">
              <w:t xml:space="preserve"> дней после заключения контракта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D43422" w:rsidRDefault="00514FCF" w:rsidP="00CE1F4B">
            <w:pPr>
              <w:jc w:val="center"/>
            </w:pPr>
            <w:r>
              <w:t xml:space="preserve"> </w:t>
            </w:r>
          </w:p>
        </w:tc>
      </w:tr>
      <w:tr w:rsidR="00514FCF" w:rsidRPr="00D43422" w:rsidTr="00514FCF"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D43422" w:rsidRDefault="00514FCF" w:rsidP="00CE1F4B">
            <w:r w:rsidRPr="00D43422">
              <w:t xml:space="preserve">Срок  и условия  оплаты </w:t>
            </w:r>
          </w:p>
        </w:tc>
        <w:tc>
          <w:tcPr>
            <w:tcW w:w="5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815CB1" w:rsidRDefault="00514FCF" w:rsidP="00CE1F4B">
            <w:pPr>
              <w:jc w:val="center"/>
              <w:rPr>
                <w:sz w:val="18"/>
                <w:szCs w:val="18"/>
              </w:rPr>
            </w:pPr>
            <w:r w:rsidRPr="00815CB1">
              <w:rPr>
                <w:sz w:val="18"/>
                <w:szCs w:val="18"/>
              </w:rPr>
              <w:t xml:space="preserve">Расчеты производятся </w:t>
            </w:r>
            <w:r>
              <w:rPr>
                <w:sz w:val="18"/>
                <w:szCs w:val="18"/>
              </w:rPr>
              <w:t xml:space="preserve"> </w:t>
            </w:r>
            <w:r w:rsidRPr="005D54A3">
              <w:t>безнал</w:t>
            </w:r>
            <w:r>
              <w:t>ичным перечислением в течение 15</w:t>
            </w:r>
            <w:r w:rsidRPr="005D54A3">
              <w:t xml:space="preserve"> </w:t>
            </w:r>
            <w:r>
              <w:t>банковских д</w:t>
            </w:r>
            <w:r w:rsidRPr="005D54A3">
              <w:t>ней после подписания товарной накладной на получение товара.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D43422" w:rsidRDefault="00514FCF" w:rsidP="00CE1F4B">
            <w:pPr>
              <w:jc w:val="center"/>
            </w:pPr>
            <w:r>
              <w:t xml:space="preserve"> </w:t>
            </w:r>
          </w:p>
        </w:tc>
      </w:tr>
      <w:tr w:rsidR="00514FCF" w:rsidRPr="00D43422" w:rsidTr="00514FCF">
        <w:trPr>
          <w:trHeight w:val="742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CF" w:rsidRPr="00DA2AB3" w:rsidRDefault="00514FCF" w:rsidP="00CE1F4B">
            <w:pPr>
              <w:rPr>
                <w:sz w:val="18"/>
                <w:szCs w:val="18"/>
              </w:rPr>
            </w:pPr>
            <w:r w:rsidRPr="00DA2AB3">
              <w:rPr>
                <w:sz w:val="18"/>
                <w:szCs w:val="18"/>
              </w:rPr>
              <w:t>Требование  к участнику  размещения  заказа</w:t>
            </w:r>
          </w:p>
        </w:tc>
        <w:tc>
          <w:tcPr>
            <w:tcW w:w="57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FCF" w:rsidRDefault="00514FCF" w:rsidP="00CE1F4B">
            <w:pPr>
              <w:numPr>
                <w:ilvl w:val="0"/>
                <w:numId w:val="1"/>
              </w:numPr>
              <w:ind w:left="63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DA2AB3">
              <w:rPr>
                <w:sz w:val="18"/>
                <w:szCs w:val="18"/>
              </w:rPr>
              <w:t>тсутствие  в реестре недобросовестных поставщиков сведений об участнике размещения заказа</w:t>
            </w:r>
          </w:p>
          <w:p w:rsidR="00514FCF" w:rsidRPr="00DA2AB3" w:rsidRDefault="00514FCF" w:rsidP="00CE1F4B">
            <w:pPr>
              <w:numPr>
                <w:ilvl w:val="0"/>
                <w:numId w:val="1"/>
              </w:numPr>
              <w:ind w:left="63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Соответствие участника размещения заказа </w:t>
            </w:r>
            <w:proofErr w:type="gramStart"/>
            <w:r>
              <w:rPr>
                <w:sz w:val="18"/>
                <w:szCs w:val="18"/>
              </w:rPr>
              <w:t>требованиям</w:t>
            </w:r>
            <w:proofErr w:type="gramEnd"/>
            <w:r>
              <w:rPr>
                <w:sz w:val="18"/>
                <w:szCs w:val="18"/>
              </w:rPr>
              <w:t xml:space="preserve"> предъявленным к субъектам малого предпринимательства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FCF" w:rsidRDefault="00514FCF" w:rsidP="00CE1F4B">
            <w:pPr>
              <w:jc w:val="center"/>
            </w:pPr>
            <w:r>
              <w:t xml:space="preserve"> </w:t>
            </w:r>
          </w:p>
          <w:p w:rsidR="00514FCF" w:rsidRDefault="00514FCF" w:rsidP="00CE1F4B">
            <w:pPr>
              <w:jc w:val="center"/>
            </w:pPr>
          </w:p>
          <w:p w:rsidR="00514FCF" w:rsidRPr="00D43422" w:rsidRDefault="00514FCF" w:rsidP="00CE1F4B">
            <w:pPr>
              <w:jc w:val="center"/>
            </w:pPr>
            <w:r>
              <w:t xml:space="preserve"> </w:t>
            </w:r>
          </w:p>
        </w:tc>
      </w:tr>
    </w:tbl>
    <w:p w:rsidR="00D5310B" w:rsidRDefault="00D5310B"/>
    <w:sectPr w:rsidR="00D5310B" w:rsidSect="00D5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F6A32"/>
    <w:multiLevelType w:val="hybridMultilevel"/>
    <w:tmpl w:val="93DA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FCF"/>
    <w:rsid w:val="00514FCF"/>
    <w:rsid w:val="00D5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4FCF"/>
    <w:rPr>
      <w:color w:val="0000FF"/>
      <w:u w:val="single"/>
    </w:rPr>
  </w:style>
  <w:style w:type="paragraph" w:styleId="a4">
    <w:name w:val="Body Text"/>
    <w:aliases w:val="Основной текст Знак1 Знак,Основной текст Знак Знак Знак,Основной текст Знак1 Знак Знак Знак,Основной текст Знак1 Знак Знак Знак Знак Знак,Основной текст Знак1,Основной текст Знак Знак Знак Знак,Знак1,body text Знак Зна"/>
    <w:basedOn w:val="a"/>
    <w:link w:val="a5"/>
    <w:rsid w:val="00514FCF"/>
    <w:pPr>
      <w:spacing w:after="120"/>
    </w:pPr>
  </w:style>
  <w:style w:type="character" w:customStyle="1" w:styleId="a5">
    <w:name w:val="Основной текст Знак"/>
    <w:basedOn w:val="a0"/>
    <w:link w:val="a4"/>
    <w:rsid w:val="00514F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Number"/>
    <w:basedOn w:val="a"/>
    <w:rsid w:val="00514FCF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pgz/spring/main-flow?rvn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pgz/spring/main-flow?rv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hyperlink" Target="https://zakupki.gov.ru/pgz/spring/main-flow?rvn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5449</Characters>
  <Application>Microsoft Office Word</Application>
  <DocSecurity>0</DocSecurity>
  <Lines>45</Lines>
  <Paragraphs>12</Paragraphs>
  <ScaleCrop>false</ScaleCrop>
  <Company>Adm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2011-03-23T07:54:00Z</dcterms:created>
  <dcterms:modified xsi:type="dcterms:W3CDTF">2011-03-23T07:55:00Z</dcterms:modified>
</cp:coreProperties>
</file>