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CE3A93">
        <w:rPr>
          <w:lang w:eastAsia="ru-RU"/>
        </w:rPr>
        <w:t>01.02.2019</w:t>
      </w:r>
      <w:bookmarkStart w:id="0" w:name="_GoBack"/>
      <w:bookmarkEnd w:id="0"/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CE3A93">
        <w:rPr>
          <w:lang w:eastAsia="ru-RU"/>
        </w:rPr>
        <w:t xml:space="preserve"> 225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0B392C" w:rsidRDefault="0039689F" w:rsidP="00523FF4">
      <w:r>
        <w:t>О внесении</w:t>
      </w:r>
      <w:r w:rsidR="000B392C" w:rsidRPr="000B392C">
        <w:t xml:space="preserve"> изменений в постановление</w:t>
      </w:r>
    </w:p>
    <w:p w:rsidR="000B392C" w:rsidRPr="000B392C" w:rsidRDefault="000B392C" w:rsidP="00523FF4">
      <w:r w:rsidRPr="000B392C">
        <w:t xml:space="preserve">администрации города Югорска </w:t>
      </w:r>
      <w:r>
        <w:t>от 18</w:t>
      </w:r>
      <w:r w:rsidRPr="000B392C">
        <w:t>.0</w:t>
      </w:r>
      <w:r>
        <w:t>4</w:t>
      </w:r>
      <w:r w:rsidRPr="000B392C">
        <w:t>.201</w:t>
      </w:r>
      <w:r>
        <w:t>8</w:t>
      </w:r>
    </w:p>
    <w:p w:rsidR="00C16043" w:rsidRPr="00C16043" w:rsidRDefault="000B392C" w:rsidP="000B392C">
      <w:r w:rsidRPr="000B392C">
        <w:t xml:space="preserve">№ </w:t>
      </w:r>
      <w:r>
        <w:t>1071 «</w:t>
      </w:r>
      <w:r w:rsidR="00C16043"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 xml:space="preserve">для поддержки социально </w:t>
      </w:r>
      <w:proofErr w:type="gramStart"/>
      <w:r w:rsidRPr="00C16043">
        <w:t>ориентированных</w:t>
      </w:r>
      <w:proofErr w:type="gramEnd"/>
    </w:p>
    <w:p w:rsidR="00C16043" w:rsidRPr="00C16043" w:rsidRDefault="00C16043" w:rsidP="00C16043">
      <w:r w:rsidRPr="00C16043">
        <w:t>некоммерческих организаций</w:t>
      </w:r>
      <w:r w:rsidR="000B392C">
        <w:t>»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D7003D" w:rsidP="000B392C">
      <w:pPr>
        <w:ind w:firstLine="709"/>
        <w:jc w:val="both"/>
      </w:pPr>
      <w:r>
        <w:t>1. Внести</w:t>
      </w:r>
      <w:r w:rsidR="000B392C">
        <w:t xml:space="preserve"> в приложение к постановлению администрации города Югорска от 18.04.2018 № 1071 «Об утверждении </w:t>
      </w:r>
      <w:r w:rsidR="000B392C" w:rsidRPr="00C16043">
        <w:t>перечня муниципального имущества, свободного от прав третьих лиц</w:t>
      </w:r>
      <w:r w:rsidR="000B392C">
        <w:t xml:space="preserve"> </w:t>
      </w:r>
      <w:r w:rsidR="000B392C" w:rsidRPr="00C16043">
        <w:t>(за исключением имущественных прав</w:t>
      </w:r>
      <w:r w:rsidR="000B392C">
        <w:t xml:space="preserve"> некоммерческих организаций), </w:t>
      </w:r>
      <w:r w:rsidR="000B392C" w:rsidRPr="00C16043">
        <w:t>предназначенного</w:t>
      </w:r>
      <w:r w:rsidR="000B392C">
        <w:t xml:space="preserve"> </w:t>
      </w:r>
      <w:r w:rsidR="000B392C" w:rsidRPr="00C16043">
        <w:t>для поддержки социально ориентированных</w:t>
      </w:r>
      <w:r w:rsidR="000B392C">
        <w:t xml:space="preserve"> </w:t>
      </w:r>
      <w:r w:rsidR="000B392C" w:rsidRPr="00C16043">
        <w:t>некоммерческих организаций</w:t>
      </w:r>
      <w:r w:rsidR="000B392C">
        <w:t>»</w:t>
      </w:r>
      <w:r>
        <w:t xml:space="preserve"> изменение</w:t>
      </w:r>
      <w:r w:rsidR="000B392C">
        <w:t>, изложив его в новой редакции (приложение).</w:t>
      </w:r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0B392C" w:rsidRDefault="00C16043" w:rsidP="000B392C">
      <w:pPr>
        <w:ind w:firstLine="709"/>
        <w:jc w:val="both"/>
      </w:pPr>
      <w:r w:rsidRPr="00C16043">
        <w:rPr>
          <w:lang w:eastAsia="ru-RU"/>
        </w:rPr>
        <w:t xml:space="preserve">3. </w:t>
      </w:r>
      <w:proofErr w:type="gramStart"/>
      <w:r w:rsidR="0039689F">
        <w:t>Контроль за</w:t>
      </w:r>
      <w:proofErr w:type="gramEnd"/>
      <w:r w:rsidR="0039689F">
        <w:t xml:space="preserve"> вы</w:t>
      </w:r>
      <w:r w:rsidR="000B392C" w:rsidRPr="000B392C">
        <w:t xml:space="preserve">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proofErr w:type="spellStart"/>
      <w:r w:rsidR="000B392C" w:rsidRPr="000B392C">
        <w:t>С.Д</w:t>
      </w:r>
      <w:proofErr w:type="spellEnd"/>
      <w:r w:rsidR="000B392C" w:rsidRPr="000B392C">
        <w:t>. Голина.</w:t>
      </w:r>
    </w:p>
    <w:p w:rsidR="00382AB7" w:rsidRDefault="00382AB7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BE1414" w:rsidRPr="00E256EF" w:rsidRDefault="00C16043" w:rsidP="00BE1414">
      <w:pPr>
        <w:jc w:val="both"/>
        <w:rPr>
          <w:b/>
          <w:lang w:eastAsia="ru-RU"/>
        </w:rPr>
      </w:pPr>
      <w:r>
        <w:rPr>
          <w:b/>
          <w:lang w:eastAsia="ru-RU"/>
        </w:rPr>
        <w:t>Г</w:t>
      </w:r>
      <w:r w:rsidR="00FB7BCF">
        <w:rPr>
          <w:b/>
          <w:lang w:eastAsia="ru-RU"/>
        </w:rPr>
        <w:t>лав</w:t>
      </w:r>
      <w:r>
        <w:rPr>
          <w:b/>
          <w:lang w:eastAsia="ru-RU"/>
        </w:rPr>
        <w:t>а</w:t>
      </w:r>
      <w:r w:rsidR="00E256EF">
        <w:rPr>
          <w:b/>
          <w:lang w:eastAsia="ru-RU"/>
        </w:rPr>
        <w:t xml:space="preserve"> </w:t>
      </w:r>
      <w:r w:rsidR="00BE1414" w:rsidRPr="00F279C6">
        <w:rPr>
          <w:b/>
          <w:lang w:eastAsia="ru-RU"/>
        </w:rPr>
        <w:t>города Югорска</w:t>
      </w:r>
      <w:r w:rsidR="00BE1414" w:rsidRPr="00F279C6">
        <w:rPr>
          <w:b/>
          <w:lang w:eastAsia="ru-RU"/>
        </w:rPr>
        <w:tab/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    </w:t>
      </w:r>
      <w:r>
        <w:rPr>
          <w:b/>
          <w:lang w:eastAsia="ru-RU"/>
        </w:rPr>
        <w:t xml:space="preserve">            </w:t>
      </w:r>
      <w:r w:rsidR="00576BDD">
        <w:rPr>
          <w:b/>
          <w:lang w:eastAsia="ru-RU"/>
        </w:rPr>
        <w:t xml:space="preserve">             </w:t>
      </w:r>
      <w:r w:rsidR="00D80CAE">
        <w:rPr>
          <w:b/>
          <w:lang w:eastAsia="ru-RU"/>
        </w:rPr>
        <w:t xml:space="preserve">   </w:t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</w:t>
      </w:r>
      <w:r w:rsidR="00BE1414" w:rsidRPr="00F279C6">
        <w:rPr>
          <w:b/>
          <w:lang w:eastAsia="ru-RU"/>
        </w:rPr>
        <w:t xml:space="preserve">    </w:t>
      </w:r>
      <w:r w:rsidR="00E256EF">
        <w:rPr>
          <w:b/>
          <w:lang w:eastAsia="ru-RU"/>
        </w:rPr>
        <w:t xml:space="preserve">    </w:t>
      </w:r>
      <w:r w:rsidR="00576BDD">
        <w:rPr>
          <w:b/>
          <w:lang w:eastAsia="ru-RU"/>
        </w:rPr>
        <w:t>А.В. Бородкин</w:t>
      </w: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643AD4" w:rsidRDefault="00643AD4" w:rsidP="003827EA">
      <w:pPr>
        <w:tabs>
          <w:tab w:val="left" w:pos="1620"/>
        </w:tabs>
        <w:rPr>
          <w:lang w:eastAsia="ru-RU"/>
        </w:rPr>
      </w:pPr>
    </w:p>
    <w:p w:rsidR="003827EA" w:rsidRDefault="003827EA" w:rsidP="003827EA">
      <w:pPr>
        <w:tabs>
          <w:tab w:val="left" w:pos="1620"/>
        </w:tabs>
        <w:rPr>
          <w:b/>
        </w:rPr>
      </w:pPr>
    </w:p>
    <w:p w:rsidR="00643AD4" w:rsidRDefault="00643AD4" w:rsidP="00D80CAE">
      <w:pPr>
        <w:tabs>
          <w:tab w:val="left" w:pos="1620"/>
        </w:tabs>
        <w:ind w:firstLine="720"/>
        <w:jc w:val="right"/>
        <w:rPr>
          <w:b/>
        </w:rPr>
      </w:pPr>
    </w:p>
    <w:p w:rsidR="002B49B6" w:rsidRDefault="002B49B6" w:rsidP="00D80CAE">
      <w:pPr>
        <w:tabs>
          <w:tab w:val="left" w:pos="1620"/>
        </w:tabs>
        <w:ind w:firstLine="720"/>
        <w:jc w:val="right"/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2B49B6" w:rsidRPr="002B49B6" w:rsidRDefault="002B49B6" w:rsidP="002B49B6">
      <w:pPr>
        <w:jc w:val="center"/>
      </w:pPr>
      <w:r w:rsidRPr="002B49B6">
        <w:t>Перечень</w:t>
      </w:r>
    </w:p>
    <w:p w:rsidR="002B49B6" w:rsidRDefault="002B49B6" w:rsidP="002B49B6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2B49B6" w:rsidRDefault="002B49B6" w:rsidP="002B49B6">
      <w:pPr>
        <w:rPr>
          <w:lang w:eastAsia="ru-RU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3260"/>
        <w:gridCol w:w="1843"/>
      </w:tblGrid>
      <w:tr w:rsidR="00F922E4" w:rsidRPr="00F40C0D" w:rsidTr="00F922E4">
        <w:trPr>
          <w:trHeight w:val="273"/>
        </w:trPr>
        <w:tc>
          <w:tcPr>
            <w:tcW w:w="426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F922E4" w:rsidRPr="00B402EA" w:rsidRDefault="00F922E4" w:rsidP="00B402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  <w:vAlign w:val="center"/>
          </w:tcPr>
          <w:p w:rsidR="00F922E4" w:rsidRPr="00583FC2" w:rsidRDefault="00F922E4" w:rsidP="00F922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F922E4" w:rsidRPr="00583FC2" w:rsidRDefault="00F922E4" w:rsidP="00FF0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F922E4" w:rsidRPr="00F40C0D" w:rsidRDefault="00F922E4" w:rsidP="004D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F922E4" w:rsidRPr="00F40C0D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11799C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922E4" w:rsidRPr="0083796E" w:rsidRDefault="00A973B9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12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116603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Помещения в административном здании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72,7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16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F922E4" w:rsidRPr="00487D8A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748894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Таёжная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18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51828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нежилом здании для размещения административных служб 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4D48DA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Ленина, д. 29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9,8</w:t>
            </w:r>
          </w:p>
        </w:tc>
      </w:tr>
      <w:tr w:rsidR="00735760" w:rsidRPr="00F40C0D" w:rsidTr="00F922E4">
        <w:tc>
          <w:tcPr>
            <w:tcW w:w="426" w:type="dxa"/>
            <w:vAlign w:val="center"/>
          </w:tcPr>
          <w:p w:rsidR="00735760" w:rsidRDefault="00735760" w:rsidP="00FD58C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735760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46705</w:t>
            </w:r>
          </w:p>
        </w:tc>
        <w:tc>
          <w:tcPr>
            <w:tcW w:w="2977" w:type="dxa"/>
            <w:vAlign w:val="center"/>
          </w:tcPr>
          <w:p w:rsidR="00735760" w:rsidRPr="0083796E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735760" w:rsidRPr="00735760" w:rsidRDefault="00735760" w:rsidP="004D48DA">
            <w:pPr>
              <w:rPr>
                <w:rFonts w:ascii="Times New Roman" w:hAnsi="Times New Roman" w:cs="Times New Roman"/>
              </w:rPr>
            </w:pPr>
            <w:r w:rsidRPr="00735760">
              <w:rPr>
                <w:rFonts w:ascii="Times New Roman" w:hAnsi="Times New Roman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1843" w:type="dxa"/>
            <w:vAlign w:val="center"/>
          </w:tcPr>
          <w:p w:rsidR="00735760" w:rsidRPr="00DD4FED" w:rsidRDefault="00735760" w:rsidP="00FD58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D4FED">
              <w:rPr>
                <w:rFonts w:ascii="Times New Roman" w:hAnsi="Times New Roman" w:cs="Times New Roman"/>
              </w:rPr>
              <w:t>325,8</w:t>
            </w:r>
          </w:p>
        </w:tc>
      </w:tr>
      <w:tr w:rsidR="00F922E4" w:rsidRPr="00F40C0D" w:rsidTr="00F922E4">
        <w:tc>
          <w:tcPr>
            <w:tcW w:w="8222" w:type="dxa"/>
            <w:gridSpan w:val="4"/>
          </w:tcPr>
          <w:p w:rsidR="00F922E4" w:rsidRPr="00FF06B3" w:rsidRDefault="00F922E4" w:rsidP="00FD58CD">
            <w:pPr>
              <w:jc w:val="both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       ИТОГО:</w:t>
            </w:r>
          </w:p>
        </w:tc>
        <w:tc>
          <w:tcPr>
            <w:tcW w:w="1843" w:type="dxa"/>
            <w:vAlign w:val="center"/>
          </w:tcPr>
          <w:p w:rsidR="00F922E4" w:rsidRPr="00FF06B3" w:rsidRDefault="00735760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780,2</w:t>
            </w:r>
          </w:p>
        </w:tc>
      </w:tr>
    </w:tbl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7EA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2447"/>
    <w:rsid w:val="005030AA"/>
    <w:rsid w:val="005138D8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53BB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7510"/>
    <w:rsid w:val="006B03AF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7F3D"/>
    <w:rsid w:val="00C421CC"/>
    <w:rsid w:val="00C45768"/>
    <w:rsid w:val="00C6714C"/>
    <w:rsid w:val="00C77DA3"/>
    <w:rsid w:val="00CA19C9"/>
    <w:rsid w:val="00CB23D1"/>
    <w:rsid w:val="00CB4EE8"/>
    <w:rsid w:val="00CB6812"/>
    <w:rsid w:val="00CC028C"/>
    <w:rsid w:val="00CC7C21"/>
    <w:rsid w:val="00CE3A93"/>
    <w:rsid w:val="00CF381A"/>
    <w:rsid w:val="00CF63C6"/>
    <w:rsid w:val="00CF7590"/>
    <w:rsid w:val="00CF78C8"/>
    <w:rsid w:val="00D05C48"/>
    <w:rsid w:val="00D25BFE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B2575"/>
    <w:rsid w:val="00DC3D05"/>
    <w:rsid w:val="00DC6661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CF15-D277-4E69-8F10-9F216610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/>
    </vt:vector>
  </TitlesOfParts>
  <Company>*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27</cp:revision>
  <cp:lastPrinted>2019-01-30T09:06:00Z</cp:lastPrinted>
  <dcterms:created xsi:type="dcterms:W3CDTF">2015-07-07T10:00:00Z</dcterms:created>
  <dcterms:modified xsi:type="dcterms:W3CDTF">2022-08-03T06:31:00Z</dcterms:modified>
</cp:coreProperties>
</file>