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C171A">
        <w:rPr>
          <w:rFonts w:ascii="PT Astra Serif" w:hAnsi="PT Astra Serif"/>
          <w:color w:val="000099"/>
          <w:sz w:val="28"/>
          <w:szCs w:val="28"/>
        </w:rPr>
        <w:t xml:space="preserve"> </w:t>
      </w:r>
      <w:r w:rsidR="008D3E18" w:rsidRPr="008D3E18">
        <w:rPr>
          <w:rFonts w:ascii="PT Astra Serif" w:hAnsi="PT Astra Serif"/>
          <w:color w:val="000099"/>
          <w:sz w:val="28"/>
          <w:szCs w:val="28"/>
        </w:rPr>
        <w:t>2338622002368862201001020</w:t>
      </w:r>
      <w:r w:rsidR="0050197D">
        <w:rPr>
          <w:rFonts w:ascii="PT Astra Serif" w:hAnsi="PT Astra Serif"/>
          <w:color w:val="000099"/>
          <w:sz w:val="28"/>
          <w:szCs w:val="28"/>
          <w:lang w:val="en-US"/>
        </w:rPr>
        <w:t>4</w:t>
      </w:r>
      <w:r w:rsidR="008D3E18" w:rsidRPr="008D3E18">
        <w:rPr>
          <w:rFonts w:ascii="PT Astra Serif" w:hAnsi="PT Astra Serif"/>
          <w:color w:val="000099"/>
          <w:sz w:val="28"/>
          <w:szCs w:val="28"/>
        </w:rPr>
        <w:t>001</w:t>
      </w:r>
      <w:r w:rsidR="002826B8">
        <w:rPr>
          <w:rFonts w:ascii="PT Astra Serif" w:hAnsi="PT Astra Serif"/>
          <w:color w:val="000099"/>
          <w:sz w:val="28"/>
          <w:szCs w:val="28"/>
        </w:rPr>
        <w:t>0000</w:t>
      </w:r>
      <w:bookmarkStart w:id="0" w:name="_GoBack"/>
      <w:bookmarkEnd w:id="0"/>
      <w:r w:rsidR="008D3E18" w:rsidRPr="008D3E18">
        <w:rPr>
          <w:rFonts w:ascii="PT Astra Serif" w:hAnsi="PT Astra Serif"/>
          <w:color w:val="000099"/>
          <w:sz w:val="28"/>
          <w:szCs w:val="28"/>
        </w:rPr>
        <w:t>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5C171A" w:rsidRPr="005C171A">
        <w:rPr>
          <w:rFonts w:ascii="PT Astra Serif" w:hAnsi="PT Astra Serif"/>
          <w:color w:val="000099"/>
          <w:szCs w:val="24"/>
        </w:rPr>
        <w:t>передаче неисключительных прав на использование программного обеспечения средств защиты информации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845956" w:rsidRPr="009E6D27" w:rsidRDefault="00845956" w:rsidP="009E6D27">
      <w:pPr>
        <w:pStyle w:val="afffc"/>
        <w:spacing w:line="240" w:lineRule="auto"/>
        <w:ind w:firstLine="709"/>
        <w:jc w:val="both"/>
        <w:rPr>
          <w:rFonts w:ascii="PT Astra Serif" w:hAnsi="PT Astra Serif"/>
          <w:color w:val="000000"/>
          <w:szCs w:val="24"/>
        </w:rPr>
      </w:pPr>
      <w:r w:rsidRPr="00845956">
        <w:rPr>
          <w:rFonts w:ascii="PT Astra Serif" w:hAnsi="PT Astra Serif"/>
          <w:color w:val="000000"/>
          <w:szCs w:val="24"/>
        </w:rPr>
        <w:t>1.5. Для передачи неисключительных лицензионных прав между Исполнителем и Заказчиком заключается Сублицензионный договор на предоставление прав использования программы для ЭВМ (по форме - Приложение 3 к настоящему Контракту).</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w:t>
      </w:r>
      <w:r w:rsidRPr="00AC7B6C">
        <w:rPr>
          <w:rFonts w:ascii="PT Astra Serif" w:hAnsi="PT Astra Serif"/>
          <w:szCs w:val="24"/>
        </w:rPr>
        <w:lastRenderedPageBreak/>
        <w:t>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5B6A80">
        <w:rPr>
          <w:rFonts w:ascii="PT Astra Serif" w:hAnsi="PT Astra Serif"/>
          <w:color w:val="000099"/>
          <w:szCs w:val="24"/>
        </w:rPr>
        <w:t>1</w:t>
      </w:r>
      <w:r w:rsidR="00845956">
        <w:rPr>
          <w:rFonts w:ascii="PT Astra Serif" w:hAnsi="PT Astra Serif"/>
          <w:color w:val="000099"/>
          <w:szCs w:val="24"/>
        </w:rPr>
        <w:t>5</w:t>
      </w:r>
      <w:r w:rsidR="00227B7B" w:rsidRPr="00D75F83">
        <w:rPr>
          <w:rFonts w:ascii="PT Astra Serif" w:hAnsi="PT Astra Serif"/>
          <w:color w:val="000099"/>
          <w:szCs w:val="24"/>
        </w:rPr>
        <w:t>.</w:t>
      </w:r>
      <w:r w:rsidR="00845956">
        <w:rPr>
          <w:rFonts w:ascii="PT Astra Serif" w:hAnsi="PT Astra Serif"/>
          <w:color w:val="000099"/>
          <w:szCs w:val="24"/>
        </w:rPr>
        <w:t>11</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w:t>
      </w:r>
      <w:r w:rsidRPr="00D55562">
        <w:rPr>
          <w:rFonts w:ascii="PT Astra Serif" w:hAnsi="PT Astra Serif"/>
          <w:color w:val="000000"/>
          <w:szCs w:val="24"/>
        </w:rPr>
        <w:lastRenderedPageBreak/>
        <w:t>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845956">
        <w:rPr>
          <w:rFonts w:ascii="PT Astra Serif" w:hAnsi="PT Astra Serif"/>
          <w:color w:val="000099"/>
          <w:szCs w:val="24"/>
        </w:rPr>
        <w:t>1</w:t>
      </w:r>
      <w:r w:rsidR="00CE638B">
        <w:rPr>
          <w:rFonts w:ascii="PT Astra Serif" w:hAnsi="PT Astra Serif"/>
          <w:color w:val="000099"/>
          <w:szCs w:val="24"/>
        </w:rPr>
        <w:t xml:space="preserve">2 </w:t>
      </w:r>
      <w:r w:rsidR="00DD47AA" w:rsidRPr="00DD47AA">
        <w:rPr>
          <w:rFonts w:ascii="PT Astra Serif" w:hAnsi="PT Astra Serif"/>
          <w:color w:val="000099"/>
          <w:szCs w:val="24"/>
        </w:rPr>
        <w:t>5</w:t>
      </w:r>
      <w:r w:rsidR="00845956">
        <w:rPr>
          <w:rFonts w:ascii="PT Astra Serif" w:hAnsi="PT Astra Serif"/>
          <w:color w:val="000099"/>
          <w:szCs w:val="24"/>
        </w:rPr>
        <w:t>00 (</w:t>
      </w:r>
      <w:r w:rsidR="00CE638B">
        <w:rPr>
          <w:rFonts w:ascii="PT Astra Serif" w:hAnsi="PT Astra Serif"/>
          <w:color w:val="000099"/>
          <w:szCs w:val="24"/>
        </w:rPr>
        <w:t>двенадцать</w:t>
      </w:r>
      <w:r w:rsidR="00845956">
        <w:rPr>
          <w:rFonts w:ascii="PT Astra Serif" w:hAnsi="PT Astra Serif"/>
          <w:color w:val="000099"/>
          <w:szCs w:val="24"/>
        </w:rPr>
        <w:t xml:space="preserve"> тысяч</w:t>
      </w:r>
      <w:r w:rsidR="00CE638B">
        <w:rPr>
          <w:rFonts w:ascii="PT Astra Serif" w:hAnsi="PT Astra Serif"/>
          <w:color w:val="000099"/>
          <w:szCs w:val="24"/>
        </w:rPr>
        <w:t xml:space="preserve"> пятьсот</w:t>
      </w:r>
      <w:r w:rsidR="00845956">
        <w:rPr>
          <w:rFonts w:ascii="PT Astra Serif" w:hAnsi="PT Astra Serif"/>
          <w:color w:val="000099"/>
          <w:szCs w:val="24"/>
        </w:rPr>
        <w:t>) рублей 00 копеек (5</w:t>
      </w:r>
      <w:r w:rsidR="00DD47AA" w:rsidRPr="00DD47AA">
        <w:rPr>
          <w:rFonts w:ascii="PT Astra Serif" w:hAnsi="PT Astra Serif"/>
          <w:color w:val="000099"/>
          <w:szCs w:val="24"/>
        </w:rPr>
        <w:t xml:space="preserve">% от </w:t>
      </w:r>
      <w:r w:rsidR="00845956">
        <w:rPr>
          <w:rFonts w:ascii="PT Astra Serif" w:hAnsi="PT Astra Serif"/>
          <w:color w:val="000099"/>
          <w:szCs w:val="24"/>
        </w:rPr>
        <w:t>начальной (максимальной) цены контракта).</w:t>
      </w:r>
    </w:p>
    <w:p w:rsidR="001579FF"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980FBE" w:rsidRDefault="00980FBE" w:rsidP="00980FBE">
      <w:pPr>
        <w:ind w:firstLine="708"/>
        <w:jc w:val="both"/>
        <w:rPr>
          <w:rFonts w:ascii="PT Astra Serif" w:hAnsi="PT Astra Serif"/>
          <w:color w:val="000000"/>
          <w:sz w:val="24"/>
          <w:szCs w:val="24"/>
        </w:rPr>
      </w:pPr>
      <w:r w:rsidRPr="004D3B1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980FBE" w:rsidRPr="004D3B17" w:rsidRDefault="00980FBE" w:rsidP="00980FBE">
      <w:pPr>
        <w:ind w:firstLine="708"/>
        <w:jc w:val="both"/>
        <w:rPr>
          <w:rFonts w:ascii="PT Astra Serif" w:hAnsi="PT Astra Serif"/>
          <w:color w:val="000000"/>
          <w:sz w:val="24"/>
          <w:szCs w:val="24"/>
        </w:rPr>
      </w:pPr>
      <w:r w:rsidRPr="004D3B17">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r>
        <w:rPr>
          <w:rFonts w:ascii="PT Astra Serif" w:hAnsi="PT Astra Serif"/>
          <w:color w:val="000000"/>
          <w:sz w:val="24"/>
          <w:szCs w:val="24"/>
        </w:rPr>
        <w:t>:</w:t>
      </w:r>
    </w:p>
    <w:p w:rsidR="00980FBE" w:rsidRPr="004D3B17" w:rsidRDefault="00980FBE" w:rsidP="00980FBE">
      <w:pPr>
        <w:ind w:firstLine="708"/>
        <w:jc w:val="both"/>
        <w:rPr>
          <w:rFonts w:ascii="PT Astra Serif" w:hAnsi="PT Astra Serif"/>
          <w:color w:val="000000"/>
          <w:sz w:val="24"/>
          <w:szCs w:val="24"/>
        </w:rPr>
      </w:pPr>
      <w:r w:rsidRPr="004D3B17">
        <w:rPr>
          <w:rFonts w:ascii="PT Astra Serif" w:hAnsi="PT Astra Serif"/>
          <w:b/>
          <w:color w:val="000000"/>
          <w:sz w:val="24"/>
          <w:szCs w:val="24"/>
        </w:rPr>
        <w:t>Наименование заказчика:</w:t>
      </w:r>
      <w:r>
        <w:rPr>
          <w:rFonts w:ascii="PT Astra Serif" w:hAnsi="PT Astra Serif"/>
          <w:b/>
          <w:color w:val="000000"/>
          <w:sz w:val="24"/>
          <w:szCs w:val="24"/>
        </w:rPr>
        <w:t xml:space="preserve"> </w:t>
      </w:r>
      <w:r w:rsidRPr="004D3B17">
        <w:rPr>
          <w:rFonts w:ascii="PT Astra Serif" w:hAnsi="PT Astra Serif"/>
          <w:color w:val="000000"/>
          <w:sz w:val="24"/>
          <w:szCs w:val="24"/>
        </w:rPr>
        <w:t>Администрация города Югорска</w:t>
      </w:r>
      <w:r>
        <w:rPr>
          <w:rFonts w:ascii="PT Astra Serif" w:hAnsi="PT Astra Serif"/>
          <w:color w:val="000000"/>
          <w:sz w:val="24"/>
          <w:szCs w:val="24"/>
        </w:rPr>
        <w:t>.</w:t>
      </w:r>
    </w:p>
    <w:p w:rsidR="00980FBE" w:rsidRPr="004D3B17" w:rsidRDefault="00980FBE" w:rsidP="00980FBE">
      <w:pPr>
        <w:ind w:firstLine="708"/>
        <w:jc w:val="both"/>
        <w:rPr>
          <w:rFonts w:ascii="PT Astra Serif" w:hAnsi="PT Astra Serif"/>
          <w:color w:val="000000"/>
          <w:sz w:val="24"/>
          <w:szCs w:val="24"/>
        </w:rPr>
      </w:pPr>
      <w:r w:rsidRPr="004D3B17">
        <w:rPr>
          <w:rFonts w:ascii="PT Astra Serif" w:hAnsi="PT Astra Serif"/>
          <w:b/>
          <w:color w:val="000000"/>
          <w:sz w:val="24"/>
          <w:szCs w:val="24"/>
        </w:rPr>
        <w:t>Получатель:</w:t>
      </w:r>
      <w:r>
        <w:rPr>
          <w:rFonts w:ascii="PT Astra Serif" w:hAnsi="PT Astra Serif"/>
          <w:b/>
          <w:color w:val="000000"/>
          <w:sz w:val="24"/>
          <w:szCs w:val="24"/>
        </w:rPr>
        <w:t xml:space="preserve"> </w:t>
      </w:r>
      <w:r w:rsidRPr="004D3B17">
        <w:rPr>
          <w:rFonts w:ascii="PT Astra Serif" w:hAnsi="PT Astra Serif"/>
          <w:color w:val="000000"/>
          <w:sz w:val="24"/>
          <w:szCs w:val="24"/>
        </w:rPr>
        <w:t>Депфин Югорска (Администрация города Югорска, 070190000), ИНН 8622002368, КПП 862201001.</w:t>
      </w:r>
    </w:p>
    <w:p w:rsidR="00980FBE" w:rsidRPr="004D3B17" w:rsidRDefault="00980FBE" w:rsidP="00980FBE">
      <w:pPr>
        <w:ind w:firstLine="708"/>
        <w:jc w:val="both"/>
        <w:rPr>
          <w:rFonts w:ascii="PT Astra Serif" w:hAnsi="PT Astra Serif"/>
          <w:color w:val="000000"/>
          <w:sz w:val="24"/>
          <w:szCs w:val="24"/>
        </w:rPr>
      </w:pPr>
      <w:r w:rsidRPr="004D3B17">
        <w:rPr>
          <w:rFonts w:ascii="PT Astra Serif" w:hAnsi="PT Astra Serif"/>
          <w:b/>
          <w:color w:val="000000"/>
          <w:sz w:val="24"/>
          <w:szCs w:val="24"/>
        </w:rPr>
        <w:t>Банк:</w:t>
      </w:r>
      <w:r>
        <w:rPr>
          <w:rFonts w:ascii="PT Astra Serif" w:hAnsi="PT Astra Serif"/>
          <w:b/>
          <w:color w:val="000000"/>
          <w:sz w:val="24"/>
          <w:szCs w:val="24"/>
        </w:rPr>
        <w:t xml:space="preserve"> </w:t>
      </w:r>
      <w:r w:rsidRPr="004D3B1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rPr>
        <w:t xml:space="preserve"> </w:t>
      </w:r>
      <w:r w:rsidRPr="004D3B17">
        <w:rPr>
          <w:rFonts w:ascii="PT Astra Serif" w:hAnsi="PT Astra Serif"/>
          <w:color w:val="000000"/>
          <w:sz w:val="24"/>
          <w:szCs w:val="24"/>
        </w:rPr>
        <w:t>счёт 40102810245370000007,</w:t>
      </w:r>
      <w:r>
        <w:rPr>
          <w:rFonts w:ascii="PT Astra Serif" w:hAnsi="PT Astra Serif"/>
          <w:color w:val="000000"/>
          <w:sz w:val="24"/>
          <w:szCs w:val="24"/>
        </w:rPr>
        <w:t xml:space="preserve"> </w:t>
      </w:r>
      <w:r w:rsidRPr="004D3B17">
        <w:rPr>
          <w:rFonts w:ascii="PT Astra Serif" w:hAnsi="PT Astra Serif"/>
          <w:color w:val="000000"/>
          <w:sz w:val="24"/>
          <w:szCs w:val="24"/>
        </w:rPr>
        <w:t>казначейский счёт получателя 03232643718870008700</w:t>
      </w:r>
      <w:r>
        <w:rPr>
          <w:rFonts w:ascii="PT Astra Serif" w:hAnsi="PT Astra Serif"/>
          <w:color w:val="000000"/>
          <w:sz w:val="24"/>
          <w:szCs w:val="24"/>
        </w:rPr>
        <w:t>.</w:t>
      </w:r>
    </w:p>
    <w:p w:rsidR="00980FBE" w:rsidRPr="004D3B17" w:rsidRDefault="00980FBE" w:rsidP="00980FBE">
      <w:pPr>
        <w:ind w:firstLine="708"/>
        <w:jc w:val="both"/>
        <w:rPr>
          <w:rFonts w:ascii="PT Astra Serif" w:hAnsi="PT Astra Serif"/>
          <w:color w:val="000000"/>
          <w:sz w:val="24"/>
          <w:szCs w:val="24"/>
        </w:rPr>
      </w:pPr>
      <w:r w:rsidRPr="00044E24">
        <w:rPr>
          <w:rFonts w:ascii="PT Astra Serif" w:hAnsi="PT Astra Serif"/>
          <w:b/>
          <w:color w:val="000000"/>
          <w:sz w:val="24"/>
          <w:szCs w:val="24"/>
        </w:rPr>
        <w:t>Назначение платежа:</w:t>
      </w:r>
      <w:r w:rsidRPr="004D3B1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rPr>
        <w:t xml:space="preserve">на оказание услуг </w:t>
      </w:r>
      <w:r w:rsidRPr="00650BA1">
        <w:rPr>
          <w:rFonts w:ascii="PT Astra Serif" w:hAnsi="PT Astra Serif"/>
          <w:color w:val="000099"/>
          <w:sz w:val="24"/>
          <w:szCs w:val="24"/>
        </w:rPr>
        <w:t xml:space="preserve">по </w:t>
      </w:r>
      <w:r w:rsidRPr="00C77CEC">
        <w:rPr>
          <w:rFonts w:ascii="PT Astra Serif" w:hAnsi="PT Astra Serif"/>
          <w:color w:val="000099"/>
          <w:sz w:val="24"/>
          <w:szCs w:val="24"/>
        </w:rPr>
        <w:t>передаче неисключительных прав на использование программного обеспечения средств защиты информации</w:t>
      </w:r>
      <w:r w:rsidRPr="00712891">
        <w:rPr>
          <w:rFonts w:ascii="PT Astra Serif" w:hAnsi="PT Astra Serif"/>
          <w:color w:val="000099"/>
          <w:sz w:val="24"/>
          <w:szCs w:val="24"/>
        </w:rPr>
        <w:t>»</w:t>
      </w:r>
      <w:r>
        <w:rPr>
          <w:rFonts w:ascii="PT Astra Serif" w:hAnsi="PT Astra Serif"/>
          <w:color w:val="000099"/>
          <w:sz w:val="24"/>
          <w:szCs w:val="24"/>
        </w:rPr>
        <w:t>.</w:t>
      </w:r>
    </w:p>
    <w:p w:rsidR="00980FBE" w:rsidRPr="004D3B17" w:rsidRDefault="00980FBE" w:rsidP="00980FBE">
      <w:pPr>
        <w:ind w:firstLine="708"/>
        <w:jc w:val="both"/>
        <w:rPr>
          <w:rFonts w:ascii="PT Astra Serif" w:hAnsi="PT Astra Serif"/>
          <w:color w:val="000000"/>
          <w:sz w:val="24"/>
          <w:szCs w:val="24"/>
        </w:rPr>
      </w:pPr>
      <w:r w:rsidRPr="004D3B1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980FBE" w:rsidRPr="00AC7B6C" w:rsidRDefault="00980FBE">
      <w:pPr>
        <w:pStyle w:val="afff3"/>
        <w:spacing w:after="0" w:line="240" w:lineRule="auto"/>
        <w:ind w:firstLine="709"/>
        <w:jc w:val="both"/>
        <w:rPr>
          <w:rFonts w:ascii="PT Astra Serif" w:hAnsi="PT Astra Serif"/>
          <w:szCs w:val="24"/>
        </w:rPr>
      </w:pPr>
      <w:r w:rsidRPr="004D3B17">
        <w:rPr>
          <w:rFonts w:ascii="PT Astra Serif" w:hAnsi="PT Astra Serif"/>
          <w:color w:val="000000"/>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D10DF" w:rsidRPr="00AC7B6C" w:rsidRDefault="00AD10DF" w:rsidP="008B36BD">
      <w:pPr>
        <w:tabs>
          <w:tab w:val="left" w:pos="709"/>
        </w:tabs>
        <w:ind w:firstLine="709"/>
        <w:jc w:val="both"/>
        <w:rPr>
          <w:rFonts w:ascii="PT Astra Serif" w:hAnsi="PT Astra Serif"/>
          <w:b/>
          <w:sz w:val="24"/>
          <w:szCs w:val="24"/>
        </w:rPr>
      </w:pPr>
      <w:r>
        <w:rPr>
          <w:rFonts w:ascii="PT Astra Serif" w:hAnsi="PT Astra Serif"/>
          <w:sz w:val="24"/>
          <w:szCs w:val="24"/>
        </w:rPr>
        <w:t>6.10. Обеспечение гарантийных обязательств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w:t>
      </w:r>
      <w:proofErr w:type="gramStart"/>
      <w:r w:rsidRPr="00AC7B6C">
        <w:rPr>
          <w:rFonts w:ascii="PT Astra Serif" w:hAnsi="PT Astra Serif"/>
          <w:color w:val="auto"/>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11.1. Настоящий Контракт вступает в силу с даты его подписания и действует до полного исполнения Сторонами обязательств.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5.4, 5.8,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9E6D27" w:rsidRPr="00852F1F" w:rsidRDefault="009E6D27" w:rsidP="009E6D27">
      <w:pPr>
        <w:pStyle w:val="10"/>
        <w:spacing w:after="0" w:line="240" w:lineRule="auto"/>
        <w:ind w:firstLine="709"/>
        <w:jc w:val="both"/>
        <w:rPr>
          <w:rFonts w:ascii="PT Astra Serif" w:hAnsi="PT Astra Serif"/>
          <w:szCs w:val="24"/>
        </w:rPr>
      </w:pPr>
      <w:r w:rsidRPr="00852F1F">
        <w:rPr>
          <w:rFonts w:ascii="PT Astra Serif" w:hAnsi="PT Astra Serif"/>
          <w:szCs w:val="24"/>
        </w:rPr>
        <w:t>- Форма сублицензионного договора на предоставление прав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8C5A94" w:rsidRPr="00210BC8" w:rsidRDefault="008C5A94" w:rsidP="008C5A94">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473B12">
        <w:rPr>
          <w:rFonts w:ascii="PT Astra Serif" w:hAnsi="PT Astra Serif"/>
          <w:sz w:val="24"/>
          <w:szCs w:val="24"/>
        </w:rPr>
        <w:t>передаче неисключительных прав на использование программного обеспечения средств защиты информации</w:t>
      </w:r>
      <w:r w:rsidRPr="00210BC8">
        <w:rPr>
          <w:rFonts w:ascii="PT Astra Serif" w:hAnsi="PT Astra Serif"/>
          <w:sz w:val="24"/>
          <w:szCs w:val="24"/>
        </w:rPr>
        <w:t>.</w:t>
      </w:r>
    </w:p>
    <w:p w:rsidR="008C5A94" w:rsidRDefault="008C5A94" w:rsidP="008C5A94">
      <w:pPr>
        <w:ind w:firstLine="709"/>
        <w:jc w:val="both"/>
        <w:rPr>
          <w:rFonts w:ascii="PT Astra Serif" w:hAnsi="PT Astra Serif"/>
          <w:b/>
          <w:sz w:val="24"/>
          <w:szCs w:val="24"/>
        </w:rPr>
      </w:pPr>
    </w:p>
    <w:bookmarkEnd w:id="5"/>
    <w:bookmarkEnd w:id="6"/>
    <w:p w:rsidR="008C5A94" w:rsidRPr="00210BC8" w:rsidRDefault="008C5A94" w:rsidP="008C5A94">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8C5A94" w:rsidRPr="00442E84" w:rsidRDefault="008C5A94" w:rsidP="008C5A94">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Pr="00442E84">
        <w:rPr>
          <w:rFonts w:ascii="PT Astra Serif" w:hAnsi="PT Astra Serif"/>
          <w:color w:val="00000A"/>
          <w:sz w:val="24"/>
        </w:rPr>
        <w:t xml:space="preserve"> </w:t>
      </w:r>
    </w:p>
    <w:p w:rsidR="008C5A94" w:rsidRPr="00820FB1" w:rsidRDefault="008C5A94" w:rsidP="008C5A94">
      <w:pPr>
        <w:ind w:firstLine="709"/>
        <w:jc w:val="both"/>
        <w:rPr>
          <w:rFonts w:ascii="PT Astra Serif" w:hAnsi="PT Astra Serif"/>
          <w:color w:val="00000A"/>
          <w:sz w:val="24"/>
        </w:rPr>
      </w:pPr>
      <w:r w:rsidRPr="008526E7">
        <w:rPr>
          <w:rFonts w:ascii="PT Astra Serif" w:hAnsi="PT Astra Serif"/>
          <w:color w:val="00000A"/>
          <w:sz w:val="24"/>
        </w:rPr>
        <w:t xml:space="preserve">2.2. </w:t>
      </w:r>
      <w:r w:rsidRPr="00820FB1">
        <w:rPr>
          <w:rFonts w:ascii="PT Astra Serif" w:hAnsi="PT Astra Serif"/>
          <w:color w:val="00000A"/>
          <w:sz w:val="24"/>
        </w:rPr>
        <w:t>Исполнитель осуществляет передачу неисключительных прав (лицензий) на Средство обнаружения сетевых атак (вторжений) и вредоносного программного обеспечения в файлах, передаваемых в сетевом трафике ViPNet IDS NS</w:t>
      </w:r>
      <w:r>
        <w:rPr>
          <w:rFonts w:ascii="PT Astra Serif" w:hAnsi="PT Astra Serif"/>
          <w:color w:val="00000A"/>
          <w:sz w:val="24"/>
        </w:rPr>
        <w:t xml:space="preserve">. </w:t>
      </w:r>
      <w:r w:rsidRPr="00820FB1">
        <w:rPr>
          <w:rFonts w:ascii="PT Astra Serif" w:hAnsi="PT Astra Serif"/>
          <w:color w:val="00000A"/>
          <w:sz w:val="24"/>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color w:val="00000A"/>
          <w:sz w:val="24"/>
        </w:rPr>
        <w:t>.</w:t>
      </w:r>
    </w:p>
    <w:p w:rsidR="008C5A94" w:rsidRDefault="008C5A94" w:rsidP="008C5A94">
      <w:pPr>
        <w:ind w:firstLine="709"/>
        <w:jc w:val="both"/>
        <w:rPr>
          <w:rFonts w:ascii="PT Astra Serif" w:hAnsi="PT Astra Serif"/>
          <w:color w:val="00000A"/>
          <w:sz w:val="24"/>
        </w:rPr>
      </w:pPr>
      <w:r>
        <w:rPr>
          <w:rFonts w:ascii="PT Astra Serif" w:hAnsi="PT Astra Serif"/>
          <w:color w:val="00000A"/>
          <w:sz w:val="24"/>
        </w:rPr>
        <w:t xml:space="preserve">Порядковый номер в </w:t>
      </w:r>
      <w:r w:rsidRPr="00FD5B6F">
        <w:rPr>
          <w:rFonts w:ascii="PT Astra Serif" w:hAnsi="PT Astra Serif"/>
          <w:color w:val="00000A"/>
          <w:sz w:val="24"/>
        </w:rPr>
        <w:t>Един</w:t>
      </w:r>
      <w:r>
        <w:rPr>
          <w:rFonts w:ascii="PT Astra Serif" w:hAnsi="PT Astra Serif"/>
          <w:color w:val="00000A"/>
          <w:sz w:val="24"/>
        </w:rPr>
        <w:t>ом</w:t>
      </w:r>
      <w:r w:rsidRPr="00FD5B6F">
        <w:rPr>
          <w:rFonts w:ascii="PT Astra Serif" w:hAnsi="PT Astra Serif"/>
          <w:color w:val="00000A"/>
          <w:sz w:val="24"/>
        </w:rPr>
        <w:t xml:space="preserve"> реестр</w:t>
      </w:r>
      <w:r>
        <w:rPr>
          <w:rFonts w:ascii="PT Astra Serif" w:hAnsi="PT Astra Serif"/>
          <w:color w:val="00000A"/>
          <w:sz w:val="24"/>
        </w:rPr>
        <w:t>е</w:t>
      </w:r>
      <w:r w:rsidRPr="00FD5B6F">
        <w:rPr>
          <w:rFonts w:ascii="PT Astra Serif" w:hAnsi="PT Astra Serif"/>
          <w:color w:val="00000A"/>
          <w:sz w:val="24"/>
        </w:rPr>
        <w:t xml:space="preserve"> российских программ для электронных вычислительных машин и баз данных</w:t>
      </w:r>
      <w:r>
        <w:rPr>
          <w:rFonts w:ascii="PT Astra Serif" w:hAnsi="PT Astra Serif"/>
          <w:color w:val="00000A"/>
          <w:sz w:val="24"/>
        </w:rPr>
        <w:t xml:space="preserve">: </w:t>
      </w:r>
      <w:r w:rsidRPr="00820FB1">
        <w:rPr>
          <w:rFonts w:ascii="PT Astra Serif" w:hAnsi="PT Astra Serif"/>
          <w:color w:val="00000A"/>
          <w:sz w:val="24"/>
        </w:rPr>
        <w:t>7058</w:t>
      </w:r>
      <w:r>
        <w:rPr>
          <w:rFonts w:ascii="PT Astra Serif" w:hAnsi="PT Astra Serif"/>
          <w:color w:val="00000A"/>
          <w:sz w:val="24"/>
        </w:rPr>
        <w:t xml:space="preserve"> от 0</w:t>
      </w:r>
      <w:r w:rsidRPr="00820FB1">
        <w:rPr>
          <w:rFonts w:ascii="PT Astra Serif" w:hAnsi="PT Astra Serif"/>
          <w:color w:val="00000A"/>
          <w:sz w:val="24"/>
        </w:rPr>
        <w:t>7</w:t>
      </w:r>
      <w:r>
        <w:rPr>
          <w:rFonts w:ascii="PT Astra Serif" w:hAnsi="PT Astra Serif"/>
          <w:color w:val="00000A"/>
          <w:sz w:val="24"/>
        </w:rPr>
        <w:t>.</w:t>
      </w:r>
      <w:r w:rsidRPr="00820FB1">
        <w:rPr>
          <w:rFonts w:ascii="PT Astra Serif" w:hAnsi="PT Astra Serif"/>
          <w:color w:val="00000A"/>
          <w:sz w:val="24"/>
        </w:rPr>
        <w:t>1</w:t>
      </w:r>
      <w:r>
        <w:rPr>
          <w:rFonts w:ascii="PT Astra Serif" w:hAnsi="PT Astra Serif"/>
          <w:color w:val="00000A"/>
          <w:sz w:val="24"/>
        </w:rPr>
        <w:t>0.20</w:t>
      </w:r>
      <w:r w:rsidRPr="00820FB1">
        <w:rPr>
          <w:rFonts w:ascii="PT Astra Serif" w:hAnsi="PT Astra Serif"/>
          <w:color w:val="00000A"/>
          <w:sz w:val="24"/>
        </w:rPr>
        <w:t>20</w:t>
      </w:r>
      <w:r w:rsidRPr="00FD5B6F">
        <w:rPr>
          <w:rFonts w:ascii="PT Astra Serif" w:hAnsi="PT Astra Serif"/>
          <w:color w:val="00000A"/>
          <w:sz w:val="24"/>
        </w:rPr>
        <w:t>.</w:t>
      </w:r>
    </w:p>
    <w:p w:rsidR="008C5A94" w:rsidRPr="00210BC8" w:rsidRDefault="008C5A94" w:rsidP="008C5A94">
      <w:pPr>
        <w:ind w:firstLine="709"/>
        <w:jc w:val="both"/>
        <w:rPr>
          <w:rFonts w:ascii="PT Astra Serif" w:hAnsi="PT Astra Serif"/>
          <w:sz w:val="24"/>
          <w:szCs w:val="24"/>
        </w:rPr>
      </w:pPr>
    </w:p>
    <w:p w:rsidR="008C5A94" w:rsidRPr="008464BB" w:rsidRDefault="008C5A94" w:rsidP="008C5A94">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w:t>
      </w:r>
    </w:p>
    <w:tbl>
      <w:tblPr>
        <w:tblW w:w="10206" w:type="dxa"/>
        <w:tblInd w:w="-5" w:type="dxa"/>
        <w:tblLayout w:type="fixed"/>
        <w:tblLook w:val="0000" w:firstRow="0" w:lastRow="0" w:firstColumn="0" w:lastColumn="0" w:noHBand="0" w:noVBand="0"/>
      </w:tblPr>
      <w:tblGrid>
        <w:gridCol w:w="465"/>
        <w:gridCol w:w="1442"/>
        <w:gridCol w:w="1750"/>
        <w:gridCol w:w="5670"/>
        <w:gridCol w:w="879"/>
      </w:tblGrid>
      <w:tr w:rsidR="008C5A94" w:rsidRPr="008464BB" w:rsidTr="00CA6763">
        <w:tc>
          <w:tcPr>
            <w:tcW w:w="465" w:type="dxa"/>
            <w:tcBorders>
              <w:top w:val="single" w:sz="4" w:space="0" w:color="000000"/>
              <w:left w:val="single" w:sz="4" w:space="0" w:color="000000"/>
              <w:bottom w:val="single" w:sz="4" w:space="0" w:color="auto"/>
            </w:tcBorders>
          </w:tcPr>
          <w:p w:rsidR="008C5A94" w:rsidRPr="008464BB" w:rsidRDefault="008C5A94" w:rsidP="00CA6763">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1442" w:type="dxa"/>
            <w:tcBorders>
              <w:top w:val="single" w:sz="4" w:space="0" w:color="000000"/>
              <w:left w:val="single" w:sz="4" w:space="0" w:color="000000"/>
              <w:bottom w:val="single" w:sz="4" w:space="0" w:color="auto"/>
              <w:right w:val="single" w:sz="4" w:space="0" w:color="000000"/>
            </w:tcBorders>
          </w:tcPr>
          <w:p w:rsidR="008C5A94" w:rsidRPr="008464BB" w:rsidRDefault="008C5A94"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Код ОКПД2</w:t>
            </w:r>
          </w:p>
        </w:tc>
        <w:tc>
          <w:tcPr>
            <w:tcW w:w="1750" w:type="dxa"/>
            <w:tcBorders>
              <w:top w:val="single" w:sz="4" w:space="0" w:color="000000"/>
              <w:left w:val="single" w:sz="4" w:space="0" w:color="000000"/>
              <w:bottom w:val="single" w:sz="4" w:space="0" w:color="auto"/>
              <w:right w:val="single" w:sz="4" w:space="0" w:color="auto"/>
            </w:tcBorders>
          </w:tcPr>
          <w:p w:rsidR="008C5A94" w:rsidRPr="008464BB" w:rsidRDefault="008C5A94" w:rsidP="00CA6763">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670" w:type="dxa"/>
            <w:tcBorders>
              <w:top w:val="single" w:sz="4" w:space="0" w:color="auto"/>
              <w:left w:val="single" w:sz="4" w:space="0" w:color="auto"/>
              <w:bottom w:val="single" w:sz="4" w:space="0" w:color="auto"/>
              <w:right w:val="single" w:sz="4" w:space="0" w:color="auto"/>
            </w:tcBorders>
          </w:tcPr>
          <w:p w:rsidR="008C5A94" w:rsidRPr="008464BB" w:rsidRDefault="008C5A94" w:rsidP="00CA6763">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879" w:type="dxa"/>
            <w:tcBorders>
              <w:top w:val="single" w:sz="4" w:space="0" w:color="auto"/>
              <w:left w:val="single" w:sz="4" w:space="0" w:color="auto"/>
              <w:bottom w:val="single" w:sz="4" w:space="0" w:color="auto"/>
              <w:right w:val="single" w:sz="4" w:space="0" w:color="auto"/>
            </w:tcBorders>
          </w:tcPr>
          <w:p w:rsidR="008C5A94" w:rsidRPr="008464BB" w:rsidRDefault="008C5A94" w:rsidP="00CA6763">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8C5A94" w:rsidRPr="008464BB" w:rsidTr="00CA6763">
        <w:trPr>
          <w:trHeight w:val="787"/>
        </w:trPr>
        <w:tc>
          <w:tcPr>
            <w:tcW w:w="465" w:type="dxa"/>
            <w:tcBorders>
              <w:top w:val="single" w:sz="4" w:space="0" w:color="auto"/>
              <w:left w:val="single" w:sz="4" w:space="0" w:color="auto"/>
              <w:bottom w:val="single" w:sz="4" w:space="0" w:color="auto"/>
              <w:right w:val="single" w:sz="4" w:space="0" w:color="auto"/>
            </w:tcBorders>
          </w:tcPr>
          <w:p w:rsidR="008C5A94" w:rsidRPr="008464BB" w:rsidRDefault="008C5A94" w:rsidP="00CA6763">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1442" w:type="dxa"/>
            <w:tcBorders>
              <w:top w:val="single" w:sz="4" w:space="0" w:color="auto"/>
              <w:left w:val="single" w:sz="4" w:space="0" w:color="auto"/>
              <w:bottom w:val="single" w:sz="4" w:space="0" w:color="auto"/>
              <w:right w:val="single" w:sz="4" w:space="0" w:color="auto"/>
            </w:tcBorders>
          </w:tcPr>
          <w:p w:rsidR="008C5A94" w:rsidRPr="00473B12" w:rsidRDefault="008C5A94" w:rsidP="00CA6763">
            <w:pPr>
              <w:snapToGrid w:val="0"/>
              <w:jc w:val="both"/>
              <w:rPr>
                <w:rFonts w:ascii="PT Astra Serif" w:hAnsi="PT Astra Serif"/>
                <w:bCs/>
                <w:sz w:val="22"/>
                <w:szCs w:val="24"/>
              </w:rPr>
            </w:pPr>
            <w:r w:rsidRPr="00473B12">
              <w:rPr>
                <w:rFonts w:ascii="PT Astra Serif" w:hAnsi="PT Astra Serif"/>
                <w:bCs/>
                <w:sz w:val="22"/>
                <w:szCs w:val="24"/>
              </w:rPr>
              <w:t>63.11.13.000</w:t>
            </w:r>
          </w:p>
        </w:tc>
        <w:tc>
          <w:tcPr>
            <w:tcW w:w="1750" w:type="dxa"/>
            <w:tcBorders>
              <w:top w:val="single" w:sz="4" w:space="0" w:color="auto"/>
              <w:left w:val="single" w:sz="4" w:space="0" w:color="auto"/>
              <w:bottom w:val="single" w:sz="4" w:space="0" w:color="auto"/>
              <w:right w:val="single" w:sz="4" w:space="0" w:color="auto"/>
            </w:tcBorders>
          </w:tcPr>
          <w:p w:rsidR="008C5A94" w:rsidRPr="00473B12" w:rsidRDefault="008C5A94" w:rsidP="00CA6763">
            <w:pPr>
              <w:snapToGrid w:val="0"/>
              <w:jc w:val="both"/>
              <w:rPr>
                <w:rFonts w:ascii="PT Astra Serif" w:hAnsi="PT Astra Serif" w:cs="Tahoma"/>
                <w:sz w:val="22"/>
                <w:szCs w:val="24"/>
              </w:rPr>
            </w:pPr>
            <w:r w:rsidRPr="00473B12">
              <w:rPr>
                <w:rFonts w:ascii="PT Astra Serif" w:hAnsi="PT Astra Serif"/>
                <w:bCs/>
                <w:sz w:val="22"/>
                <w:szCs w:val="24"/>
              </w:rPr>
              <w:t>Передача неисключительных прав на использование программного обеспечения ViPNet IDS NS3</w:t>
            </w:r>
          </w:p>
        </w:tc>
        <w:tc>
          <w:tcPr>
            <w:tcW w:w="5670" w:type="dxa"/>
            <w:tcBorders>
              <w:top w:val="single" w:sz="4" w:space="0" w:color="auto"/>
              <w:left w:val="single" w:sz="4" w:space="0" w:color="auto"/>
              <w:bottom w:val="single" w:sz="4" w:space="0" w:color="auto"/>
              <w:right w:val="single" w:sz="4" w:space="0" w:color="auto"/>
            </w:tcBorders>
          </w:tcPr>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Исполнитель осуществляет передачу неисключительных прав (лицензий) на Средство обнаружения сетевых атак (вторжений) и вредоносного программного обеспечения в файлах, передаваемых в сетевом трафике ViPNet IDS NS 3 (Поставка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Средство обнаружения сетевых атак должно поддерживать работоспособность на следующих платформах виртуализации:</w:t>
            </w:r>
          </w:p>
          <w:p w:rsidR="008C5A94" w:rsidRPr="00473B12" w:rsidRDefault="008C5A94" w:rsidP="00CA6763">
            <w:pPr>
              <w:tabs>
                <w:tab w:val="left" w:pos="276"/>
              </w:tabs>
              <w:contextualSpacing/>
              <w:jc w:val="both"/>
              <w:rPr>
                <w:rFonts w:ascii="PT Astra Serif" w:eastAsia="Arial" w:hAnsi="PT Astra Serif" w:cs="Tahoma"/>
                <w:szCs w:val="24"/>
                <w:lang w:val="en-US"/>
              </w:rPr>
            </w:pPr>
            <w:r w:rsidRPr="00473B12">
              <w:rPr>
                <w:rFonts w:ascii="PT Astra Serif" w:eastAsia="Arial" w:hAnsi="PT Astra Serif" w:cs="Tahoma"/>
                <w:szCs w:val="24"/>
              </w:rPr>
              <w:t xml:space="preserve"> </w:t>
            </w:r>
            <w:r w:rsidRPr="00473B12">
              <w:rPr>
                <w:rFonts w:ascii="PT Astra Serif" w:eastAsia="Arial" w:hAnsi="PT Astra Serif" w:cs="Tahoma"/>
                <w:szCs w:val="24"/>
                <w:lang w:val="en-US"/>
              </w:rPr>
              <w:t xml:space="preserve">– VMware vSphere </w:t>
            </w:r>
            <w:proofErr w:type="spellStart"/>
            <w:r w:rsidRPr="00473B12">
              <w:rPr>
                <w:rFonts w:ascii="PT Astra Serif" w:eastAsia="Arial" w:hAnsi="PT Astra Serif" w:cs="Tahoma"/>
                <w:szCs w:val="24"/>
                <w:lang w:val="en-US"/>
              </w:rPr>
              <w:t>ESXi</w:t>
            </w:r>
            <w:proofErr w:type="spellEnd"/>
            <w:r w:rsidRPr="00473B12">
              <w:rPr>
                <w:rFonts w:ascii="PT Astra Serif" w:eastAsia="Arial" w:hAnsi="PT Astra Serif" w:cs="Tahoma"/>
                <w:szCs w:val="24"/>
                <w:lang w:val="en-US"/>
              </w:rPr>
              <w:t xml:space="preserve"> </w:t>
            </w:r>
            <w:r w:rsidRPr="00473B12">
              <w:rPr>
                <w:rFonts w:ascii="PT Astra Serif" w:eastAsia="Arial" w:hAnsi="PT Astra Serif" w:cs="Tahoma"/>
                <w:szCs w:val="24"/>
              </w:rPr>
              <w:t>версия</w:t>
            </w:r>
            <w:r w:rsidRPr="00473B12">
              <w:rPr>
                <w:rFonts w:ascii="PT Astra Serif" w:eastAsia="Arial" w:hAnsi="PT Astra Serif" w:cs="Tahoma"/>
                <w:szCs w:val="24"/>
                <w:lang w:val="en-US"/>
              </w:rPr>
              <w:t xml:space="preserve"> 6.7;</w:t>
            </w:r>
          </w:p>
          <w:p w:rsidR="008C5A94" w:rsidRPr="00473B12" w:rsidRDefault="008C5A94" w:rsidP="00CA6763">
            <w:pPr>
              <w:tabs>
                <w:tab w:val="left" w:pos="276"/>
              </w:tabs>
              <w:contextualSpacing/>
              <w:jc w:val="both"/>
              <w:rPr>
                <w:rFonts w:ascii="PT Astra Serif" w:eastAsia="Arial" w:hAnsi="PT Astra Serif" w:cs="Tahoma"/>
                <w:szCs w:val="24"/>
                <w:lang w:val="en-US"/>
              </w:rPr>
            </w:pPr>
            <w:r w:rsidRPr="00473B12">
              <w:rPr>
                <w:rFonts w:ascii="PT Astra Serif" w:eastAsia="Arial" w:hAnsi="PT Astra Serif" w:cs="Tahoma"/>
                <w:szCs w:val="24"/>
                <w:lang w:val="en-US"/>
              </w:rPr>
              <w:t xml:space="preserve">– VMware Workstation Pro </w:t>
            </w:r>
            <w:r w:rsidRPr="00473B12">
              <w:rPr>
                <w:rFonts w:ascii="PT Astra Serif" w:eastAsia="Arial" w:hAnsi="PT Astra Serif" w:cs="Tahoma"/>
                <w:szCs w:val="24"/>
              </w:rPr>
              <w:t>версия</w:t>
            </w:r>
            <w:r w:rsidRPr="00473B12">
              <w:rPr>
                <w:rFonts w:ascii="PT Astra Serif" w:eastAsia="Arial" w:hAnsi="PT Astra Serif" w:cs="Tahoma"/>
                <w:szCs w:val="24"/>
                <w:lang w:val="en-US"/>
              </w:rPr>
              <w:t xml:space="preserve"> 15.5.6;</w:t>
            </w:r>
          </w:p>
          <w:p w:rsidR="008C5A94" w:rsidRPr="00473B12" w:rsidRDefault="008C5A94" w:rsidP="00CA6763">
            <w:pPr>
              <w:tabs>
                <w:tab w:val="left" w:pos="276"/>
              </w:tabs>
              <w:contextualSpacing/>
              <w:jc w:val="both"/>
              <w:rPr>
                <w:rFonts w:ascii="PT Astra Serif" w:eastAsia="Arial" w:hAnsi="PT Astra Serif" w:cs="Tahoma"/>
                <w:szCs w:val="24"/>
                <w:lang w:val="en-US"/>
              </w:rPr>
            </w:pPr>
            <w:r w:rsidRPr="00473B12">
              <w:rPr>
                <w:rFonts w:ascii="PT Astra Serif" w:eastAsia="Arial" w:hAnsi="PT Astra Serif" w:cs="Tahoma"/>
                <w:szCs w:val="24"/>
                <w:lang w:val="en-US"/>
              </w:rPr>
              <w:t xml:space="preserve">– Oracle VM </w:t>
            </w:r>
            <w:proofErr w:type="spellStart"/>
            <w:r w:rsidRPr="00473B12">
              <w:rPr>
                <w:rFonts w:ascii="PT Astra Serif" w:eastAsia="Arial" w:hAnsi="PT Astra Serif" w:cs="Tahoma"/>
                <w:szCs w:val="24"/>
                <w:lang w:val="en-US"/>
              </w:rPr>
              <w:t>VirtualBox</w:t>
            </w:r>
            <w:proofErr w:type="spellEnd"/>
            <w:r w:rsidRPr="00473B12">
              <w:rPr>
                <w:rFonts w:ascii="PT Astra Serif" w:eastAsia="Arial" w:hAnsi="PT Astra Serif" w:cs="Tahoma"/>
                <w:szCs w:val="24"/>
                <w:lang w:val="en-US"/>
              </w:rPr>
              <w:t xml:space="preserve"> </w:t>
            </w:r>
            <w:r w:rsidRPr="00473B12">
              <w:rPr>
                <w:rFonts w:ascii="PT Astra Serif" w:eastAsia="Arial" w:hAnsi="PT Astra Serif" w:cs="Tahoma"/>
                <w:szCs w:val="24"/>
              </w:rPr>
              <w:t>версия</w:t>
            </w:r>
            <w:r w:rsidRPr="00473B12">
              <w:rPr>
                <w:rFonts w:ascii="PT Astra Serif" w:eastAsia="Arial" w:hAnsi="PT Astra Serif" w:cs="Tahoma"/>
                <w:szCs w:val="24"/>
                <w:lang w:val="en-US"/>
              </w:rPr>
              <w:t xml:space="preserve"> 6.0.14;</w:t>
            </w:r>
          </w:p>
          <w:p w:rsidR="008C5A94" w:rsidRPr="00473B12" w:rsidRDefault="008C5A94" w:rsidP="00CA6763">
            <w:pPr>
              <w:tabs>
                <w:tab w:val="left" w:pos="276"/>
              </w:tabs>
              <w:contextualSpacing/>
              <w:jc w:val="both"/>
              <w:rPr>
                <w:rFonts w:ascii="PT Astra Serif" w:eastAsia="Arial" w:hAnsi="PT Astra Serif" w:cs="Tahoma"/>
                <w:szCs w:val="24"/>
                <w:lang w:val="en-US"/>
              </w:rPr>
            </w:pPr>
            <w:r w:rsidRPr="00473B12">
              <w:rPr>
                <w:rFonts w:ascii="PT Astra Serif" w:eastAsia="Arial" w:hAnsi="PT Astra Serif" w:cs="Tahoma"/>
                <w:szCs w:val="24"/>
                <w:lang w:val="en-US"/>
              </w:rPr>
              <w:t>– Microsoft Hyper-V (</w:t>
            </w:r>
            <w:r w:rsidRPr="00473B12">
              <w:rPr>
                <w:rFonts w:ascii="PT Astra Serif" w:eastAsia="Arial" w:hAnsi="PT Astra Serif" w:cs="Tahoma"/>
                <w:szCs w:val="24"/>
              </w:rPr>
              <w:t>роль</w:t>
            </w:r>
            <w:r w:rsidRPr="00473B12">
              <w:rPr>
                <w:rFonts w:ascii="PT Astra Serif" w:eastAsia="Arial" w:hAnsi="PT Astra Serif" w:cs="Tahoma"/>
                <w:szCs w:val="24"/>
                <w:lang w:val="en-US"/>
              </w:rPr>
              <w:t xml:space="preserve"> </w:t>
            </w:r>
            <w:r w:rsidRPr="00473B12">
              <w:rPr>
                <w:rFonts w:ascii="PT Astra Serif" w:eastAsia="Arial" w:hAnsi="PT Astra Serif" w:cs="Tahoma"/>
                <w:szCs w:val="24"/>
              </w:rPr>
              <w:t>в</w:t>
            </w:r>
            <w:r w:rsidRPr="00473B12">
              <w:rPr>
                <w:rFonts w:ascii="PT Astra Serif" w:eastAsia="Arial" w:hAnsi="PT Astra Serif" w:cs="Tahoma"/>
                <w:szCs w:val="24"/>
                <w:lang w:val="en-US"/>
              </w:rPr>
              <w:t xml:space="preserve"> </w:t>
            </w:r>
            <w:r w:rsidRPr="00473B12">
              <w:rPr>
                <w:rFonts w:ascii="PT Astra Serif" w:eastAsia="Arial" w:hAnsi="PT Astra Serif" w:cs="Tahoma"/>
                <w:szCs w:val="24"/>
              </w:rPr>
              <w:t>составе</w:t>
            </w:r>
            <w:r w:rsidRPr="00473B12">
              <w:rPr>
                <w:rFonts w:ascii="PT Astra Serif" w:eastAsia="Arial" w:hAnsi="PT Astra Serif" w:cs="Tahoma"/>
                <w:szCs w:val="24"/>
                <w:lang w:val="en-US"/>
              </w:rPr>
              <w:t xml:space="preserve"> Windows Server 2016);</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xml:space="preserve">– </w:t>
            </w:r>
            <w:proofErr w:type="spellStart"/>
            <w:r w:rsidRPr="00473B12">
              <w:rPr>
                <w:rFonts w:ascii="PT Astra Serif" w:eastAsia="Arial" w:hAnsi="PT Astra Serif" w:cs="Tahoma"/>
                <w:szCs w:val="24"/>
              </w:rPr>
              <w:t>Microsoft</w:t>
            </w:r>
            <w:proofErr w:type="spellEnd"/>
            <w:r w:rsidRPr="00473B12">
              <w:rPr>
                <w:rFonts w:ascii="PT Astra Serif" w:eastAsia="Arial" w:hAnsi="PT Astra Serif" w:cs="Tahoma"/>
                <w:szCs w:val="24"/>
              </w:rPr>
              <w:t xml:space="preserve"> </w:t>
            </w:r>
            <w:proofErr w:type="spellStart"/>
            <w:r w:rsidRPr="00473B12">
              <w:rPr>
                <w:rFonts w:ascii="PT Astra Serif" w:eastAsia="Arial" w:hAnsi="PT Astra Serif" w:cs="Tahoma"/>
                <w:szCs w:val="24"/>
              </w:rPr>
              <w:t>Hyper</w:t>
            </w:r>
            <w:proofErr w:type="spellEnd"/>
            <w:r w:rsidRPr="00473B12">
              <w:rPr>
                <w:rFonts w:ascii="PT Astra Serif" w:eastAsia="Arial" w:hAnsi="PT Astra Serif" w:cs="Tahoma"/>
                <w:szCs w:val="24"/>
              </w:rPr>
              <w:t xml:space="preserve">-V </w:t>
            </w:r>
            <w:proofErr w:type="spellStart"/>
            <w:r w:rsidRPr="00473B12">
              <w:rPr>
                <w:rFonts w:ascii="PT Astra Serif" w:eastAsia="Arial" w:hAnsi="PT Astra Serif" w:cs="Tahoma"/>
                <w:szCs w:val="24"/>
              </w:rPr>
              <w:t>Server</w:t>
            </w:r>
            <w:proofErr w:type="spellEnd"/>
            <w:r w:rsidRPr="00473B12">
              <w:rPr>
                <w:rFonts w:ascii="PT Astra Serif" w:eastAsia="Arial" w:hAnsi="PT Astra Serif" w:cs="Tahoma"/>
                <w:szCs w:val="24"/>
              </w:rPr>
              <w:t xml:space="preserve"> 2019. (эксплуатируется Заказчиком) с количеством процессоров 4 шт.</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Средство обнаружения сетевых атак (вторжений) должно обеспечивать:</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сбор информации о сетевом трафике одновременно с нескольких сетевых интерфейсов;</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анализ собранных данных о сетевом трафике в режиме, близком к реальному масштабу времени, с целью обнаружения атак (вторжений);</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анализ собранных данных с целью:</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обнаружения атак (вторжений) с использованием сигнатурного и эвристического методов;</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обнаружения фактов передачи файлов, содержащих вредоносное ПО;</w:t>
            </w:r>
          </w:p>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передачу информации о событиях в систему автоматического выявления инцидентов ViPNet TIAS* по протоколу CEF (</w:t>
            </w:r>
            <w:proofErr w:type="spellStart"/>
            <w:r w:rsidRPr="00473B12">
              <w:rPr>
                <w:rFonts w:ascii="PT Astra Serif" w:eastAsia="Arial" w:hAnsi="PT Astra Serif" w:cs="Tahoma"/>
                <w:szCs w:val="24"/>
              </w:rPr>
              <w:t>C</w:t>
            </w:r>
            <w:r>
              <w:rPr>
                <w:rFonts w:ascii="PT Astra Serif" w:eastAsia="Arial" w:hAnsi="PT Astra Serif" w:cs="Tahoma"/>
                <w:szCs w:val="24"/>
              </w:rPr>
              <w:t>ommon</w:t>
            </w:r>
            <w:proofErr w:type="spellEnd"/>
            <w:r>
              <w:rPr>
                <w:rFonts w:ascii="PT Astra Serif" w:eastAsia="Arial" w:hAnsi="PT Astra Serif" w:cs="Tahoma"/>
                <w:szCs w:val="24"/>
              </w:rPr>
              <w:t xml:space="preserve"> </w:t>
            </w:r>
            <w:proofErr w:type="spellStart"/>
            <w:r>
              <w:rPr>
                <w:rFonts w:ascii="PT Astra Serif" w:eastAsia="Arial" w:hAnsi="PT Astra Serif" w:cs="Tahoma"/>
                <w:szCs w:val="24"/>
              </w:rPr>
              <w:t>Event</w:t>
            </w:r>
            <w:proofErr w:type="spellEnd"/>
            <w:r>
              <w:rPr>
                <w:rFonts w:ascii="PT Astra Serif" w:eastAsia="Arial" w:hAnsi="PT Astra Serif" w:cs="Tahoma"/>
                <w:szCs w:val="24"/>
              </w:rPr>
              <w:t xml:space="preserve"> </w:t>
            </w:r>
            <w:proofErr w:type="spellStart"/>
            <w:r>
              <w:rPr>
                <w:rFonts w:ascii="PT Astra Serif" w:eastAsia="Arial" w:hAnsi="PT Astra Serif" w:cs="Tahoma"/>
                <w:szCs w:val="24"/>
              </w:rPr>
              <w:t>Format</w:t>
            </w:r>
            <w:proofErr w:type="spellEnd"/>
            <w:r>
              <w:rPr>
                <w:rFonts w:ascii="PT Astra Serif" w:eastAsia="Arial" w:hAnsi="PT Astra Serif" w:cs="Tahoma"/>
                <w:szCs w:val="24"/>
              </w:rPr>
              <w:t>).</w:t>
            </w:r>
          </w:p>
          <w:p w:rsidR="008C5A94" w:rsidRPr="00E0788F"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lastRenderedPageBreak/>
              <w:t>Срок действия неисключительных прав – бессрочно.</w:t>
            </w:r>
          </w:p>
        </w:tc>
        <w:tc>
          <w:tcPr>
            <w:tcW w:w="879" w:type="dxa"/>
            <w:tcBorders>
              <w:top w:val="single" w:sz="4" w:space="0" w:color="auto"/>
              <w:left w:val="single" w:sz="4" w:space="0" w:color="auto"/>
              <w:bottom w:val="single" w:sz="4" w:space="0" w:color="auto"/>
              <w:right w:val="single" w:sz="4" w:space="0" w:color="auto"/>
            </w:tcBorders>
          </w:tcPr>
          <w:p w:rsidR="008C5A94" w:rsidRPr="00473B12" w:rsidRDefault="008C5A94" w:rsidP="00CA6763">
            <w:pPr>
              <w:jc w:val="center"/>
              <w:rPr>
                <w:rFonts w:ascii="PT Astra Serif" w:eastAsia="Arial" w:hAnsi="PT Astra Serif" w:cs="Tahoma"/>
                <w:sz w:val="22"/>
                <w:szCs w:val="24"/>
              </w:rPr>
            </w:pPr>
            <w:r w:rsidRPr="00473B12">
              <w:rPr>
                <w:rFonts w:ascii="PT Astra Serif" w:eastAsia="Arial" w:hAnsi="PT Astra Serif" w:cs="Tahoma"/>
                <w:sz w:val="22"/>
                <w:szCs w:val="24"/>
              </w:rPr>
              <w:lastRenderedPageBreak/>
              <w:t xml:space="preserve">1 </w:t>
            </w:r>
            <w:r>
              <w:rPr>
                <w:rFonts w:ascii="PT Astra Serif" w:eastAsia="Arial" w:hAnsi="PT Astra Serif" w:cs="Tahoma"/>
                <w:sz w:val="22"/>
                <w:szCs w:val="24"/>
              </w:rPr>
              <w:t>штука</w:t>
            </w:r>
          </w:p>
        </w:tc>
      </w:tr>
      <w:tr w:rsidR="008C5A94" w:rsidRPr="008464BB" w:rsidTr="00CA6763">
        <w:trPr>
          <w:trHeight w:val="787"/>
        </w:trPr>
        <w:tc>
          <w:tcPr>
            <w:tcW w:w="465" w:type="dxa"/>
            <w:tcBorders>
              <w:top w:val="single" w:sz="4" w:space="0" w:color="auto"/>
              <w:left w:val="single" w:sz="4" w:space="0" w:color="auto"/>
              <w:bottom w:val="single" w:sz="4" w:space="0" w:color="auto"/>
              <w:right w:val="single" w:sz="4" w:space="0" w:color="auto"/>
            </w:tcBorders>
          </w:tcPr>
          <w:p w:rsidR="008C5A94" w:rsidRDefault="00B64D07"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lastRenderedPageBreak/>
              <w:t>2</w:t>
            </w:r>
          </w:p>
        </w:tc>
        <w:tc>
          <w:tcPr>
            <w:tcW w:w="1442" w:type="dxa"/>
            <w:tcBorders>
              <w:top w:val="single" w:sz="4" w:space="0" w:color="auto"/>
              <w:left w:val="single" w:sz="4" w:space="0" w:color="auto"/>
              <w:bottom w:val="single" w:sz="4" w:space="0" w:color="auto"/>
              <w:right w:val="single" w:sz="4" w:space="0" w:color="auto"/>
            </w:tcBorders>
          </w:tcPr>
          <w:p w:rsidR="008C5A94" w:rsidRPr="00473B12" w:rsidRDefault="008C5A94" w:rsidP="00CA6763">
            <w:pPr>
              <w:snapToGrid w:val="0"/>
              <w:jc w:val="both"/>
              <w:rPr>
                <w:rFonts w:ascii="PT Astra Serif" w:hAnsi="PT Astra Serif"/>
                <w:bCs/>
                <w:sz w:val="22"/>
                <w:szCs w:val="24"/>
              </w:rPr>
            </w:pPr>
            <w:r>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8C5A94" w:rsidRPr="00473B12" w:rsidRDefault="008C5A94" w:rsidP="00CA6763">
            <w:pPr>
              <w:snapToGrid w:val="0"/>
              <w:jc w:val="both"/>
              <w:rPr>
                <w:rFonts w:ascii="PT Astra Serif" w:hAnsi="PT Astra Serif"/>
                <w:bCs/>
                <w:sz w:val="22"/>
                <w:szCs w:val="24"/>
              </w:rPr>
            </w:pPr>
            <w:r w:rsidRPr="00473B12">
              <w:rPr>
                <w:rFonts w:ascii="PT Astra Serif" w:hAnsi="PT Astra Serif"/>
                <w:bCs/>
                <w:sz w:val="22"/>
                <w:szCs w:val="24"/>
              </w:rPr>
              <w:t>Услуги по установке и настройке программного обеспечения</w:t>
            </w:r>
          </w:p>
        </w:tc>
        <w:tc>
          <w:tcPr>
            <w:tcW w:w="5670" w:type="dxa"/>
            <w:tcBorders>
              <w:top w:val="single" w:sz="4" w:space="0" w:color="auto"/>
              <w:left w:val="single" w:sz="4" w:space="0" w:color="auto"/>
              <w:bottom w:val="single" w:sz="4" w:space="0" w:color="auto"/>
              <w:right w:val="single" w:sz="4" w:space="0" w:color="auto"/>
            </w:tcBorders>
          </w:tcPr>
          <w:p w:rsidR="008C5A94" w:rsidRPr="00473B12" w:rsidRDefault="008C5A94" w:rsidP="00CA6763">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Установк</w:t>
            </w:r>
            <w:r>
              <w:rPr>
                <w:rFonts w:ascii="PT Astra Serif" w:eastAsia="Arial" w:hAnsi="PT Astra Serif" w:cs="Tahoma"/>
                <w:szCs w:val="24"/>
              </w:rPr>
              <w:t>а</w:t>
            </w:r>
            <w:r w:rsidRPr="00473B12">
              <w:rPr>
                <w:rFonts w:ascii="PT Astra Serif" w:eastAsia="Arial" w:hAnsi="PT Astra Serif" w:cs="Tahoma"/>
                <w:szCs w:val="24"/>
              </w:rPr>
              <w:t xml:space="preserve"> и настройк</w:t>
            </w:r>
            <w:r>
              <w:rPr>
                <w:rFonts w:ascii="PT Astra Serif" w:eastAsia="Arial" w:hAnsi="PT Astra Serif" w:cs="Tahoma"/>
                <w:szCs w:val="24"/>
              </w:rPr>
              <w:t>а</w:t>
            </w:r>
            <w:r w:rsidRPr="00473B12">
              <w:rPr>
                <w:rFonts w:ascii="PT Astra Serif" w:eastAsia="Arial" w:hAnsi="PT Astra Serif" w:cs="Tahoma"/>
                <w:szCs w:val="24"/>
              </w:rPr>
              <w:t xml:space="preserve"> программного обеспечения ViPNet IDS NS3</w:t>
            </w:r>
            <w:r>
              <w:rPr>
                <w:rFonts w:ascii="PT Astra Serif" w:eastAsia="Arial" w:hAnsi="PT Astra Serif" w:cs="Tahoma"/>
                <w:szCs w:val="24"/>
              </w:rPr>
              <w:t>. Выполняются специалистами Исполнителя с использованием средств удалённого доступа.</w:t>
            </w:r>
          </w:p>
        </w:tc>
        <w:tc>
          <w:tcPr>
            <w:tcW w:w="879" w:type="dxa"/>
            <w:tcBorders>
              <w:top w:val="single" w:sz="4" w:space="0" w:color="auto"/>
              <w:left w:val="single" w:sz="4" w:space="0" w:color="auto"/>
              <w:bottom w:val="single" w:sz="4" w:space="0" w:color="auto"/>
              <w:right w:val="single" w:sz="4" w:space="0" w:color="auto"/>
            </w:tcBorders>
          </w:tcPr>
          <w:p w:rsidR="008C5A94" w:rsidRDefault="008C5A94" w:rsidP="00CA6763">
            <w:pPr>
              <w:jc w:val="center"/>
              <w:rPr>
                <w:rFonts w:ascii="PT Astra Serif" w:eastAsia="Arial" w:hAnsi="PT Astra Serif" w:cs="Tahoma"/>
                <w:sz w:val="22"/>
                <w:szCs w:val="24"/>
              </w:rPr>
            </w:pPr>
            <w:r>
              <w:rPr>
                <w:rFonts w:ascii="PT Astra Serif" w:eastAsia="Arial" w:hAnsi="PT Astra Serif" w:cs="Tahoma"/>
                <w:sz w:val="22"/>
                <w:szCs w:val="24"/>
              </w:rPr>
              <w:t>1 условная единица</w:t>
            </w:r>
          </w:p>
        </w:tc>
      </w:tr>
    </w:tbl>
    <w:p w:rsidR="008C5A94" w:rsidRPr="008464BB" w:rsidRDefault="008C5A94" w:rsidP="008C5A94">
      <w:pPr>
        <w:ind w:firstLine="709"/>
        <w:jc w:val="both"/>
        <w:rPr>
          <w:rFonts w:ascii="PT Astra Serif" w:hAnsi="PT Astra Serif"/>
          <w:b/>
          <w:sz w:val="24"/>
          <w:szCs w:val="24"/>
        </w:rPr>
      </w:pPr>
    </w:p>
    <w:p w:rsidR="008C5A94" w:rsidRPr="00F66C8D" w:rsidRDefault="008C5A94" w:rsidP="008C5A94">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8C5A94" w:rsidRPr="00F66C8D" w:rsidRDefault="008C5A94" w:rsidP="008C5A94">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8C5A94" w:rsidRPr="00F66C8D" w:rsidRDefault="008C5A94" w:rsidP="008C5A94">
      <w:pPr>
        <w:tabs>
          <w:tab w:val="left" w:pos="993"/>
        </w:tabs>
        <w:ind w:left="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8C5A94" w:rsidRPr="00F66C8D" w:rsidRDefault="008C5A94" w:rsidP="008C5A94">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8C5A94" w:rsidRPr="00F66C8D" w:rsidRDefault="008C5A94" w:rsidP="008C5A94">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8C5A94" w:rsidRPr="00F66C8D" w:rsidRDefault="008C5A94" w:rsidP="008C5A94">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СЗИ;</w:t>
      </w:r>
    </w:p>
    <w:p w:rsidR="008C5A94" w:rsidRPr="00F66C8D" w:rsidRDefault="008C5A94" w:rsidP="008C5A94">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8C5A94" w:rsidRDefault="008C5A94" w:rsidP="008C5A94">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8C5A94" w:rsidRDefault="008C5A94" w:rsidP="008C5A94">
      <w:pPr>
        <w:pStyle w:val="10"/>
        <w:spacing w:after="0" w:line="240" w:lineRule="auto"/>
        <w:ind w:left="1074"/>
        <w:jc w:val="both"/>
        <w:rPr>
          <w:rFonts w:ascii="PT Astra Serif" w:hAnsi="PT Astra Serif"/>
          <w:b/>
          <w:szCs w:val="24"/>
        </w:rPr>
      </w:pPr>
    </w:p>
    <w:p w:rsidR="008C5A94" w:rsidRPr="005B71E9" w:rsidRDefault="008C5A94" w:rsidP="008C5A94">
      <w:pPr>
        <w:pStyle w:val="10"/>
        <w:spacing w:after="0" w:line="240" w:lineRule="auto"/>
        <w:jc w:val="both"/>
        <w:rPr>
          <w:rFonts w:ascii="PT Astra Serif" w:hAnsi="PT Astra Serif"/>
          <w:b/>
          <w:szCs w:val="24"/>
        </w:rPr>
      </w:pPr>
      <w:r>
        <w:rPr>
          <w:rFonts w:ascii="PT Astra Serif" w:hAnsi="PT Astra Serif"/>
          <w:b/>
          <w:szCs w:val="24"/>
        </w:rPr>
        <w:tab/>
        <w:t xml:space="preserve">5. </w:t>
      </w:r>
      <w:r w:rsidRPr="005B71E9">
        <w:rPr>
          <w:rFonts w:ascii="PT Astra Serif" w:hAnsi="PT Astra Serif"/>
          <w:b/>
          <w:szCs w:val="24"/>
        </w:rPr>
        <w:t>Требования по обеспечению режима конфиденциальности</w:t>
      </w:r>
    </w:p>
    <w:p w:rsidR="008C5A94" w:rsidRDefault="008C5A94" w:rsidP="008C5A94">
      <w:pPr>
        <w:pStyle w:val="affffff0"/>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sidR="005B6A80">
        <w:rPr>
          <w:rFonts w:ascii="PT Astra Serif" w:hAnsi="PT Astra Serif"/>
          <w:sz w:val="24"/>
          <w:szCs w:val="24"/>
        </w:rPr>
        <w:t xml:space="preserve">по </w:t>
      </w:r>
      <w:r w:rsidR="008C5A94" w:rsidRPr="008C5A94">
        <w:rPr>
          <w:rFonts w:ascii="PT Astra Serif" w:hAnsi="PT Astra Serif"/>
          <w:sz w:val="24"/>
          <w:szCs w:val="24"/>
        </w:rPr>
        <w:t>передаче неисключительных прав на использование программного обеспечения средств защиты информации</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C5A94"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8C5A94" w:rsidRDefault="008C5A94"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8C5A94" w:rsidRPr="008164F8" w:rsidRDefault="008C5A94"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C5A94" w:rsidRPr="00D36B18" w:rsidRDefault="008C5A94" w:rsidP="00CA6763">
            <w:pPr>
              <w:jc w:val="both"/>
              <w:rPr>
                <w:rFonts w:ascii="PT Astra Serif" w:eastAsia="Arial" w:hAnsi="PT Astra Serif" w:cs="Tahoma"/>
                <w:sz w:val="24"/>
                <w:szCs w:val="24"/>
              </w:rPr>
            </w:pPr>
            <w:r w:rsidRPr="008C5A94">
              <w:rPr>
                <w:rFonts w:ascii="PT Astra Serif" w:hAnsi="PT Astra Serif" w:cs="Tahoma"/>
                <w:sz w:val="24"/>
                <w:szCs w:val="24"/>
              </w:rPr>
              <w:t>Передача неисключительных прав на использование программного обеспечения ViPNet IDS NS3</w:t>
            </w:r>
            <w:r>
              <w:rPr>
                <w:rFonts w:ascii="PT Astra Serif" w:hAnsi="PT Astra Serif" w:cs="Tahoma"/>
                <w:sz w:val="24"/>
                <w:szCs w:val="24"/>
              </w:rPr>
              <w:t xml:space="preserve"> (код ОКПД2 63.11.13.000)</w:t>
            </w:r>
          </w:p>
        </w:tc>
        <w:tc>
          <w:tcPr>
            <w:tcW w:w="1559" w:type="dxa"/>
            <w:tcBorders>
              <w:top w:val="single" w:sz="4" w:space="0" w:color="auto"/>
              <w:left w:val="single" w:sz="4" w:space="0" w:color="auto"/>
              <w:bottom w:val="single" w:sz="4" w:space="0" w:color="auto"/>
              <w:right w:val="single" w:sz="4" w:space="0" w:color="auto"/>
            </w:tcBorders>
          </w:tcPr>
          <w:p w:rsidR="008C5A94" w:rsidRPr="000C083E" w:rsidRDefault="008C5A94" w:rsidP="00CA676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5A94" w:rsidRPr="00993BAD" w:rsidRDefault="008C5A94" w:rsidP="00CA676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C5A94" w:rsidRPr="001210C6" w:rsidRDefault="008C5A94" w:rsidP="00CA6763">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C5A94" w:rsidRPr="004E7C36" w:rsidRDefault="008C5A94" w:rsidP="00CA6763">
            <w:pPr>
              <w:jc w:val="center"/>
              <w:rPr>
                <w:rFonts w:ascii="PT Astra Serif" w:eastAsia="Arial" w:hAnsi="PT Astra Serif" w:cs="Tahoma"/>
                <w:sz w:val="24"/>
                <w:szCs w:val="24"/>
              </w:rPr>
            </w:pPr>
          </w:p>
        </w:tc>
      </w:tr>
      <w:tr w:rsidR="005B6A80"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5B6A80" w:rsidRDefault="008E76E0"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5B6A80" w:rsidRPr="008164F8" w:rsidRDefault="005B6A80"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B6A80" w:rsidRPr="00D36B18" w:rsidRDefault="008C5A94" w:rsidP="00CA6763">
            <w:pPr>
              <w:jc w:val="both"/>
              <w:rPr>
                <w:rFonts w:ascii="PT Astra Serif" w:eastAsia="Arial" w:hAnsi="PT Astra Serif" w:cs="Tahoma"/>
                <w:sz w:val="24"/>
                <w:szCs w:val="24"/>
              </w:rPr>
            </w:pPr>
            <w:r w:rsidRPr="008C5A94">
              <w:rPr>
                <w:rFonts w:ascii="PT Astra Serif" w:hAnsi="PT Astra Serif" w:cs="Tahoma"/>
                <w:sz w:val="24"/>
                <w:szCs w:val="24"/>
              </w:rPr>
              <w:t xml:space="preserve">Услуги по установке и настройке программного обеспечения </w:t>
            </w:r>
            <w:r>
              <w:rPr>
                <w:rFonts w:ascii="PT Astra Serif" w:hAnsi="PT Astra Serif" w:cs="Tahoma"/>
                <w:sz w:val="24"/>
                <w:szCs w:val="24"/>
              </w:rPr>
              <w:t xml:space="preserve">(код ОКПД2 </w:t>
            </w:r>
            <w:r w:rsidRPr="008C5A94">
              <w:rPr>
                <w:rFonts w:ascii="PT Astra Serif" w:hAnsi="PT Astra Serif" w:cs="Tahoma"/>
                <w:sz w:val="24"/>
                <w:szCs w:val="24"/>
              </w:rPr>
              <w:t>62.09.20.190</w:t>
            </w:r>
            <w:r>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B6A80" w:rsidRPr="000C083E" w:rsidRDefault="005B6A80" w:rsidP="00CA676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6A80" w:rsidRPr="00993BAD" w:rsidRDefault="005B6A80" w:rsidP="00CA676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B6A80" w:rsidRPr="001210C6" w:rsidRDefault="008C5A94" w:rsidP="00CA6763">
            <w:pPr>
              <w:jc w:val="center"/>
              <w:rPr>
                <w:rFonts w:ascii="PT Astra Serif" w:eastAsia="Arial" w:hAnsi="PT Astra Serif" w:cs="Tahoma"/>
                <w:sz w:val="24"/>
                <w:szCs w:val="24"/>
              </w:rPr>
            </w:pPr>
            <w:r>
              <w:rPr>
                <w:rFonts w:ascii="PT Astra Serif" w:eastAsia="Arial" w:hAnsi="PT Astra Serif" w:cs="Tahoma"/>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5B6A80" w:rsidRPr="004E7C36" w:rsidRDefault="005B6A80" w:rsidP="00CA6763">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p w:rsidR="00845956" w:rsidRDefault="00845956">
      <w:pPr>
        <w:rPr>
          <w:rFonts w:ascii="PT Astra Serif" w:hAnsi="PT Astra Serif"/>
          <w:color w:val="00000A"/>
          <w:sz w:val="24"/>
        </w:rPr>
      </w:pPr>
      <w:r>
        <w:rPr>
          <w:rFonts w:ascii="PT Astra Serif" w:hAnsi="PT Astra Serif"/>
          <w:color w:val="00000A"/>
          <w:sz w:val="24"/>
        </w:rPr>
        <w:br w:type="page"/>
      </w:r>
    </w:p>
    <w:p w:rsidR="00845956" w:rsidRPr="00DB6EAC" w:rsidRDefault="00845956" w:rsidP="00845956">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845956" w:rsidRPr="00DB6EAC" w:rsidRDefault="00845956" w:rsidP="00845956">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845956" w:rsidRPr="00DB6EAC" w:rsidRDefault="00845956" w:rsidP="00845956">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845956" w:rsidRPr="00DB6EAC" w:rsidRDefault="00845956" w:rsidP="00845956">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845956" w:rsidRPr="00DB6EAC" w:rsidRDefault="00845956" w:rsidP="00845956">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845956" w:rsidRPr="00DB6EAC" w:rsidTr="00CA6763">
        <w:tc>
          <w:tcPr>
            <w:tcW w:w="5019" w:type="dxa"/>
            <w:hideMark/>
          </w:tcPr>
          <w:p w:rsidR="00845956" w:rsidRPr="00DB6EAC" w:rsidRDefault="00845956" w:rsidP="00CA6763">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845956" w:rsidRPr="00DB6EAC" w:rsidRDefault="00845956" w:rsidP="00CA6763">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p>
    <w:p w:rsidR="00845956" w:rsidRPr="00DB6EAC" w:rsidRDefault="00845956" w:rsidP="00845956">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1. </w:t>
      </w:r>
      <w:r w:rsidRPr="00DB6EAC">
        <w:rPr>
          <w:rFonts w:ascii="PT Astra Serif" w:hAnsi="PT Astra Serif"/>
          <w:b/>
          <w:sz w:val="24"/>
          <w:szCs w:val="24"/>
          <w:lang w:eastAsia="en-US"/>
        </w:rPr>
        <w:t>ПРЕДМЕТ ДОГОВОРА</w:t>
      </w:r>
    </w:p>
    <w:p w:rsidR="00845956" w:rsidRPr="00DB6EAC" w:rsidRDefault="00845956" w:rsidP="00845956">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неисключительн</w:t>
      </w:r>
      <w:r>
        <w:rPr>
          <w:rFonts w:ascii="PT Astra Serif" w:hAnsi="PT Astra Serif"/>
          <w:sz w:val="24"/>
          <w:szCs w:val="24"/>
        </w:rPr>
        <w:t>ые</w:t>
      </w:r>
      <w:r w:rsidRPr="00DB6EAC">
        <w:rPr>
          <w:rFonts w:ascii="PT Astra Serif" w:hAnsi="PT Astra Serif"/>
          <w:sz w:val="24"/>
          <w:szCs w:val="24"/>
        </w:rPr>
        <w:t xml:space="preserve"> права </w:t>
      </w:r>
      <w:r>
        <w:rPr>
          <w:rFonts w:ascii="PT Astra Serif" w:hAnsi="PT Astra Serif"/>
          <w:sz w:val="24"/>
          <w:szCs w:val="24"/>
        </w:rPr>
        <w:t xml:space="preserve">на </w:t>
      </w:r>
      <w:r w:rsidRPr="00DB6EAC">
        <w:rPr>
          <w:rFonts w:ascii="PT Astra Serif" w:hAnsi="PT Astra Serif"/>
          <w:sz w:val="24"/>
          <w:szCs w:val="24"/>
        </w:rPr>
        <w:t>использовани</w:t>
      </w:r>
      <w:r>
        <w:rPr>
          <w:rFonts w:ascii="PT Astra Serif" w:hAnsi="PT Astra Serif"/>
          <w:sz w:val="24"/>
          <w:szCs w:val="24"/>
        </w:rPr>
        <w:t>е</w:t>
      </w:r>
      <w:r w:rsidRPr="00DB6EAC">
        <w:rPr>
          <w:rFonts w:ascii="PT Astra Serif" w:hAnsi="PT Astra Serif"/>
          <w:sz w:val="24"/>
          <w:szCs w:val="24"/>
        </w:rPr>
        <w:t xml:space="preserve"> программ</w:t>
      </w:r>
      <w:r>
        <w:rPr>
          <w:rFonts w:ascii="PT Astra Serif" w:hAnsi="PT Astra Serif"/>
          <w:sz w:val="24"/>
          <w:szCs w:val="24"/>
        </w:rPr>
        <w:t>ного обеспечения</w:t>
      </w:r>
      <w:r w:rsidRPr="00DB6EAC">
        <w:rPr>
          <w:rFonts w:ascii="PT Astra Serif" w:hAnsi="PT Astra Serif"/>
          <w:sz w:val="24"/>
          <w:szCs w:val="24"/>
        </w:rPr>
        <w:t xml:space="preserve"> _______________ (далее – Программа для ЭВМ</w:t>
      </w:r>
      <w:r>
        <w:rPr>
          <w:rFonts w:ascii="PT Astra Serif" w:hAnsi="PT Astra Serif"/>
          <w:sz w:val="24"/>
          <w:szCs w:val="24"/>
        </w:rPr>
        <w:t>, ПО</w:t>
      </w:r>
      <w:r w:rsidRPr="00DB6EAC">
        <w:rPr>
          <w:rFonts w:ascii="PT Astra Serif" w:hAnsi="PT Astra Serif"/>
          <w:sz w:val="24"/>
          <w:szCs w:val="24"/>
        </w:rPr>
        <w:t>)</w:t>
      </w:r>
      <w:r>
        <w:rPr>
          <w:rFonts w:ascii="PT Astra Serif" w:hAnsi="PT Astra Serif"/>
          <w:sz w:val="24"/>
          <w:szCs w:val="24"/>
        </w:rPr>
        <w:t xml:space="preserve"> на условиях простой (неисключительной) лицензии в количестве ______ штук</w:t>
      </w:r>
      <w:r w:rsidRPr="00DB6EAC">
        <w:rPr>
          <w:rFonts w:ascii="PT Astra Serif" w:hAnsi="PT Astra Serif"/>
          <w:sz w:val="24"/>
          <w:szCs w:val="24"/>
        </w:rPr>
        <w:t>.</w:t>
      </w:r>
    </w:p>
    <w:p w:rsidR="00845956" w:rsidRPr="00DB6EAC" w:rsidRDefault="00845956" w:rsidP="00845956">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845956" w:rsidRPr="00DB6EAC" w:rsidRDefault="00845956" w:rsidP="00845956">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Pr>
          <w:rFonts w:ascii="PT Astra Serif" w:hAnsi="PT Astra Serif"/>
          <w:sz w:val="24"/>
          <w:szCs w:val="24"/>
        </w:rPr>
        <w:t xml:space="preserve">Подписание Договора не означает передачу Сублицензиату права собственности </w:t>
      </w:r>
      <w:r w:rsidRPr="00DB6EAC">
        <w:rPr>
          <w:rFonts w:ascii="PT Astra Serif" w:hAnsi="PT Astra Serif"/>
          <w:sz w:val="24"/>
          <w:szCs w:val="24"/>
        </w:rPr>
        <w:t>на Программу для ЭВМ.</w:t>
      </w:r>
    </w:p>
    <w:p w:rsidR="00845956" w:rsidRPr="00DB6EAC" w:rsidRDefault="00845956" w:rsidP="00845956">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845956" w:rsidRPr="00DB6EAC" w:rsidRDefault="00845956" w:rsidP="00845956">
      <w:pPr>
        <w:tabs>
          <w:tab w:val="left" w:pos="1134"/>
        </w:tabs>
        <w:autoSpaceDE w:val="0"/>
        <w:autoSpaceDN w:val="0"/>
        <w:adjustRightInd w:val="0"/>
        <w:jc w:val="both"/>
        <w:outlineLvl w:val="0"/>
        <w:rPr>
          <w:rFonts w:ascii="PT Astra Serif" w:hAnsi="PT Astra Serif"/>
          <w:sz w:val="24"/>
          <w:szCs w:val="24"/>
          <w:lang w:eastAsia="en-US"/>
        </w:rPr>
      </w:pPr>
    </w:p>
    <w:p w:rsidR="00845956" w:rsidRPr="00DB6EAC" w:rsidRDefault="00845956" w:rsidP="00845956">
      <w:pPr>
        <w:tabs>
          <w:tab w:val="left" w:pos="426"/>
        </w:tabs>
        <w:autoSpaceDE w:val="0"/>
        <w:autoSpaceDN w:val="0"/>
        <w:adjustRightInd w:val="0"/>
        <w:ind w:left="360"/>
        <w:jc w:val="center"/>
        <w:outlineLvl w:val="0"/>
        <w:rPr>
          <w:rFonts w:ascii="PT Astra Serif" w:hAnsi="PT Astra Serif"/>
          <w:b/>
          <w:sz w:val="24"/>
          <w:szCs w:val="24"/>
          <w:lang w:eastAsia="en-US"/>
        </w:rPr>
      </w:pPr>
      <w:r>
        <w:rPr>
          <w:rFonts w:ascii="PT Astra Serif" w:hAnsi="PT Astra Serif"/>
          <w:b/>
          <w:sz w:val="24"/>
          <w:szCs w:val="24"/>
          <w:lang w:eastAsia="en-US"/>
        </w:rPr>
        <w:t xml:space="preserve">2. </w:t>
      </w:r>
      <w:r w:rsidRPr="00DB6EAC">
        <w:rPr>
          <w:rFonts w:ascii="PT Astra Serif" w:hAnsi="PT Astra Serif"/>
          <w:b/>
          <w:sz w:val="24"/>
          <w:szCs w:val="24"/>
          <w:lang w:eastAsia="en-US"/>
        </w:rPr>
        <w:t>ПРАВА И ОБЯЗАННОСТИ СТОРОН</w:t>
      </w:r>
    </w:p>
    <w:p w:rsidR="00845956" w:rsidRPr="00273713" w:rsidRDefault="00845956" w:rsidP="00845956">
      <w:pPr>
        <w:tabs>
          <w:tab w:val="left" w:pos="1134"/>
        </w:tabs>
        <w:autoSpaceDE w:val="0"/>
        <w:autoSpaceDN w:val="0"/>
        <w:adjustRightInd w:val="0"/>
        <w:ind w:firstLine="709"/>
        <w:jc w:val="both"/>
        <w:outlineLvl w:val="0"/>
        <w:rPr>
          <w:rFonts w:ascii="PT Astra Serif" w:hAnsi="PT Astra Serif"/>
          <w:b/>
          <w:sz w:val="24"/>
          <w:szCs w:val="24"/>
        </w:rPr>
      </w:pPr>
      <w:r w:rsidRPr="00273713">
        <w:rPr>
          <w:rFonts w:ascii="PT Astra Serif" w:hAnsi="PT Astra Serif"/>
          <w:b/>
          <w:sz w:val="24"/>
          <w:szCs w:val="24"/>
        </w:rPr>
        <w:t>2.1. Лицензиат обязуется:</w:t>
      </w:r>
    </w:p>
    <w:p w:rsidR="00845956" w:rsidRPr="00273713" w:rsidRDefault="00845956" w:rsidP="00845956">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2.1.1. </w:t>
      </w:r>
      <w:r w:rsidRPr="00273713">
        <w:rPr>
          <w:rFonts w:ascii="PT Astra Serif" w:hAnsi="PT Astra Serif"/>
          <w:sz w:val="24"/>
          <w:szCs w:val="24"/>
        </w:rPr>
        <w:t>Передать Сублицензиату (Конечному пользователю) лицензии на право использования Программы для ЭВМ.</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2.1.2. </w:t>
      </w:r>
      <w:r w:rsidRPr="00273713">
        <w:rPr>
          <w:rFonts w:ascii="PT Astra Serif" w:hAnsi="PT Astra Serif"/>
          <w:sz w:val="24"/>
          <w:szCs w:val="24"/>
        </w:rPr>
        <w:t>Воздерживаться от каких-либо действий, способных затруднить</w:t>
      </w:r>
      <w:r>
        <w:rPr>
          <w:rFonts w:ascii="PT Astra Serif" w:hAnsi="PT Astra Serif"/>
          <w:sz w:val="24"/>
          <w:szCs w:val="24"/>
        </w:rPr>
        <w:t xml:space="preserve"> </w:t>
      </w:r>
      <w:r w:rsidRPr="00273713">
        <w:rPr>
          <w:rFonts w:ascii="PT Astra Serif" w:hAnsi="PT Astra Serif"/>
          <w:sz w:val="24"/>
          <w:szCs w:val="24"/>
        </w:rPr>
        <w:t>осуществление Сублицензиатом (Конечным пользователем) предоставленного ему права</w:t>
      </w:r>
      <w:r>
        <w:rPr>
          <w:rFonts w:ascii="PT Astra Serif" w:hAnsi="PT Astra Serif"/>
          <w:sz w:val="24"/>
          <w:szCs w:val="24"/>
        </w:rPr>
        <w:t xml:space="preserve"> </w:t>
      </w:r>
      <w:r w:rsidRPr="00273713">
        <w:rPr>
          <w:rFonts w:ascii="PT Astra Serif" w:hAnsi="PT Astra Serif"/>
          <w:sz w:val="24"/>
          <w:szCs w:val="24"/>
        </w:rPr>
        <w:t>использования Программы для ЭВМ в установленных настоящим Договором пределах.</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rPr>
        <w:t xml:space="preserve">2.1.3. </w:t>
      </w:r>
      <w:r w:rsidRPr="00DB6EAC">
        <w:rPr>
          <w:rFonts w:ascii="PT Astra Serif" w:hAnsi="PT Astra Serif"/>
          <w:sz w:val="24"/>
          <w:szCs w:val="24"/>
        </w:rPr>
        <w:t>Своевременно сообщать Сублицензиату (Конечному пользователю) о появлении новых версий Программы для ЭВМ и о возможности их использования в рамках</w:t>
      </w:r>
      <w:r w:rsidRPr="00DB6EAC">
        <w:rPr>
          <w:rFonts w:ascii="PT Astra Serif" w:hAnsi="PT Astra Serif"/>
          <w:sz w:val="24"/>
          <w:szCs w:val="24"/>
          <w:lang w:eastAsia="en-US"/>
        </w:rPr>
        <w:t xml:space="preserve"> предоставленного неисключительного права по настоящему Договору.</w:t>
      </w:r>
    </w:p>
    <w:p w:rsidR="00845956" w:rsidRPr="00DB6EAC" w:rsidRDefault="00845956" w:rsidP="00845956">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2.2. </w:t>
      </w:r>
      <w:r w:rsidRPr="00DB6EAC">
        <w:rPr>
          <w:rFonts w:ascii="PT Astra Serif" w:hAnsi="PT Astra Serif"/>
          <w:b/>
          <w:sz w:val="24"/>
          <w:szCs w:val="24"/>
          <w:lang w:eastAsia="en-US"/>
        </w:rPr>
        <w:t>Лицензиат имеет право:</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2.2.1. </w:t>
      </w: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2.2.2. </w:t>
      </w: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2.2.3. В случае нарушения Сублицензиатом условий (способов) использования ПО,</w:t>
      </w:r>
      <w:r>
        <w:rPr>
          <w:rFonts w:ascii="PT Astra Serif" w:hAnsi="PT Astra Serif"/>
          <w:sz w:val="24"/>
          <w:szCs w:val="24"/>
          <w:lang w:eastAsia="en-US"/>
        </w:rPr>
        <w:t xml:space="preserve"> </w:t>
      </w:r>
      <w:r w:rsidRPr="00273713">
        <w:rPr>
          <w:rFonts w:ascii="PT Astra Serif" w:hAnsi="PT Astra Serif"/>
          <w:sz w:val="24"/>
          <w:szCs w:val="24"/>
          <w:lang w:eastAsia="en-US"/>
        </w:rPr>
        <w:t xml:space="preserve">права на ПО </w:t>
      </w:r>
      <w:proofErr w:type="spellStart"/>
      <w:r w:rsidRPr="00273713">
        <w:rPr>
          <w:rFonts w:ascii="PT Astra Serif" w:hAnsi="PT Astra Serif"/>
          <w:sz w:val="24"/>
          <w:szCs w:val="24"/>
          <w:lang w:eastAsia="en-US"/>
        </w:rPr>
        <w:t>по</w:t>
      </w:r>
      <w:proofErr w:type="spellEnd"/>
      <w:r w:rsidRPr="00273713">
        <w:rPr>
          <w:rFonts w:ascii="PT Astra Serif" w:hAnsi="PT Astra Serif"/>
          <w:sz w:val="24"/>
          <w:szCs w:val="24"/>
          <w:lang w:eastAsia="en-US"/>
        </w:rPr>
        <w:t xml:space="preserve"> Договору, лишить Сублицензиата права на использование ПО. Нарушение</w:t>
      </w:r>
      <w:r>
        <w:rPr>
          <w:rFonts w:ascii="PT Astra Serif" w:hAnsi="PT Astra Serif"/>
          <w:sz w:val="24"/>
          <w:szCs w:val="24"/>
          <w:lang w:eastAsia="en-US"/>
        </w:rPr>
        <w:t xml:space="preserve"> </w:t>
      </w:r>
      <w:r w:rsidRPr="00273713">
        <w:rPr>
          <w:rFonts w:ascii="PT Astra Serif" w:hAnsi="PT Astra Serif"/>
          <w:sz w:val="24"/>
          <w:szCs w:val="24"/>
          <w:lang w:eastAsia="en-US"/>
        </w:rPr>
        <w:t>норм об охране авторских прав может также повлечь гражданско-правовую и уголовную</w:t>
      </w:r>
      <w:r>
        <w:rPr>
          <w:rFonts w:ascii="PT Astra Serif" w:hAnsi="PT Astra Serif"/>
          <w:sz w:val="24"/>
          <w:szCs w:val="24"/>
          <w:lang w:eastAsia="en-US"/>
        </w:rPr>
        <w:t xml:space="preserve"> </w:t>
      </w:r>
      <w:r w:rsidRPr="00273713">
        <w:rPr>
          <w:rFonts w:ascii="PT Astra Serif" w:hAnsi="PT Astra Serif"/>
          <w:sz w:val="24"/>
          <w:szCs w:val="24"/>
          <w:lang w:eastAsia="en-US"/>
        </w:rPr>
        <w:t>ответственность в соответствии с законодательством Российской Федерации.</w:t>
      </w:r>
    </w:p>
    <w:p w:rsidR="00845956" w:rsidRPr="00DB6EAC" w:rsidRDefault="00845956" w:rsidP="00845956">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lastRenderedPageBreak/>
        <w:t xml:space="preserve">2.3. </w:t>
      </w:r>
      <w:r w:rsidRPr="00DB6EAC">
        <w:rPr>
          <w:rFonts w:ascii="PT Astra Serif" w:hAnsi="PT Astra Serif"/>
          <w:b/>
          <w:sz w:val="24"/>
          <w:szCs w:val="24"/>
          <w:lang w:eastAsia="en-US"/>
        </w:rPr>
        <w:t>Сублицензиат (Конечный пользователь) обязуется:</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2.3.1. </w:t>
      </w:r>
      <w:r w:rsidRPr="00273713">
        <w:rPr>
          <w:rFonts w:ascii="PT Astra Serif" w:hAnsi="PT Astra Serif"/>
          <w:sz w:val="24"/>
          <w:szCs w:val="24"/>
          <w:lang w:eastAsia="en-US"/>
        </w:rPr>
        <w:t>Не распространять ПО, права на ПО. Под распространением права на ПО</w:t>
      </w:r>
      <w:r>
        <w:rPr>
          <w:rFonts w:ascii="PT Astra Serif" w:hAnsi="PT Astra Serif"/>
          <w:sz w:val="24"/>
          <w:szCs w:val="24"/>
          <w:lang w:eastAsia="en-US"/>
        </w:rPr>
        <w:t xml:space="preserve"> </w:t>
      </w:r>
      <w:r w:rsidRPr="00273713">
        <w:rPr>
          <w:rFonts w:ascii="PT Astra Serif" w:hAnsi="PT Astra Serif"/>
          <w:sz w:val="24"/>
          <w:szCs w:val="24"/>
          <w:lang w:eastAsia="en-US"/>
        </w:rPr>
        <w:t>понимается предоставление третьим лицам, кроме лиц, указанных в пункте 2</w:t>
      </w:r>
      <w:r>
        <w:rPr>
          <w:rFonts w:ascii="PT Astra Serif" w:hAnsi="PT Astra Serif"/>
          <w:sz w:val="24"/>
          <w:szCs w:val="24"/>
          <w:lang w:eastAsia="en-US"/>
        </w:rPr>
        <w:t>.4</w:t>
      </w:r>
      <w:r w:rsidRPr="00273713">
        <w:rPr>
          <w:rFonts w:ascii="PT Astra Serif" w:hAnsi="PT Astra Serif"/>
          <w:sz w:val="24"/>
          <w:szCs w:val="24"/>
          <w:lang w:eastAsia="en-US"/>
        </w:rPr>
        <w:t xml:space="preserve"> настоящего</w:t>
      </w:r>
      <w:r>
        <w:rPr>
          <w:rFonts w:ascii="PT Astra Serif" w:hAnsi="PT Astra Serif"/>
          <w:sz w:val="24"/>
          <w:szCs w:val="24"/>
          <w:lang w:eastAsia="en-US"/>
        </w:rPr>
        <w:t xml:space="preserve"> </w:t>
      </w:r>
      <w:r w:rsidRPr="00273713">
        <w:rPr>
          <w:rFonts w:ascii="PT Astra Serif" w:hAnsi="PT Astra Serif"/>
          <w:sz w:val="24"/>
          <w:szCs w:val="24"/>
          <w:lang w:eastAsia="en-US"/>
        </w:rPr>
        <w:t>Договора, прямого или косвенного доступа к воспроизведённым в любой форме ПО, в том</w:t>
      </w:r>
      <w:r>
        <w:rPr>
          <w:rFonts w:ascii="PT Astra Serif" w:hAnsi="PT Astra Serif"/>
          <w:sz w:val="24"/>
          <w:szCs w:val="24"/>
          <w:lang w:eastAsia="en-US"/>
        </w:rPr>
        <w:t xml:space="preserve"> </w:t>
      </w:r>
      <w:r w:rsidRPr="00273713">
        <w:rPr>
          <w:rFonts w:ascii="PT Astra Serif" w:hAnsi="PT Astra Serif"/>
          <w:sz w:val="24"/>
          <w:szCs w:val="24"/>
          <w:lang w:eastAsia="en-US"/>
        </w:rPr>
        <w:t>числе сетевыми и иными способами, а также путём продажи, проката, сдачи внаём,</w:t>
      </w:r>
      <w:r>
        <w:rPr>
          <w:rFonts w:ascii="PT Astra Serif" w:hAnsi="PT Astra Serif"/>
          <w:sz w:val="24"/>
          <w:szCs w:val="24"/>
          <w:lang w:eastAsia="en-US"/>
        </w:rPr>
        <w:t xml:space="preserve"> </w:t>
      </w:r>
      <w:r w:rsidRPr="00273713">
        <w:rPr>
          <w:rFonts w:ascii="PT Astra Serif" w:hAnsi="PT Astra Serif"/>
          <w:sz w:val="24"/>
          <w:szCs w:val="24"/>
          <w:lang w:eastAsia="en-US"/>
        </w:rPr>
        <w:t>предоставления взаймы или иными способами отчуждения;</w:t>
      </w:r>
    </w:p>
    <w:p w:rsidR="00845956" w:rsidRPr="00273713"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2.3.2. </w:t>
      </w:r>
      <w:r w:rsidRPr="00273713">
        <w:rPr>
          <w:rFonts w:ascii="PT Astra Serif" w:hAnsi="PT Astra Serif"/>
          <w:sz w:val="24"/>
          <w:szCs w:val="24"/>
          <w:lang w:eastAsia="en-US"/>
        </w:rPr>
        <w:t>Не декомпилировать (преобразовывать объектный код в исходный текст) и не</w:t>
      </w:r>
      <w:r>
        <w:rPr>
          <w:rFonts w:ascii="PT Astra Serif" w:hAnsi="PT Astra Serif"/>
          <w:sz w:val="24"/>
          <w:szCs w:val="24"/>
          <w:lang w:eastAsia="en-US"/>
        </w:rPr>
        <w:t xml:space="preserve"> </w:t>
      </w:r>
      <w:r w:rsidRPr="00273713">
        <w:rPr>
          <w:rFonts w:ascii="PT Astra Serif" w:hAnsi="PT Astra Serif"/>
          <w:sz w:val="24"/>
          <w:szCs w:val="24"/>
          <w:lang w:eastAsia="en-US"/>
        </w:rPr>
        <w:t>модифицировать программы и другие компоненты ПО;</w:t>
      </w:r>
    </w:p>
    <w:p w:rsidR="00845956" w:rsidRPr="00273713"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2.3.3. Не вносить какие-либо изменения в объектный код ПО за исключением тех,</w:t>
      </w:r>
      <w:r>
        <w:rPr>
          <w:rFonts w:ascii="PT Astra Serif" w:hAnsi="PT Astra Serif"/>
          <w:sz w:val="24"/>
          <w:szCs w:val="24"/>
          <w:lang w:eastAsia="en-US"/>
        </w:rPr>
        <w:t xml:space="preserve"> </w:t>
      </w:r>
      <w:r w:rsidRPr="00273713">
        <w:rPr>
          <w:rFonts w:ascii="PT Astra Serif" w:hAnsi="PT Astra Serif"/>
          <w:sz w:val="24"/>
          <w:szCs w:val="24"/>
          <w:lang w:eastAsia="en-US"/>
        </w:rPr>
        <w:t>которые вносятся средствами, включёнными в комплект ПО и описанными в документации;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2.3.4. Не совершать относительно ПО другие действия, нарушающие российские и</w:t>
      </w:r>
      <w:r>
        <w:rPr>
          <w:rFonts w:ascii="PT Astra Serif" w:hAnsi="PT Astra Serif"/>
          <w:sz w:val="24"/>
          <w:szCs w:val="24"/>
          <w:lang w:eastAsia="en-US"/>
        </w:rPr>
        <w:t xml:space="preserve"> </w:t>
      </w:r>
      <w:r w:rsidRPr="00273713">
        <w:rPr>
          <w:rFonts w:ascii="PT Astra Serif" w:hAnsi="PT Astra Serif"/>
          <w:sz w:val="24"/>
          <w:szCs w:val="24"/>
          <w:lang w:eastAsia="en-US"/>
        </w:rPr>
        <w:t>международные нормы законодательства.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2.3.5. </w:t>
      </w: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845956" w:rsidRPr="00DB6EAC" w:rsidRDefault="00845956" w:rsidP="00845956">
      <w:pPr>
        <w:keepNext/>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2.4. </w:t>
      </w:r>
      <w:r w:rsidRPr="00DB6EAC">
        <w:rPr>
          <w:rFonts w:ascii="PT Astra Serif" w:hAnsi="PT Astra Serif"/>
          <w:b/>
          <w:sz w:val="24"/>
          <w:szCs w:val="24"/>
          <w:lang w:eastAsia="en-US"/>
        </w:rPr>
        <w:t>Сублицензиат (Конечный пользователь) вправе:</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2.4.1. П</w:t>
      </w:r>
      <w:r w:rsidRPr="00723737">
        <w:rPr>
          <w:rFonts w:ascii="PT Astra Serif" w:hAnsi="PT Astra Serif"/>
          <w:sz w:val="24"/>
          <w:szCs w:val="24"/>
          <w:lang w:eastAsia="en-US"/>
        </w:rPr>
        <w:t>редоставлять права использования ПО подведомственным муниципальным</w:t>
      </w:r>
      <w:r>
        <w:rPr>
          <w:rFonts w:ascii="PT Astra Serif" w:hAnsi="PT Astra Serif"/>
          <w:sz w:val="24"/>
          <w:szCs w:val="24"/>
          <w:lang w:eastAsia="en-US"/>
        </w:rPr>
        <w:t xml:space="preserve"> </w:t>
      </w:r>
      <w:r w:rsidRPr="00723737">
        <w:rPr>
          <w:rFonts w:ascii="PT Astra Serif" w:hAnsi="PT Astra Serif"/>
          <w:sz w:val="24"/>
          <w:szCs w:val="24"/>
          <w:lang w:eastAsia="en-US"/>
        </w:rPr>
        <w:t>учреждениям, в пределах тех прав и тех способов использования, которые предусмотрены</w:t>
      </w:r>
      <w:r>
        <w:rPr>
          <w:rFonts w:ascii="PT Astra Serif" w:hAnsi="PT Astra Serif"/>
          <w:sz w:val="24"/>
          <w:szCs w:val="24"/>
          <w:lang w:eastAsia="en-US"/>
        </w:rPr>
        <w:t xml:space="preserve"> </w:t>
      </w:r>
      <w:r w:rsidRPr="00723737">
        <w:rPr>
          <w:rFonts w:ascii="PT Astra Serif" w:hAnsi="PT Astra Serif"/>
          <w:sz w:val="24"/>
          <w:szCs w:val="24"/>
          <w:lang w:eastAsia="en-US"/>
        </w:rPr>
        <w:t>Договором для Сублицензиата.</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723737">
        <w:rPr>
          <w:rFonts w:ascii="PT Astra Serif" w:hAnsi="PT Astra Serif"/>
          <w:sz w:val="24"/>
          <w:szCs w:val="24"/>
          <w:lang w:eastAsia="en-US"/>
        </w:rPr>
        <w:t>2.5. Стороны отвечают за действия своих работников, а также иных лиц, получивших</w:t>
      </w:r>
      <w:r>
        <w:rPr>
          <w:rFonts w:ascii="PT Astra Serif" w:hAnsi="PT Astra Serif"/>
          <w:sz w:val="24"/>
          <w:szCs w:val="24"/>
          <w:lang w:eastAsia="en-US"/>
        </w:rPr>
        <w:t xml:space="preserve"> </w:t>
      </w:r>
      <w:r w:rsidRPr="00723737">
        <w:rPr>
          <w:rFonts w:ascii="PT Astra Serif" w:hAnsi="PT Astra Serif"/>
          <w:sz w:val="24"/>
          <w:szCs w:val="24"/>
          <w:lang w:eastAsia="en-US"/>
        </w:rPr>
        <w:t>или имеющих доступ к праву на ПО, если эти действия повлекли неисполнение или</w:t>
      </w:r>
      <w:r>
        <w:rPr>
          <w:rFonts w:ascii="PT Astra Serif" w:hAnsi="PT Astra Serif"/>
          <w:sz w:val="24"/>
          <w:szCs w:val="24"/>
          <w:lang w:eastAsia="en-US"/>
        </w:rPr>
        <w:t xml:space="preserve"> </w:t>
      </w:r>
      <w:r w:rsidRPr="00723737">
        <w:rPr>
          <w:rFonts w:ascii="PT Astra Serif" w:hAnsi="PT Astra Serif"/>
          <w:sz w:val="24"/>
          <w:szCs w:val="24"/>
          <w:lang w:eastAsia="en-US"/>
        </w:rPr>
        <w:t>ненадлежащее исполнение Сторонами обязательств по настоящему Договору.</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p>
    <w:p w:rsidR="00845956" w:rsidRPr="00DB6EAC" w:rsidRDefault="00845956" w:rsidP="00845956">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3. </w:t>
      </w:r>
      <w:r w:rsidRPr="00DB6EAC">
        <w:rPr>
          <w:rFonts w:ascii="PT Astra Serif" w:hAnsi="PT Astra Serif"/>
          <w:b/>
          <w:sz w:val="24"/>
          <w:szCs w:val="24"/>
          <w:lang w:eastAsia="en-US"/>
        </w:rPr>
        <w:t>ВОЗНАГРАЖДЕНИЕ И ПОРЯДОК РАСЧЕТОВ</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845956" w:rsidRPr="00DB6EAC"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Pr="00DB6EAC" w:rsidRDefault="00845956" w:rsidP="00845956">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4. </w:t>
      </w:r>
      <w:r w:rsidRPr="00DB6EAC">
        <w:rPr>
          <w:rFonts w:ascii="PT Astra Serif" w:hAnsi="PT Astra Serif"/>
          <w:b/>
          <w:sz w:val="24"/>
          <w:szCs w:val="24"/>
          <w:lang w:eastAsia="en-US"/>
        </w:rPr>
        <w:t>ОТВЕТСТВЕННОСТЬ СТОРОН</w:t>
      </w:r>
      <w:bookmarkStart w:id="7" w:name="_Hlk14871475"/>
    </w:p>
    <w:bookmarkEnd w:id="7"/>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4.1. </w:t>
      </w: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4.2. </w:t>
      </w:r>
      <w:r w:rsidRPr="00DB6EAC">
        <w:rPr>
          <w:rFonts w:ascii="PT Astra Serif" w:hAnsi="PT Astra Serif"/>
          <w:sz w:val="24"/>
          <w:szCs w:val="24"/>
          <w:lang w:eastAsia="en-US"/>
        </w:rPr>
        <w:t>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несёт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4.3. </w:t>
      </w: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4.4. </w:t>
      </w: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4.5. </w:t>
      </w: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 </w:t>
      </w: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 </w:t>
      </w: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4.6.2. </w:t>
      </w: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4.6.3. </w:t>
      </w: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4.6.4. </w:t>
      </w:r>
      <w:r w:rsidRPr="00DB6EAC">
        <w:rPr>
          <w:rFonts w:ascii="PT Astra Serif" w:hAnsi="PT Astra Serif"/>
          <w:sz w:val="24"/>
          <w:szCs w:val="24"/>
          <w:lang w:eastAsia="en-US"/>
        </w:rPr>
        <w:t>Заверяющей Стороной получены все необходимые корпоративные одобрения органов управления, требующиеся для заключения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4.6.5. </w:t>
      </w: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4.6.6. </w:t>
      </w: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4.6.7. </w:t>
      </w: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4.6.8. </w:t>
      </w:r>
      <w:r w:rsidRPr="00DB6EAC">
        <w:rPr>
          <w:rFonts w:ascii="PT Astra Serif" w:hAnsi="PT Astra Serif"/>
          <w:sz w:val="24"/>
          <w:szCs w:val="24"/>
          <w:lang w:eastAsia="en-US"/>
        </w:rPr>
        <w:t>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4.6.9. </w:t>
      </w: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4.6.10. </w:t>
      </w: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4.6.11. </w:t>
      </w:r>
      <w:r w:rsidRPr="00DB6EAC">
        <w:rPr>
          <w:rFonts w:ascii="PT Astra Serif" w:hAnsi="PT Astra Serif"/>
          <w:sz w:val="24"/>
          <w:szCs w:val="24"/>
          <w:lang w:eastAsia="en-US"/>
        </w:rPr>
        <w:t>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рёх) рабочи</w:t>
      </w:r>
      <w:r>
        <w:rPr>
          <w:rFonts w:ascii="PT Astra Serif" w:hAnsi="PT Astra Serif"/>
          <w:sz w:val="24"/>
          <w:szCs w:val="24"/>
          <w:lang w:eastAsia="en-US"/>
        </w:rPr>
        <w:t>х</w:t>
      </w:r>
      <w:r w:rsidRPr="00DB6EAC">
        <w:rPr>
          <w:rFonts w:ascii="PT Astra Serif" w:hAnsi="PT Astra Serif"/>
          <w:sz w:val="24"/>
          <w:szCs w:val="24"/>
          <w:lang w:eastAsia="en-US"/>
        </w:rPr>
        <w:t xml:space="preserve"> </w:t>
      </w:r>
      <w:r>
        <w:rPr>
          <w:rFonts w:ascii="PT Astra Serif" w:hAnsi="PT Astra Serif"/>
          <w:sz w:val="24"/>
          <w:szCs w:val="24"/>
          <w:lang w:eastAsia="en-US"/>
        </w:rPr>
        <w:t>дней</w:t>
      </w:r>
      <w:r w:rsidRPr="00DB6EAC">
        <w:rPr>
          <w:rFonts w:ascii="PT Astra Serif" w:hAnsi="PT Astra Serif"/>
          <w:sz w:val="24"/>
          <w:szCs w:val="24"/>
          <w:lang w:eastAsia="en-US"/>
        </w:rPr>
        <w:t xml:space="preserve"> устранить выявленные дефекты в указанных документах. </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4.6.12. В</w:t>
      </w:r>
      <w:r w:rsidRPr="00DB6EAC">
        <w:rPr>
          <w:rFonts w:ascii="PT Astra Serif" w:hAnsi="PT Astra Serif"/>
          <w:sz w:val="24"/>
          <w:szCs w:val="24"/>
          <w:lang w:eastAsia="en-US"/>
        </w:rPr>
        <w:t xml:space="preserve">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4.6.13. </w:t>
      </w: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4.7. </w:t>
      </w: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4.8. </w:t>
      </w: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845956" w:rsidRPr="00DB6EAC"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Pr="00DB6EAC" w:rsidRDefault="00845956" w:rsidP="00845956">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5. </w:t>
      </w:r>
      <w:r w:rsidRPr="00DB6EAC">
        <w:rPr>
          <w:rFonts w:ascii="PT Astra Serif" w:hAnsi="PT Astra Serif"/>
          <w:b/>
          <w:sz w:val="24"/>
          <w:szCs w:val="24"/>
          <w:lang w:eastAsia="en-US"/>
        </w:rPr>
        <w:t>ПОРЯДОК РАЗРЕШЕНИЯ СПОРОВ</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5.1. </w:t>
      </w: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5.2. </w:t>
      </w:r>
      <w:r w:rsidRPr="00DB6EAC">
        <w:rPr>
          <w:rFonts w:ascii="PT Astra Serif" w:hAnsi="PT Astra Serif"/>
          <w:sz w:val="24"/>
          <w:szCs w:val="24"/>
          <w:lang w:eastAsia="en-US"/>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5.3. </w:t>
      </w: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845956" w:rsidRPr="00DB6EAC"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Pr="00DB6EAC" w:rsidRDefault="00845956" w:rsidP="00845956">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6. </w:t>
      </w:r>
      <w:r w:rsidRPr="00DB6EAC">
        <w:rPr>
          <w:rFonts w:ascii="PT Astra Serif" w:hAnsi="PT Astra Serif"/>
          <w:b/>
          <w:sz w:val="24"/>
          <w:szCs w:val="24"/>
          <w:lang w:eastAsia="en-US"/>
        </w:rPr>
        <w:t>ЗАКЛЮЧИТЕЛЬНЫЕ ПОЛОЖЕНИЯ</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6.1. </w:t>
      </w: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6.2. </w:t>
      </w: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6.3. </w:t>
      </w: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6.4. </w:t>
      </w: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6.5. </w:t>
      </w:r>
      <w:r w:rsidRPr="00DB6EAC">
        <w:rPr>
          <w:rFonts w:ascii="PT Astra Serif" w:hAnsi="PT Astra Serif"/>
          <w:sz w:val="24"/>
          <w:szCs w:val="24"/>
          <w:lang w:eastAsia="en-US"/>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 </w:t>
      </w:r>
      <w:r w:rsidRPr="00DB6EAC">
        <w:rPr>
          <w:rFonts w:ascii="PT Astra Serif" w:hAnsi="PT Astra Serif"/>
          <w:sz w:val="24"/>
          <w:szCs w:val="24"/>
          <w:lang w:eastAsia="en-US"/>
        </w:rPr>
        <w:t>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ее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6.6.1. </w:t>
      </w:r>
      <w:r w:rsidRPr="00DB6EAC">
        <w:rPr>
          <w:rFonts w:ascii="PT Astra Serif" w:hAnsi="PT Astra Serif"/>
          <w:sz w:val="24"/>
          <w:szCs w:val="24"/>
          <w:lang w:eastAsia="en-US"/>
        </w:rPr>
        <w:t>Ответственное лицо от Лицензиата: ____________________.</w:t>
      </w:r>
    </w:p>
    <w:p w:rsidR="00845956" w:rsidRPr="00DB6EAC" w:rsidRDefault="00845956" w:rsidP="00845956">
      <w:pPr>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6.6.2. </w:t>
      </w: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845956" w:rsidRPr="00DB6EAC"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6.6.3. </w:t>
      </w: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845956" w:rsidRDefault="00845956"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6.7. </w:t>
      </w:r>
      <w:r w:rsidRPr="00DB6EAC">
        <w:rPr>
          <w:rFonts w:ascii="PT Astra Serif" w:hAnsi="PT Astra Serif"/>
          <w:sz w:val="24"/>
          <w:szCs w:val="24"/>
          <w:lang w:eastAsia="en-US"/>
        </w:rPr>
        <w:t>Приложения, являющиеся неотъемлемой частью настоящего Договора:</w:t>
      </w:r>
      <w:r>
        <w:rPr>
          <w:rFonts w:ascii="PT Astra Serif" w:hAnsi="PT Astra Serif"/>
          <w:sz w:val="24"/>
          <w:szCs w:val="24"/>
          <w:lang w:eastAsia="en-US"/>
        </w:rPr>
        <w:t xml:space="preserve"> </w:t>
      </w: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845956"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Default="00845956" w:rsidP="00845956">
      <w:pPr>
        <w:tabs>
          <w:tab w:val="left" w:pos="1134"/>
        </w:tabs>
        <w:autoSpaceDE w:val="0"/>
        <w:autoSpaceDN w:val="0"/>
        <w:adjustRightInd w:val="0"/>
        <w:ind w:left="709"/>
        <w:jc w:val="center"/>
        <w:outlineLvl w:val="0"/>
        <w:rPr>
          <w:rFonts w:ascii="PT Astra Serif" w:hAnsi="PT Astra Serif"/>
          <w:b/>
          <w:sz w:val="24"/>
          <w:szCs w:val="24"/>
          <w:lang w:eastAsia="en-US"/>
        </w:rPr>
      </w:pPr>
      <w:r w:rsidRPr="00721569">
        <w:rPr>
          <w:rFonts w:ascii="PT Astra Serif" w:hAnsi="PT Astra Serif"/>
          <w:b/>
          <w:sz w:val="24"/>
          <w:szCs w:val="24"/>
          <w:lang w:eastAsia="en-US"/>
        </w:rPr>
        <w:t>7. РЕКВИЗИТЫ И ПОДПИСИ СТОРОН</w:t>
      </w: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845956" w:rsidRPr="00DB6EAC" w:rsidTr="00CA6763">
        <w:tc>
          <w:tcPr>
            <w:tcW w:w="4678" w:type="dxa"/>
            <w:tcBorders>
              <w:top w:val="nil"/>
              <w:left w:val="nil"/>
              <w:bottom w:val="nil"/>
              <w:right w:val="nil"/>
            </w:tcBorders>
          </w:tcPr>
          <w:p w:rsidR="00845956" w:rsidRPr="00DB6EAC" w:rsidRDefault="00845956" w:rsidP="00CA6763">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lastRenderedPageBreak/>
              <w:t>ЛИЦЕНЗИАТ:</w:t>
            </w:r>
          </w:p>
          <w:p w:rsidR="00845956" w:rsidRPr="00DB6EAC" w:rsidRDefault="00845956" w:rsidP="00CA6763">
            <w:pPr>
              <w:keepNext/>
              <w:shd w:val="clear" w:color="auto" w:fill="FFFFFF"/>
              <w:autoSpaceDE w:val="0"/>
              <w:autoSpaceDN w:val="0"/>
              <w:adjustRightInd w:val="0"/>
              <w:rPr>
                <w:rFonts w:ascii="PT Astra Serif" w:hAnsi="PT Astra Serif"/>
                <w:b/>
                <w:sz w:val="24"/>
              </w:rPr>
            </w:pPr>
          </w:p>
          <w:p w:rsidR="00845956" w:rsidRPr="00DB6EAC" w:rsidRDefault="00845956" w:rsidP="00CA6763">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845956" w:rsidRPr="00DB6EAC" w:rsidRDefault="00845956" w:rsidP="00CA6763">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845956" w:rsidRPr="00DB6EAC" w:rsidRDefault="00845956" w:rsidP="00CA6763">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845956" w:rsidRPr="00254A1E" w:rsidRDefault="00845956" w:rsidP="00CA6763">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w:t>
            </w:r>
            <w:r>
              <w:rPr>
                <w:rFonts w:ascii="PT Astra Serif" w:hAnsi="PT Astra Serif"/>
                <w:bCs/>
                <w:spacing w:val="-1"/>
                <w:sz w:val="22"/>
                <w:szCs w:val="22"/>
              </w:rPr>
              <w:t xml:space="preserve">округу – Югре г. Ханты-Мансийск, </w:t>
            </w:r>
            <w:r w:rsidRPr="00AC7B6C">
              <w:rPr>
                <w:rFonts w:ascii="PT Astra Serif" w:hAnsi="PT Astra Serif"/>
                <w:bCs/>
                <w:spacing w:val="-1"/>
                <w:sz w:val="22"/>
                <w:szCs w:val="22"/>
              </w:rPr>
              <w:t>БИК 007162163</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845956" w:rsidRPr="00DB6EAC" w:rsidRDefault="00845956" w:rsidP="00CA6763">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4" w:history="1">
              <w:r>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tc>
      </w:tr>
      <w:tr w:rsidR="00845956" w:rsidRPr="00DB6EAC" w:rsidTr="00CA6763">
        <w:tc>
          <w:tcPr>
            <w:tcW w:w="4678" w:type="dxa"/>
            <w:tcBorders>
              <w:top w:val="nil"/>
              <w:left w:val="nil"/>
              <w:bottom w:val="nil"/>
              <w:right w:val="nil"/>
            </w:tcBorders>
          </w:tcPr>
          <w:p w:rsidR="00845956" w:rsidRPr="00DB6EAC" w:rsidRDefault="00845956" w:rsidP="00CA6763">
            <w:pPr>
              <w:keepNext/>
              <w:autoSpaceDE w:val="0"/>
              <w:autoSpaceDN w:val="0"/>
              <w:adjustRightInd w:val="0"/>
              <w:ind w:left="34"/>
              <w:jc w:val="both"/>
              <w:rPr>
                <w:rFonts w:ascii="PT Astra Serif" w:hAnsi="PT Astra Serif"/>
                <w:sz w:val="24"/>
              </w:rPr>
            </w:pP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845956" w:rsidRPr="00DB6EAC" w:rsidRDefault="00845956" w:rsidP="00CA6763">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845956" w:rsidRPr="00DB6EAC" w:rsidRDefault="00845956" w:rsidP="00CA6763">
            <w:pPr>
              <w:keepNext/>
              <w:autoSpaceDE w:val="0"/>
              <w:autoSpaceDN w:val="0"/>
              <w:adjustRightInd w:val="0"/>
              <w:ind w:left="34"/>
              <w:jc w:val="both"/>
              <w:rPr>
                <w:rFonts w:ascii="PT Astra Serif" w:hAnsi="PT Astra Serif"/>
                <w:sz w:val="24"/>
              </w:rPr>
            </w:pPr>
          </w:p>
          <w:p w:rsidR="00845956" w:rsidRPr="00DB6EAC" w:rsidRDefault="00845956" w:rsidP="00CA6763">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845956" w:rsidRPr="00DB6EAC" w:rsidRDefault="00845956" w:rsidP="00CA6763">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845956" w:rsidRDefault="00845956" w:rsidP="00845956">
      <w:pPr>
        <w:ind w:firstLine="709"/>
        <w:jc w:val="right"/>
        <w:rPr>
          <w:rFonts w:ascii="PT Astra Serif" w:hAnsi="PT Astra Serif"/>
          <w:color w:val="00000A"/>
          <w:sz w:val="24"/>
        </w:rPr>
      </w:pPr>
    </w:p>
    <w:p w:rsidR="00845956" w:rsidRDefault="00845956" w:rsidP="00845956">
      <w:pPr>
        <w:rPr>
          <w:rFonts w:ascii="PT Astra Serif" w:hAnsi="PT Astra Serif"/>
          <w:color w:val="00000A"/>
          <w:sz w:val="24"/>
        </w:rPr>
      </w:pPr>
      <w:r>
        <w:rPr>
          <w:rFonts w:ascii="PT Astra Serif" w:hAnsi="PT Astra Serif"/>
          <w:color w:val="00000A"/>
          <w:sz w:val="24"/>
        </w:rPr>
        <w:br w:type="page"/>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программы для ЭВМ № ______ от __________</w:t>
      </w:r>
    </w:p>
    <w:p w:rsidR="00845956" w:rsidRPr="00DB6EAC" w:rsidRDefault="00845956" w:rsidP="00845956">
      <w:pPr>
        <w:ind w:firstLine="709"/>
        <w:jc w:val="center"/>
        <w:rPr>
          <w:rFonts w:ascii="PT Astra Serif" w:hAnsi="PT Astra Serif"/>
          <w:b/>
          <w:sz w:val="24"/>
          <w:szCs w:val="24"/>
        </w:rPr>
      </w:pPr>
    </w:p>
    <w:p w:rsidR="00845956" w:rsidRPr="00DB6EAC" w:rsidRDefault="00845956" w:rsidP="00845956">
      <w:pPr>
        <w:ind w:firstLine="709"/>
        <w:jc w:val="center"/>
        <w:rPr>
          <w:rFonts w:ascii="PT Astra Serif" w:hAnsi="PT Astra Serif"/>
          <w:b/>
          <w:sz w:val="24"/>
          <w:szCs w:val="24"/>
        </w:rPr>
      </w:pPr>
      <w:r w:rsidRPr="00DB6EAC">
        <w:rPr>
          <w:rFonts w:ascii="PT Astra Serif" w:hAnsi="PT Astra Serif"/>
          <w:b/>
          <w:sz w:val="24"/>
          <w:szCs w:val="24"/>
        </w:rPr>
        <w:t>АКТ № ______</w:t>
      </w:r>
    </w:p>
    <w:p w:rsidR="00845956" w:rsidRPr="00DB6EAC" w:rsidRDefault="00845956" w:rsidP="00845956">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845956" w:rsidRPr="00DB6EAC" w:rsidRDefault="00845956" w:rsidP="00845956">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845956" w:rsidRPr="00DB6EAC" w:rsidTr="00CA6763">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845956" w:rsidRPr="00DB6EAC" w:rsidRDefault="00845956" w:rsidP="00CA6763">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845956" w:rsidRPr="00DB6EAC" w:rsidRDefault="00845956" w:rsidP="00CA6763">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845956" w:rsidRPr="00DB6EAC" w:rsidRDefault="00845956" w:rsidP="00845956">
      <w:pPr>
        <w:widowControl w:val="0"/>
        <w:autoSpaceDE w:val="0"/>
        <w:autoSpaceDN w:val="0"/>
        <w:adjustRightInd w:val="0"/>
        <w:ind w:firstLine="709"/>
        <w:jc w:val="both"/>
        <w:rPr>
          <w:rFonts w:ascii="PT Astra Serif" w:hAnsi="PT Astra Serif"/>
          <w:b/>
          <w:sz w:val="24"/>
          <w:szCs w:val="24"/>
        </w:rPr>
      </w:pP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p>
    <w:p w:rsidR="00845956" w:rsidRPr="00DB6EAC" w:rsidRDefault="00845956" w:rsidP="00845956">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w:t>
      </w:r>
      <w:proofErr w:type="spellStart"/>
      <w:r w:rsidRPr="00DB6EAC">
        <w:rPr>
          <w:rFonts w:ascii="PT Astra Serif" w:hAnsi="PT Astra Serif"/>
          <w:sz w:val="24"/>
          <w:szCs w:val="24"/>
          <w:shd w:val="clear" w:color="auto" w:fill="FFFFFF"/>
        </w:rPr>
        <w:t>сублицензионным</w:t>
      </w:r>
      <w:proofErr w:type="spellEnd"/>
      <w:r w:rsidRPr="00DB6EAC">
        <w:rPr>
          <w:rFonts w:ascii="PT Astra Serif" w:hAnsi="PT Astra Serif"/>
          <w:sz w:val="24"/>
          <w:szCs w:val="24"/>
          <w:shd w:val="clear" w:color="auto" w:fill="FFFFFF"/>
        </w:rPr>
        <w:t xml:space="preserve">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Pr="00DB6EAC">
        <w:rPr>
          <w:rFonts w:ascii="PT Astra Serif" w:hAnsi="PT Astra Serif"/>
          <w:sz w:val="24"/>
          <w:szCs w:val="24"/>
        </w:rPr>
        <w:t>1 (один) год</w:t>
      </w:r>
      <w:r w:rsidRPr="00DB6EAC">
        <w:rPr>
          <w:rFonts w:ascii="PT Astra Serif" w:hAnsi="PT Astra Serif"/>
          <w:color w:val="000000"/>
          <w:sz w:val="24"/>
          <w:szCs w:val="24"/>
        </w:rPr>
        <w:t xml:space="preserve"> с момента подписания настоящего Акта</w:t>
      </w:r>
      <w:r w:rsidRPr="00DB6EAC">
        <w:rPr>
          <w:rFonts w:ascii="PT Astra Serif" w:hAnsi="PT Astra Serif"/>
          <w:sz w:val="24"/>
          <w:szCs w:val="24"/>
          <w:shd w:val="clear" w:color="auto" w:fill="FFFFFF"/>
        </w:rPr>
        <w:t>:</w:t>
      </w:r>
    </w:p>
    <w:p w:rsidR="00845956" w:rsidRPr="00DB6EAC" w:rsidRDefault="00845956" w:rsidP="00845956">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845956" w:rsidRPr="00DB6EAC" w:rsidTr="00CA6763">
        <w:trPr>
          <w:cantSplit/>
          <w:trHeight w:val="20"/>
          <w:tblHeader/>
        </w:trPr>
        <w:tc>
          <w:tcPr>
            <w:tcW w:w="2863" w:type="pct"/>
            <w:shd w:val="clear" w:color="auto" w:fill="auto"/>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845956" w:rsidRPr="00DB6EAC" w:rsidTr="00CA6763">
        <w:trPr>
          <w:cantSplit/>
          <w:trHeight w:val="20"/>
        </w:trPr>
        <w:tc>
          <w:tcPr>
            <w:tcW w:w="2863" w:type="pct"/>
            <w:tcBorders>
              <w:bottom w:val="single" w:sz="4" w:space="0" w:color="auto"/>
            </w:tcBorders>
            <w:shd w:val="clear" w:color="auto" w:fill="auto"/>
          </w:tcPr>
          <w:p w:rsidR="00845956" w:rsidRPr="00DB6EAC" w:rsidRDefault="00845956" w:rsidP="00CA6763">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845956" w:rsidRPr="00DB6EAC" w:rsidRDefault="00845956" w:rsidP="00CA6763">
            <w:pPr>
              <w:widowControl w:val="0"/>
              <w:autoSpaceDE w:val="0"/>
              <w:autoSpaceDN w:val="0"/>
              <w:adjustRightInd w:val="0"/>
              <w:spacing w:before="60" w:after="60"/>
              <w:jc w:val="center"/>
              <w:rPr>
                <w:rFonts w:ascii="PT Astra Serif" w:hAnsi="PT Astra Serif"/>
                <w:sz w:val="24"/>
                <w:szCs w:val="24"/>
              </w:rPr>
            </w:pPr>
            <w:r w:rsidRPr="00DB6EAC">
              <w:rPr>
                <w:rFonts w:ascii="PT Astra Serif" w:hAnsi="PT Astra Serif"/>
                <w:sz w:val="24"/>
                <w:szCs w:val="24"/>
              </w:rPr>
              <w:t>1</w:t>
            </w:r>
          </w:p>
        </w:tc>
        <w:tc>
          <w:tcPr>
            <w:tcW w:w="1565" w:type="pct"/>
          </w:tcPr>
          <w:p w:rsidR="00845956" w:rsidRPr="00DB6EAC" w:rsidRDefault="00845956" w:rsidP="00CA6763">
            <w:pPr>
              <w:suppressAutoHyphens/>
              <w:spacing w:before="60" w:after="60"/>
              <w:jc w:val="center"/>
              <w:rPr>
                <w:rFonts w:ascii="PT Astra Serif" w:hAnsi="PT Astra Serif"/>
                <w:sz w:val="24"/>
                <w:szCs w:val="24"/>
              </w:rPr>
            </w:pPr>
          </w:p>
        </w:tc>
      </w:tr>
    </w:tbl>
    <w:p w:rsidR="00845956" w:rsidRPr="00DB6EAC" w:rsidRDefault="00845956" w:rsidP="00845956">
      <w:pPr>
        <w:tabs>
          <w:tab w:val="left" w:pos="1276"/>
        </w:tabs>
        <w:autoSpaceDE w:val="0"/>
        <w:autoSpaceDN w:val="0"/>
        <w:adjustRightInd w:val="0"/>
        <w:ind w:firstLine="709"/>
        <w:jc w:val="both"/>
        <w:rPr>
          <w:rFonts w:ascii="PT Astra Serif" w:hAnsi="PT Astra Serif"/>
          <w:sz w:val="24"/>
          <w:szCs w:val="24"/>
        </w:rPr>
      </w:pPr>
    </w:p>
    <w:p w:rsidR="00845956" w:rsidRPr="00DB6EAC" w:rsidRDefault="00845956" w:rsidP="00845956">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845956" w:rsidRPr="00DB6EAC" w:rsidRDefault="00845956" w:rsidP="00845956">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845956" w:rsidRPr="00DB6EAC" w:rsidRDefault="00845956" w:rsidP="00845956">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845956" w:rsidRPr="00DB6EAC" w:rsidTr="00CA6763">
        <w:tc>
          <w:tcPr>
            <w:tcW w:w="5245" w:type="dxa"/>
          </w:tcPr>
          <w:p w:rsidR="00845956" w:rsidRPr="00DB6EAC" w:rsidRDefault="00845956" w:rsidP="00CA6763">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845956" w:rsidRPr="00DB6EAC" w:rsidRDefault="00845956" w:rsidP="00CA6763">
            <w:pPr>
              <w:widowControl w:val="0"/>
              <w:autoSpaceDE w:val="0"/>
              <w:autoSpaceDN w:val="0"/>
              <w:adjustRightInd w:val="0"/>
              <w:rPr>
                <w:rFonts w:ascii="PT Astra Serif" w:hAnsi="PT Astra Serif"/>
                <w:b/>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845956" w:rsidRPr="00DB6EAC" w:rsidRDefault="00845956" w:rsidP="00CA6763">
            <w:pPr>
              <w:widowControl w:val="0"/>
              <w:autoSpaceDE w:val="0"/>
              <w:autoSpaceDN w:val="0"/>
              <w:adjustRightInd w:val="0"/>
              <w:rPr>
                <w:rFonts w:ascii="PT Astra Serif" w:hAnsi="PT Astra Serif" w:cs="Arial"/>
                <w:bCs/>
                <w:sz w:val="24"/>
                <w:szCs w:val="24"/>
              </w:rPr>
            </w:pPr>
          </w:p>
          <w:p w:rsidR="00845956" w:rsidRPr="00DB6EAC" w:rsidRDefault="00845956" w:rsidP="00CA6763">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845956" w:rsidRPr="00DB6EAC" w:rsidRDefault="00845956" w:rsidP="00CA6763">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845956" w:rsidRPr="00DB6EAC" w:rsidRDefault="00845956" w:rsidP="00CA6763">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845956" w:rsidRPr="00DB6EAC" w:rsidRDefault="00845956" w:rsidP="00CA6763">
            <w:pPr>
              <w:widowControl w:val="0"/>
              <w:autoSpaceDE w:val="0"/>
              <w:autoSpaceDN w:val="0"/>
              <w:adjustRightInd w:val="0"/>
              <w:rPr>
                <w:rFonts w:ascii="PT Astra Serif" w:hAnsi="PT Astra Serif" w:cs="Arial"/>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77542C" w:rsidRDefault="0077542C" w:rsidP="006737BA">
      <w:pPr>
        <w:rPr>
          <w:rFonts w:ascii="PT Astra Serif" w:hAnsi="PT Astra Serif"/>
          <w:color w:val="00000A"/>
          <w:sz w:val="24"/>
        </w:rPr>
      </w:pPr>
    </w:p>
    <w:sectPr w:rsidR="0077542C" w:rsidSect="002F2248">
      <w:footerReference w:type="default" r:id="rId15"/>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C1" w:rsidRDefault="00E427C1">
      <w:r>
        <w:separator/>
      </w:r>
    </w:p>
  </w:endnote>
  <w:endnote w:type="continuationSeparator" w:id="0">
    <w:p w:rsidR="00E427C1" w:rsidRDefault="00E4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CA6763" w:rsidRDefault="00CA6763">
        <w:pPr>
          <w:pStyle w:val="afff6"/>
          <w:jc w:val="center"/>
        </w:pPr>
        <w:r>
          <w:fldChar w:fldCharType="begin"/>
        </w:r>
        <w:r>
          <w:instrText>PAGE   \* MERGEFORMAT</w:instrText>
        </w:r>
        <w:r>
          <w:fldChar w:fldCharType="separate"/>
        </w:r>
        <w:r w:rsidR="002826B8">
          <w:rPr>
            <w:noProof/>
          </w:rPr>
          <w:t>22</w:t>
        </w:r>
        <w:r>
          <w:fldChar w:fldCharType="end"/>
        </w:r>
      </w:p>
    </w:sdtContent>
  </w:sdt>
  <w:p w:rsidR="00CA6763" w:rsidRDefault="00CA676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C1" w:rsidRDefault="00E427C1">
      <w:r>
        <w:separator/>
      </w:r>
    </w:p>
  </w:footnote>
  <w:footnote w:type="continuationSeparator" w:id="0">
    <w:p w:rsidR="00E427C1" w:rsidRDefault="00E427C1">
      <w:r>
        <w:continuationSeparator/>
      </w:r>
    </w:p>
  </w:footnote>
  <w:footnote w:id="1">
    <w:p w:rsidR="00CA6763" w:rsidRPr="00F86F31" w:rsidRDefault="00CA676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CA6763" w:rsidRPr="00001A6D" w:rsidRDefault="00CA6763" w:rsidP="00001A6D">
      <w:pPr>
        <w:autoSpaceDE w:val="0"/>
        <w:autoSpaceDN w:val="0"/>
        <w:adjustRightInd w:val="0"/>
      </w:pPr>
    </w:p>
  </w:footnote>
  <w:footnote w:id="2">
    <w:p w:rsidR="00CA6763" w:rsidRPr="00F86F31" w:rsidRDefault="00CA676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CA6763" w:rsidRPr="00F86F31" w:rsidRDefault="00CA676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A6763" w:rsidRPr="00CF690A" w:rsidRDefault="00CA676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3BE8"/>
    <w:rsid w:val="000C5019"/>
    <w:rsid w:val="000C64AF"/>
    <w:rsid w:val="000D3542"/>
    <w:rsid w:val="000D5A22"/>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57B1"/>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826B8"/>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3691"/>
    <w:rsid w:val="0031730F"/>
    <w:rsid w:val="00321294"/>
    <w:rsid w:val="00331646"/>
    <w:rsid w:val="003338A4"/>
    <w:rsid w:val="0033576F"/>
    <w:rsid w:val="0034750C"/>
    <w:rsid w:val="00354BB5"/>
    <w:rsid w:val="00363112"/>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197D"/>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4299"/>
    <w:rsid w:val="008B5A41"/>
    <w:rsid w:val="008C0493"/>
    <w:rsid w:val="008C0B3E"/>
    <w:rsid w:val="008C44DB"/>
    <w:rsid w:val="008C5A94"/>
    <w:rsid w:val="008D3E18"/>
    <w:rsid w:val="008D70D1"/>
    <w:rsid w:val="008E5B4C"/>
    <w:rsid w:val="008E76E0"/>
    <w:rsid w:val="008F23E1"/>
    <w:rsid w:val="008F50F1"/>
    <w:rsid w:val="008F6CA8"/>
    <w:rsid w:val="008F72CC"/>
    <w:rsid w:val="0090054E"/>
    <w:rsid w:val="00903638"/>
    <w:rsid w:val="0090525A"/>
    <w:rsid w:val="00905F87"/>
    <w:rsid w:val="00907232"/>
    <w:rsid w:val="0091036C"/>
    <w:rsid w:val="00912157"/>
    <w:rsid w:val="00914479"/>
    <w:rsid w:val="0091587A"/>
    <w:rsid w:val="009174AB"/>
    <w:rsid w:val="00923F97"/>
    <w:rsid w:val="009329E9"/>
    <w:rsid w:val="0093667B"/>
    <w:rsid w:val="00937A20"/>
    <w:rsid w:val="00943B6C"/>
    <w:rsid w:val="00944629"/>
    <w:rsid w:val="0095084E"/>
    <w:rsid w:val="00956D65"/>
    <w:rsid w:val="00963824"/>
    <w:rsid w:val="00966981"/>
    <w:rsid w:val="00967624"/>
    <w:rsid w:val="00971C4F"/>
    <w:rsid w:val="009767B7"/>
    <w:rsid w:val="00980FBE"/>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76DC8"/>
    <w:rsid w:val="00AA445D"/>
    <w:rsid w:val="00AA794F"/>
    <w:rsid w:val="00AB0C78"/>
    <w:rsid w:val="00AB4266"/>
    <w:rsid w:val="00AB74E0"/>
    <w:rsid w:val="00AB7F1C"/>
    <w:rsid w:val="00AC0450"/>
    <w:rsid w:val="00AC0581"/>
    <w:rsid w:val="00AC2433"/>
    <w:rsid w:val="00AC430E"/>
    <w:rsid w:val="00AC7B6C"/>
    <w:rsid w:val="00AD06E9"/>
    <w:rsid w:val="00AD10DF"/>
    <w:rsid w:val="00AD31F9"/>
    <w:rsid w:val="00AE595C"/>
    <w:rsid w:val="00AF1AE2"/>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64D07"/>
    <w:rsid w:val="00B7141C"/>
    <w:rsid w:val="00B748DE"/>
    <w:rsid w:val="00B76D03"/>
    <w:rsid w:val="00B8002B"/>
    <w:rsid w:val="00B84934"/>
    <w:rsid w:val="00B86D43"/>
    <w:rsid w:val="00B878E9"/>
    <w:rsid w:val="00B9416A"/>
    <w:rsid w:val="00BA45FC"/>
    <w:rsid w:val="00BB100A"/>
    <w:rsid w:val="00BB5966"/>
    <w:rsid w:val="00BD3F60"/>
    <w:rsid w:val="00BD4A28"/>
    <w:rsid w:val="00BE33BB"/>
    <w:rsid w:val="00BF15F2"/>
    <w:rsid w:val="00BF51B2"/>
    <w:rsid w:val="00C140DF"/>
    <w:rsid w:val="00C16D68"/>
    <w:rsid w:val="00C30D4F"/>
    <w:rsid w:val="00C41C33"/>
    <w:rsid w:val="00C437F8"/>
    <w:rsid w:val="00C442D1"/>
    <w:rsid w:val="00C51871"/>
    <w:rsid w:val="00C54BED"/>
    <w:rsid w:val="00C62B12"/>
    <w:rsid w:val="00C8055E"/>
    <w:rsid w:val="00C901D3"/>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638B"/>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27C1"/>
    <w:rsid w:val="00E46E7F"/>
    <w:rsid w:val="00E558C2"/>
    <w:rsid w:val="00E56F84"/>
    <w:rsid w:val="00E6378E"/>
    <w:rsid w:val="00E64EF6"/>
    <w:rsid w:val="00E65D88"/>
    <w:rsid w:val="00E67E26"/>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EEE2-F33B-4E1B-909C-235E6946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22</Pages>
  <Words>9585</Words>
  <Characters>54639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Захарова Наталья Борисовна</cp:lastModifiedBy>
  <cp:revision>157</cp:revision>
  <cp:lastPrinted>2023-09-18T05:31:00Z</cp:lastPrinted>
  <dcterms:created xsi:type="dcterms:W3CDTF">2020-01-31T05:12:00Z</dcterms:created>
  <dcterms:modified xsi:type="dcterms:W3CDTF">2023-09-21T06:01:00Z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