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A5" w:rsidRDefault="00AD7DA5" w:rsidP="00AD7DA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AD7DA5" w:rsidRDefault="00AD7DA5" w:rsidP="00AD7DA5">
      <w:pPr>
        <w:jc w:val="center"/>
        <w:rPr>
          <w:b/>
          <w:sz w:val="24"/>
        </w:rPr>
      </w:pPr>
      <w:r>
        <w:rPr>
          <w:b/>
          <w:sz w:val="24"/>
        </w:rPr>
        <w:t>Администрация города Югорска</w:t>
      </w:r>
    </w:p>
    <w:p w:rsidR="00AD7DA5" w:rsidRDefault="00AD7DA5" w:rsidP="00AD7DA5">
      <w:pPr>
        <w:jc w:val="center"/>
        <w:rPr>
          <w:b/>
          <w:sz w:val="24"/>
        </w:rPr>
      </w:pPr>
      <w:r>
        <w:rPr>
          <w:b/>
          <w:sz w:val="24"/>
        </w:rPr>
        <w:t>ПРОТОКОЛ</w:t>
      </w:r>
    </w:p>
    <w:p w:rsidR="00AD7DA5" w:rsidRDefault="009E176E" w:rsidP="009E176E">
      <w:pPr>
        <w:jc w:val="center"/>
        <w:rPr>
          <w:sz w:val="24"/>
          <w:szCs w:val="24"/>
        </w:rPr>
      </w:pPr>
      <w:r>
        <w:rPr>
          <w:b/>
          <w:sz w:val="24"/>
          <w:szCs w:val="24"/>
        </w:rPr>
        <w:t>рассмотрения единственной заявки на участие в аукционе в электронной форме</w:t>
      </w:r>
    </w:p>
    <w:p w:rsidR="00AD7DA5" w:rsidRPr="00A06F56" w:rsidRDefault="004A2624" w:rsidP="00AD7DA5">
      <w:pPr>
        <w:rPr>
          <w:sz w:val="24"/>
          <w:szCs w:val="24"/>
        </w:rPr>
      </w:pPr>
      <w:r>
        <w:rPr>
          <w:sz w:val="24"/>
          <w:szCs w:val="24"/>
        </w:rPr>
        <w:t xml:space="preserve">04 сентября </w:t>
      </w:r>
      <w:r w:rsidR="00AD7DA5">
        <w:rPr>
          <w:sz w:val="24"/>
          <w:szCs w:val="24"/>
        </w:rPr>
        <w:t xml:space="preserve">2014 г.  </w:t>
      </w:r>
      <w:r w:rsidR="00AD7DA5">
        <w:rPr>
          <w:sz w:val="24"/>
          <w:szCs w:val="24"/>
        </w:rPr>
        <w:tab/>
      </w:r>
      <w:r w:rsidR="00AD7DA5">
        <w:rPr>
          <w:sz w:val="24"/>
          <w:szCs w:val="24"/>
        </w:rPr>
        <w:tab/>
      </w:r>
      <w:r w:rsidR="00AD7DA5">
        <w:rPr>
          <w:sz w:val="24"/>
          <w:szCs w:val="24"/>
        </w:rPr>
        <w:tab/>
      </w:r>
      <w:r w:rsidR="00AD7DA5">
        <w:rPr>
          <w:sz w:val="24"/>
          <w:szCs w:val="24"/>
        </w:rPr>
        <w:tab/>
        <w:t xml:space="preserve">              </w:t>
      </w:r>
      <w:r w:rsidR="00091B39">
        <w:rPr>
          <w:sz w:val="24"/>
          <w:szCs w:val="24"/>
        </w:rPr>
        <w:t xml:space="preserve">               </w:t>
      </w:r>
      <w:r w:rsidR="00AD7DA5">
        <w:rPr>
          <w:sz w:val="24"/>
          <w:szCs w:val="24"/>
        </w:rPr>
        <w:t xml:space="preserve">                   </w:t>
      </w:r>
      <w:r w:rsidR="00AD7DA5" w:rsidRPr="00A61028">
        <w:rPr>
          <w:sz w:val="24"/>
          <w:szCs w:val="24"/>
        </w:rPr>
        <w:t xml:space="preserve">№ </w:t>
      </w:r>
      <w:hyperlink r:id="rId5" w:history="1">
        <w:r w:rsidR="00AD7DA5" w:rsidRPr="00AD7DA5">
          <w:rPr>
            <w:sz w:val="24"/>
            <w:szCs w:val="24"/>
          </w:rPr>
          <w:t>0187300005814000</w:t>
        </w:r>
      </w:hyperlink>
      <w:r>
        <w:rPr>
          <w:sz w:val="24"/>
          <w:szCs w:val="24"/>
        </w:rPr>
        <w:t>462</w:t>
      </w:r>
      <w:r w:rsidR="00AD7DA5" w:rsidRPr="00AD7DA5">
        <w:rPr>
          <w:sz w:val="24"/>
          <w:szCs w:val="24"/>
        </w:rPr>
        <w:t>-</w:t>
      </w:r>
      <w:r w:rsidR="000B3E9C">
        <w:rPr>
          <w:sz w:val="24"/>
          <w:szCs w:val="24"/>
        </w:rPr>
        <w:t>1</w:t>
      </w:r>
    </w:p>
    <w:p w:rsidR="003E703D" w:rsidRDefault="003E703D" w:rsidP="003E703D">
      <w:pPr>
        <w:rPr>
          <w:sz w:val="24"/>
          <w:szCs w:val="24"/>
        </w:rPr>
      </w:pPr>
      <w:r>
        <w:rPr>
          <w:sz w:val="24"/>
          <w:szCs w:val="24"/>
        </w:rPr>
        <w:t xml:space="preserve">ПРИСУТСТВОВАЛИ: </w:t>
      </w:r>
    </w:p>
    <w:p w:rsidR="003E703D" w:rsidRDefault="003E703D" w:rsidP="003E703D">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w:t>
      </w:r>
      <w:r w:rsidR="004A2624">
        <w:rPr>
          <w:sz w:val="24"/>
          <w:szCs w:val="24"/>
        </w:rPr>
        <w:t>а</w:t>
      </w:r>
      <w:r>
        <w:rPr>
          <w:sz w:val="24"/>
          <w:szCs w:val="24"/>
        </w:rPr>
        <w:t xml:space="preserve"> (далее - комиссия):</w:t>
      </w:r>
    </w:p>
    <w:p w:rsidR="004A2624" w:rsidRPr="004F5AE5" w:rsidRDefault="004A2624" w:rsidP="004A2624">
      <w:pPr>
        <w:jc w:val="both"/>
        <w:rPr>
          <w:sz w:val="24"/>
          <w:szCs w:val="24"/>
        </w:rPr>
      </w:pPr>
      <w:r>
        <w:rPr>
          <w:sz w:val="24"/>
          <w:szCs w:val="24"/>
        </w:rPr>
        <w:t>1</w:t>
      </w:r>
      <w:r w:rsidRPr="004F5AE5">
        <w:rPr>
          <w:sz w:val="24"/>
          <w:szCs w:val="24"/>
        </w:rPr>
        <w:t xml:space="preserve">. </w:t>
      </w:r>
      <w:r w:rsidRPr="004F5AE5">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4A2624" w:rsidRDefault="004A2624" w:rsidP="004A2624">
      <w:pPr>
        <w:rPr>
          <w:sz w:val="24"/>
          <w:szCs w:val="24"/>
        </w:rPr>
      </w:pPr>
      <w:r w:rsidRPr="004F5AE5">
        <w:rPr>
          <w:sz w:val="24"/>
          <w:szCs w:val="24"/>
        </w:rPr>
        <w:t>Члены  комиссии:</w:t>
      </w:r>
    </w:p>
    <w:p w:rsidR="004A2624" w:rsidRDefault="004A2624" w:rsidP="004A2624">
      <w:pPr>
        <w:rPr>
          <w:spacing w:val="-6"/>
          <w:sz w:val="24"/>
          <w:szCs w:val="24"/>
        </w:rPr>
      </w:pPr>
      <w:r>
        <w:rPr>
          <w:spacing w:val="-6"/>
          <w:sz w:val="24"/>
          <w:szCs w:val="24"/>
        </w:rPr>
        <w:t>2</w:t>
      </w:r>
      <w:r w:rsidRPr="004F5AE5">
        <w:rPr>
          <w:spacing w:val="-6"/>
          <w:sz w:val="24"/>
          <w:szCs w:val="24"/>
        </w:rPr>
        <w:t xml:space="preserve">. </w:t>
      </w:r>
      <w:proofErr w:type="spellStart"/>
      <w:r w:rsidRPr="004F5AE5">
        <w:rPr>
          <w:spacing w:val="-6"/>
          <w:sz w:val="24"/>
          <w:szCs w:val="24"/>
        </w:rPr>
        <w:t>Бандурин</w:t>
      </w:r>
      <w:proofErr w:type="spellEnd"/>
      <w:r w:rsidRPr="004F5AE5">
        <w:rPr>
          <w:spacing w:val="-6"/>
          <w:sz w:val="24"/>
          <w:szCs w:val="24"/>
        </w:rPr>
        <w:t xml:space="preserve"> В.К. – заместитель председателя комиссии, </w:t>
      </w:r>
      <w:r w:rsidRPr="004F5AE5">
        <w:rPr>
          <w:sz w:val="24"/>
          <w:szCs w:val="24"/>
        </w:rPr>
        <w:t xml:space="preserve">директор департамента </w:t>
      </w:r>
      <w:proofErr w:type="spellStart"/>
      <w:r w:rsidRPr="004F5AE5">
        <w:rPr>
          <w:sz w:val="24"/>
          <w:szCs w:val="24"/>
        </w:rPr>
        <w:t>жилищно</w:t>
      </w:r>
      <w:proofErr w:type="spellEnd"/>
      <w:r w:rsidRPr="004F5AE5">
        <w:rPr>
          <w:sz w:val="24"/>
          <w:szCs w:val="24"/>
        </w:rPr>
        <w:t xml:space="preserve"> - коммунального и строительного комплекса;</w:t>
      </w:r>
      <w:r w:rsidRPr="007142B9">
        <w:rPr>
          <w:spacing w:val="-6"/>
          <w:sz w:val="24"/>
          <w:szCs w:val="24"/>
        </w:rPr>
        <w:t xml:space="preserve"> </w:t>
      </w:r>
    </w:p>
    <w:p w:rsidR="004A2624" w:rsidRDefault="004A2624" w:rsidP="004A2624">
      <w:pPr>
        <w:rPr>
          <w:sz w:val="24"/>
          <w:szCs w:val="24"/>
        </w:rPr>
      </w:pPr>
      <w:r>
        <w:rPr>
          <w:spacing w:val="-6"/>
          <w:sz w:val="24"/>
          <w:szCs w:val="24"/>
        </w:rPr>
        <w:t xml:space="preserve">3.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4A2624" w:rsidRPr="004F5AE5" w:rsidRDefault="004A2624" w:rsidP="004A2624">
      <w:pPr>
        <w:jc w:val="both"/>
        <w:rPr>
          <w:sz w:val="24"/>
          <w:szCs w:val="24"/>
        </w:rPr>
      </w:pPr>
      <w:r>
        <w:rPr>
          <w:spacing w:val="-6"/>
          <w:sz w:val="24"/>
          <w:szCs w:val="24"/>
        </w:rPr>
        <w:t>4</w:t>
      </w:r>
      <w:r w:rsidRPr="004F5AE5">
        <w:rPr>
          <w:spacing w:val="-6"/>
          <w:sz w:val="24"/>
          <w:szCs w:val="24"/>
        </w:rPr>
        <w:t xml:space="preserve">. </w:t>
      </w:r>
      <w:r w:rsidRPr="004F5AE5">
        <w:rPr>
          <w:sz w:val="24"/>
          <w:szCs w:val="24"/>
        </w:rPr>
        <w:t>Морозова Н.А. - советник главы города;</w:t>
      </w:r>
    </w:p>
    <w:p w:rsidR="004A2624" w:rsidRPr="004F5AE5" w:rsidRDefault="004A2624" w:rsidP="004A2624">
      <w:pPr>
        <w:jc w:val="both"/>
        <w:rPr>
          <w:sz w:val="24"/>
          <w:szCs w:val="24"/>
        </w:rPr>
      </w:pPr>
      <w:r>
        <w:rPr>
          <w:spacing w:val="-6"/>
          <w:sz w:val="24"/>
          <w:szCs w:val="24"/>
        </w:rPr>
        <w:t>5</w:t>
      </w:r>
      <w:r w:rsidRPr="004F5AE5">
        <w:rPr>
          <w:spacing w:val="-6"/>
          <w:sz w:val="24"/>
          <w:szCs w:val="24"/>
        </w:rPr>
        <w:t>. Долгодворова Т.И. – заместитель главы администрации города Югорска;</w:t>
      </w:r>
    </w:p>
    <w:p w:rsidR="004A2624" w:rsidRPr="004F5AE5" w:rsidRDefault="004A2624" w:rsidP="004A2624">
      <w:pPr>
        <w:jc w:val="both"/>
        <w:rPr>
          <w:sz w:val="24"/>
          <w:szCs w:val="24"/>
        </w:rPr>
      </w:pPr>
      <w:r>
        <w:rPr>
          <w:sz w:val="24"/>
          <w:szCs w:val="24"/>
        </w:rPr>
        <w:t>6</w:t>
      </w:r>
      <w:r w:rsidRPr="004F5AE5">
        <w:rPr>
          <w:sz w:val="24"/>
          <w:szCs w:val="24"/>
        </w:rPr>
        <w:t>. Резинкина Ж.В. – заместитель начальника управления экономической политики;</w:t>
      </w:r>
    </w:p>
    <w:p w:rsidR="004A2624" w:rsidRPr="004F5AE5" w:rsidRDefault="004A2624" w:rsidP="004A2624">
      <w:pPr>
        <w:jc w:val="both"/>
        <w:rPr>
          <w:bCs/>
          <w:sz w:val="24"/>
          <w:szCs w:val="24"/>
        </w:rPr>
      </w:pPr>
      <w:r>
        <w:rPr>
          <w:bCs/>
          <w:sz w:val="24"/>
          <w:szCs w:val="24"/>
        </w:rPr>
        <w:t>7</w:t>
      </w:r>
      <w:r w:rsidRPr="004F5AE5">
        <w:rPr>
          <w:bCs/>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4A2624" w:rsidRPr="004F5AE5" w:rsidRDefault="004A2624" w:rsidP="004A2624">
      <w:pPr>
        <w:jc w:val="both"/>
        <w:rPr>
          <w:sz w:val="24"/>
          <w:szCs w:val="24"/>
        </w:rPr>
      </w:pPr>
      <w:r>
        <w:rPr>
          <w:sz w:val="24"/>
          <w:szCs w:val="24"/>
        </w:rPr>
        <w:t>8</w:t>
      </w:r>
      <w:r w:rsidRPr="004F5AE5">
        <w:rPr>
          <w:sz w:val="24"/>
          <w:szCs w:val="24"/>
        </w:rPr>
        <w:t>. Захарова Н.Б. - начальник отдела муниципальных  закупок управления экономической политики.</w:t>
      </w:r>
    </w:p>
    <w:p w:rsidR="004A2624" w:rsidRPr="004F5AE5" w:rsidRDefault="004A2624" w:rsidP="004A2624">
      <w:pPr>
        <w:jc w:val="both"/>
        <w:rPr>
          <w:sz w:val="24"/>
          <w:szCs w:val="24"/>
        </w:rPr>
      </w:pPr>
      <w:r>
        <w:rPr>
          <w:sz w:val="24"/>
          <w:szCs w:val="24"/>
        </w:rPr>
        <w:t>Всего присутствовали 8</w:t>
      </w:r>
      <w:r w:rsidRPr="004F5AE5">
        <w:rPr>
          <w:sz w:val="24"/>
          <w:szCs w:val="24"/>
        </w:rPr>
        <w:t xml:space="preserve"> членов комиссии из 9.</w:t>
      </w:r>
    </w:p>
    <w:p w:rsidR="008C6F88" w:rsidRPr="00352D8A" w:rsidRDefault="008C6F88" w:rsidP="008C6F88">
      <w:pPr>
        <w:jc w:val="both"/>
        <w:rPr>
          <w:sz w:val="24"/>
          <w:szCs w:val="24"/>
        </w:rPr>
      </w:pPr>
      <w:r w:rsidRPr="00BF63D4">
        <w:rPr>
          <w:sz w:val="24"/>
        </w:rPr>
        <w:t xml:space="preserve">Представитель заказчика: </w:t>
      </w:r>
      <w:r w:rsidRPr="00BF63D4">
        <w:rPr>
          <w:spacing w:val="-6"/>
          <w:sz w:val="24"/>
          <w:szCs w:val="24"/>
        </w:rPr>
        <w:t xml:space="preserve">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w:t>
      </w:r>
      <w:r w:rsidRPr="00352D8A">
        <w:rPr>
          <w:spacing w:val="-6"/>
          <w:sz w:val="24"/>
          <w:szCs w:val="24"/>
        </w:rPr>
        <w:t>администрации города Югорска.</w:t>
      </w:r>
    </w:p>
    <w:p w:rsidR="008C6F88" w:rsidRPr="00352D8A" w:rsidRDefault="008C6F88" w:rsidP="008C6F88">
      <w:pPr>
        <w:widowControl/>
        <w:tabs>
          <w:tab w:val="num" w:pos="567"/>
        </w:tabs>
        <w:autoSpaceDE w:val="0"/>
        <w:autoSpaceDN w:val="0"/>
        <w:adjustRightInd w:val="0"/>
        <w:jc w:val="both"/>
        <w:rPr>
          <w:sz w:val="24"/>
          <w:szCs w:val="24"/>
        </w:rPr>
      </w:pPr>
      <w:r w:rsidRPr="00352D8A">
        <w:rPr>
          <w:sz w:val="24"/>
          <w:szCs w:val="24"/>
        </w:rPr>
        <w:t>1. Наименование аукциона: аукцион в электро</w:t>
      </w:r>
      <w:r w:rsidR="004A2624">
        <w:rPr>
          <w:sz w:val="24"/>
          <w:szCs w:val="24"/>
        </w:rPr>
        <w:t>нной форме № 0187300005814000462</w:t>
      </w:r>
      <w:r w:rsidR="00DD5823">
        <w:rPr>
          <w:sz w:val="24"/>
          <w:szCs w:val="24"/>
        </w:rPr>
        <w:t xml:space="preserve"> </w:t>
      </w:r>
      <w:r w:rsidRPr="00352D8A">
        <w:rPr>
          <w:sz w:val="24"/>
          <w:szCs w:val="24"/>
        </w:rPr>
        <w:t xml:space="preserve"> на право заключения муниципального контракта на выполнение работ по</w:t>
      </w:r>
      <w:r w:rsidR="004A2624">
        <w:rPr>
          <w:sz w:val="24"/>
          <w:szCs w:val="24"/>
        </w:rPr>
        <w:t xml:space="preserve"> капитальному ремонту здания городской бани на 50 мест в</w:t>
      </w:r>
      <w:r w:rsidR="00DD5823">
        <w:rPr>
          <w:sz w:val="24"/>
          <w:szCs w:val="24"/>
        </w:rPr>
        <w:t xml:space="preserve"> городе Югорске</w:t>
      </w:r>
      <w:r w:rsidRPr="00352D8A">
        <w:rPr>
          <w:sz w:val="24"/>
          <w:szCs w:val="24"/>
        </w:rPr>
        <w:t>.</w:t>
      </w:r>
    </w:p>
    <w:p w:rsidR="008C6F88" w:rsidRPr="00352D8A" w:rsidRDefault="008C6F88" w:rsidP="008C6F88">
      <w:pPr>
        <w:jc w:val="both"/>
        <w:rPr>
          <w:sz w:val="24"/>
          <w:szCs w:val="24"/>
        </w:rPr>
      </w:pPr>
      <w:r w:rsidRPr="00352D8A">
        <w:rPr>
          <w:sz w:val="24"/>
          <w:szCs w:val="24"/>
        </w:rPr>
        <w:t xml:space="preserve"> Номер извещения о проведении торгов на официальном сайте – </w:t>
      </w:r>
      <w:hyperlink r:id="rId6" w:history="1">
        <w:r w:rsidRPr="00352D8A">
          <w:rPr>
            <w:sz w:val="24"/>
            <w:szCs w:val="24"/>
          </w:rPr>
          <w:t>http://zakupki.gov.ru/</w:t>
        </w:r>
      </w:hyperlink>
      <w:r w:rsidRPr="00352D8A">
        <w:rPr>
          <w:sz w:val="24"/>
          <w:szCs w:val="24"/>
        </w:rPr>
        <w:t xml:space="preserve">, </w:t>
      </w:r>
      <w:r w:rsidR="00174449">
        <w:rPr>
          <w:sz w:val="24"/>
          <w:szCs w:val="24"/>
        </w:rPr>
        <w:t>код аукциона 0187300005814000452</w:t>
      </w:r>
      <w:r w:rsidR="00A91729">
        <w:rPr>
          <w:sz w:val="24"/>
          <w:szCs w:val="24"/>
        </w:rPr>
        <w:t xml:space="preserve">, дата публикации </w:t>
      </w:r>
      <w:r w:rsidR="00476E2D">
        <w:rPr>
          <w:sz w:val="24"/>
          <w:szCs w:val="24"/>
        </w:rPr>
        <w:t>26</w:t>
      </w:r>
      <w:r w:rsidRPr="00352D8A">
        <w:rPr>
          <w:sz w:val="24"/>
          <w:szCs w:val="24"/>
        </w:rPr>
        <w:t>.0</w:t>
      </w:r>
      <w:r w:rsidR="00A91729">
        <w:rPr>
          <w:sz w:val="24"/>
          <w:szCs w:val="24"/>
        </w:rPr>
        <w:t>8</w:t>
      </w:r>
      <w:r w:rsidRPr="00352D8A">
        <w:rPr>
          <w:sz w:val="24"/>
          <w:szCs w:val="24"/>
        </w:rPr>
        <w:t xml:space="preserve">.2014. </w:t>
      </w:r>
    </w:p>
    <w:p w:rsidR="008C6F88" w:rsidRDefault="008C6F88" w:rsidP="008C6F88">
      <w:pPr>
        <w:widowControl/>
        <w:tabs>
          <w:tab w:val="num" w:pos="284"/>
        </w:tabs>
        <w:autoSpaceDE w:val="0"/>
        <w:autoSpaceDN w:val="0"/>
        <w:adjustRightInd w:val="0"/>
        <w:jc w:val="both"/>
        <w:rPr>
          <w:sz w:val="24"/>
          <w:szCs w:val="24"/>
        </w:rPr>
      </w:pPr>
      <w:r w:rsidRPr="00352D8A">
        <w:rPr>
          <w:sz w:val="24"/>
          <w:szCs w:val="24"/>
        </w:rPr>
        <w:t>2. Заказчик: Департамент жилищно-коммунального и</w:t>
      </w:r>
      <w:r w:rsidRPr="0027633B">
        <w:rPr>
          <w:sz w:val="24"/>
          <w:szCs w:val="24"/>
        </w:rPr>
        <w:t xml:space="preserve"> строительного комплекса администрации города Югорска.</w:t>
      </w:r>
      <w:r>
        <w:rPr>
          <w:sz w:val="24"/>
          <w:szCs w:val="24"/>
        </w:rPr>
        <w:t xml:space="preserve"> </w:t>
      </w:r>
      <w:r w:rsidRPr="0027633B">
        <w:rPr>
          <w:sz w:val="24"/>
          <w:szCs w:val="24"/>
        </w:rPr>
        <w:t xml:space="preserve">Почтовый адрес: 628260, ул. Механизаторов, </w:t>
      </w:r>
      <w:smartTag w:uri="urn:schemas-microsoft-com:office:smarttags" w:element="metricconverter">
        <w:smartTagPr>
          <w:attr w:name="ProductID" w:val="22, г"/>
        </w:smartTagPr>
        <w:r w:rsidRPr="0027633B">
          <w:rPr>
            <w:sz w:val="24"/>
            <w:szCs w:val="24"/>
          </w:rPr>
          <w:t>22, г</w:t>
        </w:r>
      </w:smartTag>
      <w:r w:rsidRPr="0027633B">
        <w:rPr>
          <w:sz w:val="24"/>
          <w:szCs w:val="24"/>
        </w:rPr>
        <w:t>. Югорск, Ханты-Мансийский автономный округ – Югра.</w:t>
      </w:r>
    </w:p>
    <w:p w:rsidR="000B3E9C" w:rsidRPr="00727E80" w:rsidRDefault="000B3E9C" w:rsidP="000B3E9C">
      <w:pPr>
        <w:widowControl/>
        <w:tabs>
          <w:tab w:val="num" w:pos="284"/>
        </w:tabs>
        <w:autoSpaceDE w:val="0"/>
        <w:autoSpaceDN w:val="0"/>
        <w:adjustRightInd w:val="0"/>
        <w:jc w:val="both"/>
        <w:rPr>
          <w:sz w:val="24"/>
          <w:szCs w:val="24"/>
        </w:rPr>
      </w:pPr>
      <w:r w:rsidRPr="00727E80">
        <w:rPr>
          <w:sz w:val="24"/>
          <w:szCs w:val="24"/>
        </w:rPr>
        <w:t xml:space="preserve">3. Процедура рассмотрения первых частей заявок на участие в аукционе была проведена комиссией в 10.00 часов </w:t>
      </w:r>
      <w:r w:rsidR="00727E80" w:rsidRPr="00727E80">
        <w:rPr>
          <w:sz w:val="24"/>
          <w:szCs w:val="24"/>
        </w:rPr>
        <w:t>04</w:t>
      </w:r>
      <w:r w:rsidRPr="00727E80">
        <w:rPr>
          <w:sz w:val="24"/>
          <w:szCs w:val="24"/>
        </w:rPr>
        <w:t xml:space="preserve"> </w:t>
      </w:r>
      <w:r w:rsidR="00727E80" w:rsidRPr="00727E80">
        <w:rPr>
          <w:sz w:val="24"/>
          <w:szCs w:val="24"/>
        </w:rPr>
        <w:t>сентября</w:t>
      </w:r>
      <w:r w:rsidRPr="00727E80">
        <w:rPr>
          <w:sz w:val="24"/>
          <w:szCs w:val="24"/>
        </w:rPr>
        <w:t xml:space="preserve"> 2014 года, по адресу: ул. 40 лет Победы, 11, г. Югорск, Ханты-Мансийский  автономный  </w:t>
      </w:r>
      <w:proofErr w:type="spellStart"/>
      <w:r w:rsidRPr="00727E80">
        <w:rPr>
          <w:sz w:val="24"/>
          <w:szCs w:val="24"/>
        </w:rPr>
        <w:t>округ-Югра</w:t>
      </w:r>
      <w:proofErr w:type="spellEnd"/>
      <w:r w:rsidRPr="00727E80">
        <w:rPr>
          <w:sz w:val="24"/>
          <w:szCs w:val="24"/>
        </w:rPr>
        <w:t>, Тюменская область.</w:t>
      </w:r>
    </w:p>
    <w:p w:rsidR="000B3E9C" w:rsidRPr="00727E80" w:rsidRDefault="000B3E9C" w:rsidP="000B3E9C">
      <w:pPr>
        <w:jc w:val="both"/>
        <w:rPr>
          <w:sz w:val="24"/>
        </w:rPr>
      </w:pPr>
      <w:r w:rsidRPr="00727E80">
        <w:rPr>
          <w:sz w:val="24"/>
        </w:rPr>
        <w:t>4. </w:t>
      </w:r>
      <w:proofErr w:type="gramStart"/>
      <w:r w:rsidRPr="00727E80">
        <w:rPr>
          <w:sz w:val="24"/>
        </w:rPr>
        <w:t>До окончания указанного в извещении о проведении аукциона срока подачи заявок на участие в аукционе</w:t>
      </w:r>
      <w:proofErr w:type="gramEnd"/>
      <w:r w:rsidRPr="00727E80">
        <w:rPr>
          <w:sz w:val="24"/>
        </w:rPr>
        <w:t xml:space="preserve"> «</w:t>
      </w:r>
      <w:r w:rsidR="00476E2D" w:rsidRPr="00727E80">
        <w:rPr>
          <w:sz w:val="24"/>
        </w:rPr>
        <w:t>0</w:t>
      </w:r>
      <w:r w:rsidR="00727E80" w:rsidRPr="00727E80">
        <w:rPr>
          <w:sz w:val="24"/>
        </w:rPr>
        <w:t>3</w:t>
      </w:r>
      <w:r w:rsidRPr="00727E80">
        <w:rPr>
          <w:sz w:val="24"/>
        </w:rPr>
        <w:t xml:space="preserve">» </w:t>
      </w:r>
      <w:r w:rsidR="00476E2D" w:rsidRPr="00727E80">
        <w:rPr>
          <w:sz w:val="24"/>
        </w:rPr>
        <w:t>сентября</w:t>
      </w:r>
      <w:r w:rsidRPr="00727E80">
        <w:rPr>
          <w:sz w:val="24"/>
        </w:rPr>
        <w:t xml:space="preserve"> 2014г. 10 часов 00 минут была подана: 1 (одна) заявка на участие в аукционе (под номером № </w:t>
      </w:r>
      <w:r w:rsidR="00476E2D" w:rsidRPr="00727E80">
        <w:rPr>
          <w:noProof/>
          <w:sz w:val="24"/>
        </w:rPr>
        <w:t>8677416</w:t>
      </w:r>
      <w:r w:rsidRPr="00727E80">
        <w:rPr>
          <w:sz w:val="24"/>
        </w:rPr>
        <w:t>).</w:t>
      </w:r>
    </w:p>
    <w:p w:rsidR="000B3E9C" w:rsidRPr="00094DF7" w:rsidRDefault="000B3E9C" w:rsidP="000B3E9C">
      <w:pPr>
        <w:jc w:val="both"/>
        <w:rPr>
          <w:sz w:val="24"/>
        </w:rPr>
      </w:pPr>
      <w:r w:rsidRPr="00727E80">
        <w:rPr>
          <w:sz w:val="24"/>
        </w:rPr>
        <w:t>5. В соответствии с частью 16 статьи 66 Федерального закона от 05 апреля 2013 года № 44-ФЗ «О</w:t>
      </w:r>
      <w:r w:rsidRPr="00094DF7">
        <w:rPr>
          <w:sz w:val="24"/>
        </w:rPr>
        <w:t xml:space="preserve">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B3E9C" w:rsidRDefault="000B3E9C" w:rsidP="000B3E9C">
      <w:pPr>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0B3E9C" w:rsidRPr="00094DF7" w:rsidRDefault="000B3E9C" w:rsidP="000B3E9C">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sidR="009B4908" w:rsidRPr="009B4908">
        <w:rPr>
          <w:sz w:val="24"/>
        </w:rPr>
        <w:t>8677416 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0B3E9C" w:rsidRPr="0027633B" w:rsidRDefault="000B3E9C" w:rsidP="007D2376">
      <w:pPr>
        <w:jc w:val="both"/>
        <w:rPr>
          <w:sz w:val="24"/>
          <w:szCs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9072"/>
      </w:tblGrid>
      <w:tr w:rsidR="00AD7DA5" w:rsidRPr="00A9043F" w:rsidTr="00684F5F">
        <w:trPr>
          <w:trHeight w:val="302"/>
        </w:trPr>
        <w:tc>
          <w:tcPr>
            <w:tcW w:w="1418" w:type="dxa"/>
            <w:tcBorders>
              <w:top w:val="single" w:sz="4" w:space="0" w:color="auto"/>
              <w:left w:val="single" w:sz="4" w:space="0" w:color="auto"/>
              <w:bottom w:val="single" w:sz="4" w:space="0" w:color="auto"/>
              <w:right w:val="single" w:sz="4" w:space="0" w:color="auto"/>
            </w:tcBorders>
            <w:vAlign w:val="center"/>
            <w:hideMark/>
          </w:tcPr>
          <w:p w:rsidR="00AD7DA5" w:rsidRPr="00A9043F" w:rsidRDefault="00AD7DA5" w:rsidP="003B53C5">
            <w:pPr>
              <w:jc w:val="both"/>
              <w:rPr>
                <w:noProof/>
                <w:sz w:val="24"/>
              </w:rPr>
            </w:pPr>
            <w:r w:rsidRPr="00A9043F">
              <w:rPr>
                <w:noProof/>
                <w:sz w:val="24"/>
              </w:rPr>
              <w:t>Номер заявки</w:t>
            </w:r>
          </w:p>
        </w:tc>
        <w:tc>
          <w:tcPr>
            <w:tcW w:w="9072" w:type="dxa"/>
            <w:tcBorders>
              <w:top w:val="single" w:sz="4" w:space="0" w:color="auto"/>
              <w:left w:val="single" w:sz="4" w:space="0" w:color="auto"/>
              <w:bottom w:val="single" w:sz="4" w:space="0" w:color="auto"/>
              <w:right w:val="single" w:sz="4" w:space="0" w:color="auto"/>
            </w:tcBorders>
            <w:vAlign w:val="center"/>
            <w:hideMark/>
          </w:tcPr>
          <w:p w:rsidR="00AD7DA5" w:rsidRPr="00A9043F" w:rsidRDefault="00AD7DA5" w:rsidP="003B53C5">
            <w:pPr>
              <w:jc w:val="center"/>
              <w:rPr>
                <w:noProof/>
                <w:sz w:val="24"/>
              </w:rPr>
            </w:pPr>
            <w:r w:rsidRPr="00A9043F">
              <w:rPr>
                <w:noProof/>
                <w:sz w:val="24"/>
              </w:rPr>
              <w:t>Наименование участника закупки</w:t>
            </w:r>
          </w:p>
        </w:tc>
      </w:tr>
      <w:tr w:rsidR="00AD7DA5" w:rsidRPr="00A9043F" w:rsidTr="00684F5F">
        <w:trPr>
          <w:trHeight w:val="558"/>
        </w:trPr>
        <w:tc>
          <w:tcPr>
            <w:tcW w:w="1418" w:type="dxa"/>
            <w:tcBorders>
              <w:top w:val="single" w:sz="4" w:space="0" w:color="auto"/>
              <w:left w:val="single" w:sz="4" w:space="0" w:color="auto"/>
              <w:bottom w:val="single" w:sz="4" w:space="0" w:color="auto"/>
              <w:right w:val="single" w:sz="4" w:space="0" w:color="auto"/>
            </w:tcBorders>
            <w:hideMark/>
          </w:tcPr>
          <w:p w:rsidR="00AD7DA5" w:rsidRPr="00A9043F" w:rsidRDefault="00476E2D" w:rsidP="003B53C5">
            <w:pPr>
              <w:jc w:val="both"/>
              <w:rPr>
                <w:noProof/>
                <w:sz w:val="24"/>
              </w:rPr>
            </w:pPr>
            <w:r>
              <w:t>8677416 </w:t>
            </w:r>
          </w:p>
        </w:tc>
        <w:tc>
          <w:tcPr>
            <w:tcW w:w="9072" w:type="dxa"/>
            <w:tcBorders>
              <w:top w:val="single" w:sz="4" w:space="0" w:color="auto"/>
              <w:left w:val="single" w:sz="4" w:space="0" w:color="auto"/>
              <w:bottom w:val="single" w:sz="4" w:space="0" w:color="auto"/>
              <w:right w:val="single" w:sz="4" w:space="0" w:color="auto"/>
            </w:tcBorders>
            <w:hideMark/>
          </w:tcPr>
          <w:tbl>
            <w:tblPr>
              <w:tblW w:w="8651" w:type="dxa"/>
              <w:tblCellSpacing w:w="15" w:type="dxa"/>
              <w:tblLook w:val="00A0"/>
            </w:tblPr>
            <w:tblGrid>
              <w:gridCol w:w="2970"/>
              <w:gridCol w:w="5681"/>
            </w:tblGrid>
            <w:tr w:rsidR="00476E2D" w:rsidRPr="00A9043F" w:rsidTr="004F665C">
              <w:trPr>
                <w:trHeight w:val="384"/>
                <w:tblCellSpacing w:w="15" w:type="dxa"/>
              </w:trPr>
              <w:tc>
                <w:tcPr>
                  <w:tcW w:w="0" w:type="auto"/>
                  <w:tcMar>
                    <w:top w:w="15" w:type="dxa"/>
                    <w:left w:w="15" w:type="dxa"/>
                    <w:bottom w:w="15" w:type="dxa"/>
                    <w:right w:w="15" w:type="dxa"/>
                  </w:tcMar>
                  <w:hideMark/>
                </w:tcPr>
                <w:p w:rsidR="00476E2D" w:rsidRDefault="00476E2D" w:rsidP="00727E80">
                  <w:pPr>
                    <w:rPr>
                      <w:sz w:val="24"/>
                      <w:szCs w:val="24"/>
                    </w:rPr>
                  </w:pPr>
                  <w:r>
                    <w:t xml:space="preserve">Наименование участника </w:t>
                  </w:r>
                </w:p>
              </w:tc>
              <w:tc>
                <w:tcPr>
                  <w:tcW w:w="5636" w:type="dxa"/>
                  <w:tcMar>
                    <w:top w:w="15" w:type="dxa"/>
                    <w:left w:w="15" w:type="dxa"/>
                    <w:bottom w:w="15" w:type="dxa"/>
                    <w:right w:w="15" w:type="dxa"/>
                  </w:tcMar>
                  <w:hideMark/>
                </w:tcPr>
                <w:p w:rsidR="00476E2D" w:rsidRDefault="00476E2D" w:rsidP="009B4908">
                  <w:pPr>
                    <w:rPr>
                      <w:sz w:val="24"/>
                      <w:szCs w:val="24"/>
                    </w:rPr>
                  </w:pPr>
                  <w:r>
                    <w:rPr>
                      <w:b/>
                      <w:bCs/>
                    </w:rPr>
                    <w:t>Открытое акционерное общество "Ремонтно-строительное управление"</w:t>
                  </w:r>
                </w:p>
              </w:tc>
            </w:tr>
            <w:tr w:rsidR="00476E2D" w:rsidRPr="00A9043F" w:rsidTr="00091B39">
              <w:trPr>
                <w:tblCellSpacing w:w="15" w:type="dxa"/>
              </w:trPr>
              <w:tc>
                <w:tcPr>
                  <w:tcW w:w="0" w:type="auto"/>
                  <w:tcMar>
                    <w:top w:w="15" w:type="dxa"/>
                    <w:left w:w="15" w:type="dxa"/>
                    <w:bottom w:w="15" w:type="dxa"/>
                    <w:right w:w="15" w:type="dxa"/>
                  </w:tcMar>
                </w:tcPr>
                <w:p w:rsidR="00476E2D" w:rsidRDefault="00476E2D" w:rsidP="00727E80">
                  <w:pPr>
                    <w:rPr>
                      <w:sz w:val="24"/>
                      <w:szCs w:val="24"/>
                    </w:rPr>
                  </w:pPr>
                  <w:r>
                    <w:t xml:space="preserve">ИНН </w:t>
                  </w:r>
                </w:p>
              </w:tc>
              <w:tc>
                <w:tcPr>
                  <w:tcW w:w="5636" w:type="dxa"/>
                  <w:tcMar>
                    <w:top w:w="15" w:type="dxa"/>
                    <w:left w:w="15" w:type="dxa"/>
                    <w:bottom w:w="15" w:type="dxa"/>
                    <w:right w:w="15" w:type="dxa"/>
                  </w:tcMar>
                </w:tcPr>
                <w:p w:rsidR="00476E2D" w:rsidRDefault="00476E2D" w:rsidP="00727E80">
                  <w:pPr>
                    <w:rPr>
                      <w:sz w:val="24"/>
                      <w:szCs w:val="24"/>
                    </w:rPr>
                  </w:pPr>
                  <w:r>
                    <w:t>8622015991</w:t>
                  </w:r>
                </w:p>
              </w:tc>
            </w:tr>
            <w:tr w:rsidR="00476E2D" w:rsidRPr="00A9043F" w:rsidTr="00091B39">
              <w:trPr>
                <w:tblCellSpacing w:w="15" w:type="dxa"/>
              </w:trPr>
              <w:tc>
                <w:tcPr>
                  <w:tcW w:w="0" w:type="auto"/>
                  <w:tcMar>
                    <w:top w:w="15" w:type="dxa"/>
                    <w:left w:w="15" w:type="dxa"/>
                    <w:bottom w:w="15" w:type="dxa"/>
                    <w:right w:w="15" w:type="dxa"/>
                  </w:tcMar>
                </w:tcPr>
                <w:p w:rsidR="00476E2D" w:rsidRDefault="00476E2D" w:rsidP="00727E80">
                  <w:pPr>
                    <w:rPr>
                      <w:sz w:val="24"/>
                      <w:szCs w:val="24"/>
                    </w:rPr>
                  </w:pPr>
                  <w:r>
                    <w:lastRenderedPageBreak/>
                    <w:t xml:space="preserve">КПП </w:t>
                  </w:r>
                </w:p>
              </w:tc>
              <w:tc>
                <w:tcPr>
                  <w:tcW w:w="5636" w:type="dxa"/>
                  <w:tcMar>
                    <w:top w:w="15" w:type="dxa"/>
                    <w:left w:w="15" w:type="dxa"/>
                    <w:bottom w:w="15" w:type="dxa"/>
                    <w:right w:w="15" w:type="dxa"/>
                  </w:tcMar>
                </w:tcPr>
                <w:p w:rsidR="00476E2D" w:rsidRDefault="00476E2D" w:rsidP="00727E80">
                  <w:pPr>
                    <w:rPr>
                      <w:sz w:val="24"/>
                      <w:szCs w:val="24"/>
                    </w:rPr>
                  </w:pPr>
                  <w:r>
                    <w:t>862201001</w:t>
                  </w:r>
                </w:p>
              </w:tc>
            </w:tr>
            <w:tr w:rsidR="00476E2D" w:rsidRPr="00A9043F" w:rsidTr="00091B39">
              <w:trPr>
                <w:tblCellSpacing w:w="15" w:type="dxa"/>
              </w:trPr>
              <w:tc>
                <w:tcPr>
                  <w:tcW w:w="0" w:type="auto"/>
                  <w:tcMar>
                    <w:top w:w="15" w:type="dxa"/>
                    <w:left w:w="15" w:type="dxa"/>
                    <w:bottom w:w="15" w:type="dxa"/>
                    <w:right w:w="15" w:type="dxa"/>
                  </w:tcMar>
                </w:tcPr>
                <w:p w:rsidR="00476E2D" w:rsidRDefault="00476E2D" w:rsidP="00727E80">
                  <w:pPr>
                    <w:rPr>
                      <w:sz w:val="24"/>
                      <w:szCs w:val="24"/>
                    </w:rPr>
                  </w:pPr>
                  <w:r>
                    <w:t xml:space="preserve">Юридический адрес </w:t>
                  </w:r>
                </w:p>
              </w:tc>
              <w:tc>
                <w:tcPr>
                  <w:tcW w:w="5636" w:type="dxa"/>
                  <w:tcMar>
                    <w:top w:w="15" w:type="dxa"/>
                    <w:left w:w="15" w:type="dxa"/>
                    <w:bottom w:w="15" w:type="dxa"/>
                    <w:right w:w="15" w:type="dxa"/>
                  </w:tcMar>
                </w:tcPr>
                <w:p w:rsidR="00476E2D" w:rsidRDefault="00476E2D" w:rsidP="009B4908">
                  <w:pPr>
                    <w:rPr>
                      <w:sz w:val="24"/>
                      <w:szCs w:val="24"/>
                    </w:rPr>
                  </w:pPr>
                  <w:r>
                    <w:t xml:space="preserve">628260, Ханты-Мансийский </w:t>
                  </w:r>
                  <w:r w:rsidR="009B4908">
                    <w:t>а</w:t>
                  </w:r>
                  <w:r>
                    <w:t>втономный округ - Югра, Югорск г, ул</w:t>
                  </w:r>
                  <w:proofErr w:type="gramStart"/>
                  <w:r>
                    <w:t>.П</w:t>
                  </w:r>
                  <w:proofErr w:type="gramEnd"/>
                  <w:r>
                    <w:t>ромышленная, д.3</w:t>
                  </w:r>
                </w:p>
              </w:tc>
            </w:tr>
            <w:tr w:rsidR="00476E2D" w:rsidRPr="00A9043F" w:rsidTr="00091B39">
              <w:trPr>
                <w:tblCellSpacing w:w="15" w:type="dxa"/>
              </w:trPr>
              <w:tc>
                <w:tcPr>
                  <w:tcW w:w="0" w:type="auto"/>
                  <w:tcMar>
                    <w:top w:w="15" w:type="dxa"/>
                    <w:left w:w="15" w:type="dxa"/>
                    <w:bottom w:w="15" w:type="dxa"/>
                    <w:right w:w="15" w:type="dxa"/>
                  </w:tcMar>
                </w:tcPr>
                <w:p w:rsidR="00476E2D" w:rsidRDefault="00476E2D" w:rsidP="00727E80">
                  <w:pPr>
                    <w:rPr>
                      <w:sz w:val="24"/>
                      <w:szCs w:val="24"/>
                    </w:rPr>
                  </w:pPr>
                  <w:r>
                    <w:t xml:space="preserve">Почтовый адрес </w:t>
                  </w:r>
                </w:p>
              </w:tc>
              <w:tc>
                <w:tcPr>
                  <w:tcW w:w="5636" w:type="dxa"/>
                  <w:tcMar>
                    <w:top w:w="15" w:type="dxa"/>
                    <w:left w:w="15" w:type="dxa"/>
                    <w:bottom w:w="15" w:type="dxa"/>
                    <w:right w:w="15" w:type="dxa"/>
                  </w:tcMar>
                </w:tcPr>
                <w:p w:rsidR="00476E2D" w:rsidRDefault="00476E2D" w:rsidP="009B4908">
                  <w:pPr>
                    <w:rPr>
                      <w:sz w:val="24"/>
                      <w:szCs w:val="24"/>
                    </w:rPr>
                  </w:pPr>
                  <w:r>
                    <w:t xml:space="preserve">628260, Ханты-Мансийский </w:t>
                  </w:r>
                  <w:r w:rsidR="009B4908">
                    <w:t>а</w:t>
                  </w:r>
                  <w:r>
                    <w:t>втономный округ - Югра, Югорск г, ул</w:t>
                  </w:r>
                  <w:proofErr w:type="gramStart"/>
                  <w:r>
                    <w:t>.П</w:t>
                  </w:r>
                  <w:proofErr w:type="gramEnd"/>
                  <w:r>
                    <w:t>ромышленная, д.3</w:t>
                  </w:r>
                </w:p>
              </w:tc>
            </w:tr>
            <w:tr w:rsidR="00476E2D" w:rsidRPr="00A9043F" w:rsidTr="00091B39">
              <w:trPr>
                <w:tblCellSpacing w:w="15" w:type="dxa"/>
              </w:trPr>
              <w:tc>
                <w:tcPr>
                  <w:tcW w:w="0" w:type="auto"/>
                  <w:tcMar>
                    <w:top w:w="15" w:type="dxa"/>
                    <w:left w:w="15" w:type="dxa"/>
                    <w:bottom w:w="15" w:type="dxa"/>
                    <w:right w:w="15" w:type="dxa"/>
                  </w:tcMar>
                </w:tcPr>
                <w:p w:rsidR="00476E2D" w:rsidRDefault="00476E2D" w:rsidP="00727E80">
                  <w:pPr>
                    <w:rPr>
                      <w:sz w:val="24"/>
                      <w:szCs w:val="24"/>
                    </w:rPr>
                  </w:pPr>
                  <w:r>
                    <w:t xml:space="preserve">Контактный телефон </w:t>
                  </w:r>
                </w:p>
              </w:tc>
              <w:tc>
                <w:tcPr>
                  <w:tcW w:w="5636" w:type="dxa"/>
                  <w:tcMar>
                    <w:top w:w="15" w:type="dxa"/>
                    <w:left w:w="15" w:type="dxa"/>
                    <w:bottom w:w="15" w:type="dxa"/>
                    <w:right w:w="15" w:type="dxa"/>
                  </w:tcMar>
                </w:tcPr>
                <w:p w:rsidR="00476E2D" w:rsidRDefault="00476E2D" w:rsidP="00727E80">
                  <w:pPr>
                    <w:rPr>
                      <w:sz w:val="24"/>
                      <w:szCs w:val="24"/>
                    </w:rPr>
                  </w:pPr>
                  <w:r>
                    <w:t>34675 27341</w:t>
                  </w:r>
                </w:p>
              </w:tc>
            </w:tr>
          </w:tbl>
          <w:p w:rsidR="00AD7DA5" w:rsidRPr="00A9043F" w:rsidRDefault="00AD7DA5" w:rsidP="003B53C5">
            <w:pPr>
              <w:jc w:val="both"/>
              <w:rPr>
                <w:noProof/>
                <w:sz w:val="24"/>
              </w:rPr>
            </w:pPr>
          </w:p>
        </w:tc>
      </w:tr>
    </w:tbl>
    <w:p w:rsidR="00AD7DA5" w:rsidRPr="00A9043F" w:rsidRDefault="000B3E9C" w:rsidP="00AD7DA5">
      <w:pPr>
        <w:jc w:val="both"/>
        <w:rPr>
          <w:noProof/>
          <w:sz w:val="24"/>
        </w:rPr>
      </w:pPr>
      <w:r>
        <w:rPr>
          <w:noProof/>
          <w:sz w:val="24"/>
        </w:rPr>
        <w:lastRenderedPageBreak/>
        <w:t>8</w:t>
      </w:r>
      <w:r w:rsidR="00AD7DA5" w:rsidRPr="00A9043F">
        <w:rPr>
          <w:noProof/>
          <w:sz w:val="24"/>
        </w:rPr>
        <w:t>. Заказчику согласовать решение об осуществлении закупки у единственного поставщика с органом местного самоуправления город</w:t>
      </w:r>
      <w:r w:rsidR="00AD7DA5">
        <w:rPr>
          <w:noProof/>
          <w:sz w:val="24"/>
        </w:rPr>
        <w:t>а Югорска, уполномоченным</w:t>
      </w:r>
      <w:r w:rsidR="00AD7DA5" w:rsidRPr="00A9043F">
        <w:rPr>
          <w:noProof/>
          <w:sz w:val="24"/>
        </w:rPr>
        <w:t xml:space="preserve"> на осуществление контроля в сфере закупок. </w:t>
      </w:r>
    </w:p>
    <w:p w:rsidR="00AD7DA5" w:rsidRPr="00A9043F" w:rsidRDefault="000B3E9C" w:rsidP="00AD7DA5">
      <w:pPr>
        <w:jc w:val="both"/>
        <w:rPr>
          <w:noProof/>
          <w:sz w:val="24"/>
        </w:rPr>
      </w:pPr>
      <w:r>
        <w:rPr>
          <w:noProof/>
          <w:sz w:val="24"/>
        </w:rPr>
        <w:t>9</w:t>
      </w:r>
      <w:r w:rsidR="00AD7DA5" w:rsidRPr="00A9043F">
        <w:rPr>
          <w:noProof/>
          <w:sz w:val="24"/>
        </w:rPr>
        <w:t xml:space="preserve">. Настоящий протокол подлежит размещению на сайте оператора электронной площадки </w:t>
      </w:r>
      <w:hyperlink r:id="rId7" w:history="1">
        <w:r w:rsidR="00AD7DA5" w:rsidRPr="00A9043F">
          <w:rPr>
            <w:noProof/>
            <w:sz w:val="24"/>
          </w:rPr>
          <w:t>http://www.sberbank-ast.ru</w:t>
        </w:r>
      </w:hyperlink>
      <w:r w:rsidR="00AD7DA5" w:rsidRPr="00A9043F">
        <w:rPr>
          <w:noProof/>
          <w:sz w:val="24"/>
        </w:rPr>
        <w:t>.</w:t>
      </w:r>
    </w:p>
    <w:p w:rsidR="00AD7DA5" w:rsidRPr="00A9043F" w:rsidRDefault="00AD7DA5" w:rsidP="00AD7DA5">
      <w:pPr>
        <w:jc w:val="both"/>
        <w:rPr>
          <w:noProof/>
          <w:sz w:val="24"/>
        </w:rPr>
      </w:pPr>
    </w:p>
    <w:p w:rsidR="00AD7DA5" w:rsidRDefault="00AD7DA5" w:rsidP="00AD7DA5">
      <w:pPr>
        <w:jc w:val="center"/>
        <w:rPr>
          <w:noProof/>
          <w:sz w:val="24"/>
          <w:szCs w:val="24"/>
        </w:rPr>
      </w:pPr>
      <w:r>
        <w:rPr>
          <w:noProof/>
          <w:sz w:val="24"/>
          <w:szCs w:val="24"/>
        </w:rPr>
        <w:t>Сведения о решении</w:t>
      </w:r>
    </w:p>
    <w:p w:rsidR="00AD7DA5" w:rsidRDefault="00AD7DA5" w:rsidP="00AD7DA5">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125" w:type="dxa"/>
        <w:tblInd w:w="-34" w:type="dxa"/>
        <w:tblLayout w:type="fixed"/>
        <w:tblLook w:val="01E0"/>
      </w:tblPr>
      <w:tblGrid>
        <w:gridCol w:w="4899"/>
        <w:gridCol w:w="2523"/>
        <w:gridCol w:w="2703"/>
      </w:tblGrid>
      <w:tr w:rsidR="00AD7DA5" w:rsidTr="00091B39">
        <w:tc>
          <w:tcPr>
            <w:tcW w:w="4899"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3B53C5">
            <w:pPr>
              <w:spacing w:after="60"/>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3B53C5">
            <w:pPr>
              <w:spacing w:after="60"/>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3B53C5">
            <w:pPr>
              <w:spacing w:after="60"/>
              <w:jc w:val="center"/>
              <w:rPr>
                <w:noProof/>
              </w:rPr>
            </w:pPr>
            <w:r>
              <w:rPr>
                <w:noProof/>
              </w:rPr>
              <w:t>Состав комиссии</w:t>
            </w:r>
          </w:p>
        </w:tc>
      </w:tr>
      <w:tr w:rsidR="003E703D" w:rsidTr="00091B39">
        <w:tc>
          <w:tcPr>
            <w:tcW w:w="4899" w:type="dxa"/>
            <w:tcBorders>
              <w:top w:val="single" w:sz="4" w:space="0" w:color="auto"/>
              <w:left w:val="single" w:sz="4" w:space="0" w:color="auto"/>
              <w:bottom w:val="single" w:sz="4" w:space="0" w:color="auto"/>
              <w:right w:val="single" w:sz="4" w:space="0" w:color="auto"/>
            </w:tcBorders>
            <w:hideMark/>
          </w:tcPr>
          <w:p w:rsidR="003E703D" w:rsidRDefault="003E703D" w:rsidP="00F560F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3E703D" w:rsidRDefault="003E703D"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3E703D" w:rsidRDefault="003E703D">
            <w:pPr>
              <w:spacing w:line="276" w:lineRule="auto"/>
              <w:jc w:val="center"/>
              <w:rPr>
                <w:sz w:val="24"/>
                <w:szCs w:val="24"/>
              </w:rPr>
            </w:pPr>
            <w:r>
              <w:rPr>
                <w:sz w:val="24"/>
                <w:szCs w:val="24"/>
              </w:rPr>
              <w:t>С.Д. Голин</w:t>
            </w:r>
          </w:p>
        </w:tc>
      </w:tr>
      <w:tr w:rsidR="00476E2D" w:rsidTr="00091B39">
        <w:tc>
          <w:tcPr>
            <w:tcW w:w="4899" w:type="dxa"/>
            <w:tcBorders>
              <w:top w:val="single" w:sz="4" w:space="0" w:color="auto"/>
              <w:left w:val="single" w:sz="4" w:space="0" w:color="auto"/>
              <w:bottom w:val="single" w:sz="4" w:space="0" w:color="auto"/>
              <w:right w:val="single" w:sz="4" w:space="0" w:color="auto"/>
            </w:tcBorders>
            <w:hideMark/>
          </w:tcPr>
          <w:p w:rsidR="00476E2D" w:rsidRDefault="00AB0328" w:rsidP="00F560F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76E2D" w:rsidRDefault="00476E2D"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76E2D" w:rsidRDefault="00476E2D">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AB0328" w:rsidTr="00091B39">
        <w:tc>
          <w:tcPr>
            <w:tcW w:w="4899" w:type="dxa"/>
            <w:tcBorders>
              <w:top w:val="single" w:sz="4" w:space="0" w:color="auto"/>
              <w:left w:val="single" w:sz="4" w:space="0" w:color="auto"/>
              <w:bottom w:val="single" w:sz="4" w:space="0" w:color="auto"/>
              <w:right w:val="single" w:sz="4" w:space="0" w:color="auto"/>
            </w:tcBorders>
            <w:hideMark/>
          </w:tcPr>
          <w:p w:rsidR="00AB0328" w:rsidRDefault="00AB0328" w:rsidP="00F560F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B0328" w:rsidRDefault="00AB0328"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B0328" w:rsidRDefault="00AB0328">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3E703D" w:rsidTr="00091B39">
        <w:trPr>
          <w:trHeight w:val="1005"/>
        </w:trPr>
        <w:tc>
          <w:tcPr>
            <w:tcW w:w="4899" w:type="dxa"/>
            <w:tcBorders>
              <w:top w:val="single" w:sz="4" w:space="0" w:color="auto"/>
              <w:left w:val="single" w:sz="4" w:space="0" w:color="auto"/>
              <w:bottom w:val="single" w:sz="4" w:space="0" w:color="auto"/>
              <w:right w:val="single" w:sz="4" w:space="0" w:color="auto"/>
            </w:tcBorders>
            <w:hideMark/>
          </w:tcPr>
          <w:p w:rsidR="003E703D" w:rsidRDefault="003E703D" w:rsidP="00F560F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3E703D" w:rsidRDefault="003E703D"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3E703D" w:rsidRDefault="003E703D">
            <w:pPr>
              <w:spacing w:line="276" w:lineRule="auto"/>
              <w:jc w:val="center"/>
              <w:rPr>
                <w:sz w:val="24"/>
                <w:szCs w:val="24"/>
              </w:rPr>
            </w:pPr>
            <w:r>
              <w:rPr>
                <w:sz w:val="24"/>
                <w:szCs w:val="24"/>
              </w:rPr>
              <w:t>Н.А. Морозова</w:t>
            </w:r>
          </w:p>
        </w:tc>
      </w:tr>
      <w:tr w:rsidR="003E703D" w:rsidTr="00091B39">
        <w:tc>
          <w:tcPr>
            <w:tcW w:w="4899" w:type="dxa"/>
            <w:tcBorders>
              <w:top w:val="single" w:sz="4" w:space="0" w:color="auto"/>
              <w:left w:val="single" w:sz="4" w:space="0" w:color="auto"/>
              <w:bottom w:val="single" w:sz="4" w:space="0" w:color="auto"/>
              <w:right w:val="single" w:sz="4" w:space="0" w:color="auto"/>
            </w:tcBorders>
            <w:hideMark/>
          </w:tcPr>
          <w:p w:rsidR="003E703D" w:rsidRDefault="003E703D" w:rsidP="00F560F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3E703D" w:rsidRDefault="003E703D"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3E703D" w:rsidRDefault="003E703D">
            <w:pPr>
              <w:spacing w:line="276" w:lineRule="auto"/>
              <w:jc w:val="center"/>
              <w:rPr>
                <w:sz w:val="24"/>
                <w:szCs w:val="24"/>
              </w:rPr>
            </w:pPr>
            <w:r>
              <w:rPr>
                <w:sz w:val="24"/>
                <w:szCs w:val="24"/>
              </w:rPr>
              <w:t>Т.И. Долгодворова</w:t>
            </w:r>
          </w:p>
        </w:tc>
      </w:tr>
      <w:tr w:rsidR="003E703D" w:rsidTr="00091B39">
        <w:tc>
          <w:tcPr>
            <w:tcW w:w="4899" w:type="dxa"/>
            <w:tcBorders>
              <w:top w:val="single" w:sz="4" w:space="0" w:color="auto"/>
              <w:left w:val="single" w:sz="4" w:space="0" w:color="auto"/>
              <w:bottom w:val="single" w:sz="4" w:space="0" w:color="auto"/>
              <w:right w:val="single" w:sz="4" w:space="0" w:color="auto"/>
            </w:tcBorders>
            <w:hideMark/>
          </w:tcPr>
          <w:p w:rsidR="003E703D" w:rsidRDefault="003E703D" w:rsidP="00F560F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3E703D" w:rsidRDefault="003E703D"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3E703D" w:rsidRDefault="003E703D">
            <w:pPr>
              <w:spacing w:line="276" w:lineRule="auto"/>
              <w:jc w:val="center"/>
              <w:rPr>
                <w:sz w:val="24"/>
                <w:szCs w:val="24"/>
              </w:rPr>
            </w:pPr>
            <w:r>
              <w:rPr>
                <w:sz w:val="24"/>
                <w:szCs w:val="24"/>
              </w:rPr>
              <w:t>Ж.В. Резинкина</w:t>
            </w:r>
          </w:p>
        </w:tc>
      </w:tr>
      <w:tr w:rsidR="003E703D" w:rsidTr="00091B39">
        <w:tc>
          <w:tcPr>
            <w:tcW w:w="4899" w:type="dxa"/>
            <w:tcBorders>
              <w:top w:val="single" w:sz="4" w:space="0" w:color="auto"/>
              <w:left w:val="single" w:sz="4" w:space="0" w:color="auto"/>
              <w:bottom w:val="single" w:sz="4" w:space="0" w:color="auto"/>
              <w:right w:val="single" w:sz="4" w:space="0" w:color="auto"/>
            </w:tcBorders>
            <w:hideMark/>
          </w:tcPr>
          <w:p w:rsidR="003E703D" w:rsidRDefault="003E703D" w:rsidP="00F560F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3E703D" w:rsidRDefault="003E703D"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3E703D" w:rsidRDefault="003E703D">
            <w:pPr>
              <w:spacing w:line="276" w:lineRule="auto"/>
              <w:jc w:val="center"/>
              <w:rPr>
                <w:sz w:val="24"/>
                <w:szCs w:val="24"/>
              </w:rPr>
            </w:pPr>
            <w:r>
              <w:rPr>
                <w:sz w:val="24"/>
                <w:szCs w:val="24"/>
              </w:rPr>
              <w:t>А.Т. Абдуллаев</w:t>
            </w:r>
          </w:p>
        </w:tc>
      </w:tr>
      <w:tr w:rsidR="003E703D" w:rsidTr="00091B39">
        <w:tc>
          <w:tcPr>
            <w:tcW w:w="4899" w:type="dxa"/>
            <w:tcBorders>
              <w:top w:val="single" w:sz="4" w:space="0" w:color="auto"/>
              <w:left w:val="single" w:sz="4" w:space="0" w:color="auto"/>
              <w:bottom w:val="single" w:sz="4" w:space="0" w:color="auto"/>
              <w:right w:val="single" w:sz="4" w:space="0" w:color="auto"/>
            </w:tcBorders>
            <w:hideMark/>
          </w:tcPr>
          <w:p w:rsidR="003E703D" w:rsidRDefault="003E703D" w:rsidP="00F560F8">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3E703D" w:rsidRDefault="003E703D"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3E703D" w:rsidRDefault="003E703D">
            <w:pPr>
              <w:spacing w:line="276" w:lineRule="auto"/>
              <w:jc w:val="center"/>
              <w:rPr>
                <w:sz w:val="24"/>
                <w:szCs w:val="24"/>
              </w:rPr>
            </w:pPr>
            <w:r>
              <w:rPr>
                <w:sz w:val="24"/>
                <w:szCs w:val="24"/>
              </w:rPr>
              <w:t>Н.Б. Захарова</w:t>
            </w:r>
          </w:p>
        </w:tc>
      </w:tr>
    </w:tbl>
    <w:p w:rsidR="00AD7DA5" w:rsidRPr="00B37CB1" w:rsidRDefault="00AD7DA5" w:rsidP="00AD7DA5">
      <w:pPr>
        <w:suppressAutoHyphens/>
        <w:jc w:val="both"/>
        <w:rPr>
          <w:b/>
          <w:color w:val="FF0000"/>
        </w:rPr>
      </w:pPr>
    </w:p>
    <w:p w:rsidR="00D320AD" w:rsidRDefault="00D320AD" w:rsidP="00D320AD">
      <w:pPr>
        <w:rPr>
          <w:b/>
          <w:sz w:val="24"/>
          <w:szCs w:val="24"/>
        </w:rPr>
      </w:pPr>
      <w:r>
        <w:rPr>
          <w:b/>
          <w:sz w:val="24"/>
          <w:szCs w:val="24"/>
        </w:rPr>
        <w:t xml:space="preserve">Председатель комиссии:                                                                </w:t>
      </w:r>
      <w:r>
        <w:rPr>
          <w:b/>
          <w:sz w:val="24"/>
          <w:szCs w:val="24"/>
        </w:rPr>
        <w:tab/>
      </w:r>
      <w:r>
        <w:rPr>
          <w:b/>
          <w:sz w:val="24"/>
          <w:szCs w:val="24"/>
        </w:rPr>
        <w:tab/>
        <w:t xml:space="preserve">         С.Д. Голин</w:t>
      </w:r>
    </w:p>
    <w:p w:rsidR="009B4908" w:rsidRDefault="009B4908" w:rsidP="003E703D">
      <w:pPr>
        <w:jc w:val="both"/>
        <w:rPr>
          <w:b/>
          <w:sz w:val="24"/>
          <w:szCs w:val="24"/>
        </w:rPr>
      </w:pPr>
    </w:p>
    <w:p w:rsidR="009B4908" w:rsidRDefault="009B4908" w:rsidP="003E703D">
      <w:pPr>
        <w:jc w:val="both"/>
        <w:rPr>
          <w:b/>
          <w:sz w:val="24"/>
          <w:szCs w:val="24"/>
        </w:rPr>
      </w:pPr>
    </w:p>
    <w:p w:rsidR="00AB0328" w:rsidRDefault="003E703D" w:rsidP="003E703D">
      <w:pPr>
        <w:jc w:val="both"/>
        <w:rPr>
          <w:b/>
          <w:sz w:val="24"/>
          <w:szCs w:val="24"/>
        </w:rPr>
      </w:pPr>
      <w:r>
        <w:rPr>
          <w:b/>
          <w:sz w:val="24"/>
          <w:szCs w:val="24"/>
        </w:rPr>
        <w:t xml:space="preserve">Члены  комиссии                                                                                                                                    </w:t>
      </w:r>
    </w:p>
    <w:p w:rsidR="00AB0328" w:rsidRDefault="00AB0328" w:rsidP="003E703D">
      <w:pPr>
        <w:jc w:val="both"/>
        <w:rPr>
          <w:b/>
          <w:sz w:val="24"/>
          <w:szCs w:val="24"/>
        </w:rPr>
      </w:pPr>
    </w:p>
    <w:p w:rsidR="00AB0328" w:rsidRDefault="00AB0328" w:rsidP="00AB0328">
      <w:pPr>
        <w:jc w:val="right"/>
        <w:rPr>
          <w:sz w:val="24"/>
          <w:szCs w:val="24"/>
        </w:rPr>
      </w:pPr>
      <w:r w:rsidRPr="00AB0328">
        <w:rPr>
          <w:sz w:val="24"/>
          <w:szCs w:val="24"/>
        </w:rPr>
        <w:t>__</w:t>
      </w:r>
      <w:r w:rsidR="009B4908">
        <w:rPr>
          <w:sz w:val="24"/>
          <w:szCs w:val="24"/>
        </w:rPr>
        <w:t>______</w:t>
      </w:r>
      <w:r w:rsidRPr="00AB0328">
        <w:rPr>
          <w:sz w:val="24"/>
          <w:szCs w:val="24"/>
        </w:rPr>
        <w:t>____</w:t>
      </w:r>
      <w:r>
        <w:rPr>
          <w:sz w:val="24"/>
          <w:szCs w:val="24"/>
        </w:rPr>
        <w:t>______</w:t>
      </w:r>
      <w:r w:rsidRPr="00AB0328">
        <w:rPr>
          <w:sz w:val="24"/>
          <w:szCs w:val="24"/>
        </w:rPr>
        <w:t xml:space="preserve">В.К. </w:t>
      </w:r>
      <w:proofErr w:type="spellStart"/>
      <w:r w:rsidRPr="00AB0328">
        <w:rPr>
          <w:sz w:val="24"/>
          <w:szCs w:val="24"/>
        </w:rPr>
        <w:t>Бандурин</w:t>
      </w:r>
      <w:proofErr w:type="spellEnd"/>
      <w:r w:rsidR="003E703D" w:rsidRPr="00AB0328">
        <w:rPr>
          <w:sz w:val="24"/>
          <w:szCs w:val="24"/>
        </w:rPr>
        <w:t xml:space="preserve">   </w:t>
      </w:r>
    </w:p>
    <w:p w:rsidR="003E703D" w:rsidRPr="00AB0328" w:rsidRDefault="00AB0328" w:rsidP="00AB0328">
      <w:pPr>
        <w:jc w:val="right"/>
        <w:rPr>
          <w:sz w:val="24"/>
          <w:szCs w:val="24"/>
        </w:rPr>
      </w:pPr>
      <w:proofErr w:type="spellStart"/>
      <w:r>
        <w:rPr>
          <w:sz w:val="24"/>
          <w:szCs w:val="24"/>
        </w:rPr>
        <w:lastRenderedPageBreak/>
        <w:t>____</w:t>
      </w:r>
      <w:r w:rsidR="009B4908">
        <w:rPr>
          <w:sz w:val="24"/>
          <w:szCs w:val="24"/>
        </w:rPr>
        <w:t>______</w:t>
      </w:r>
      <w:r>
        <w:rPr>
          <w:sz w:val="24"/>
          <w:szCs w:val="24"/>
        </w:rPr>
        <w:t>__________В.А.Климин</w:t>
      </w:r>
      <w:proofErr w:type="spellEnd"/>
      <w:r w:rsidR="003E703D" w:rsidRPr="00AB0328">
        <w:rPr>
          <w:sz w:val="24"/>
          <w:szCs w:val="24"/>
        </w:rPr>
        <w:t xml:space="preserve">                                                         </w:t>
      </w:r>
    </w:p>
    <w:p w:rsidR="003E703D" w:rsidRDefault="003E703D" w:rsidP="003E703D">
      <w:pPr>
        <w:ind w:left="-993"/>
        <w:jc w:val="right"/>
        <w:rPr>
          <w:sz w:val="24"/>
          <w:szCs w:val="24"/>
        </w:rPr>
      </w:pPr>
      <w:r>
        <w:rPr>
          <w:sz w:val="24"/>
          <w:szCs w:val="24"/>
        </w:rPr>
        <w:t>__________________Н.А. Морозова</w:t>
      </w:r>
    </w:p>
    <w:p w:rsidR="003E703D" w:rsidRDefault="003E703D" w:rsidP="003E703D">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 Т.И. Долгодворова</w:t>
      </w:r>
    </w:p>
    <w:p w:rsidR="003E703D" w:rsidRDefault="003E703D" w:rsidP="003E703D">
      <w:pPr>
        <w:ind w:left="-993"/>
        <w:jc w:val="right"/>
        <w:rPr>
          <w:sz w:val="24"/>
          <w:szCs w:val="24"/>
        </w:rPr>
      </w:pPr>
      <w:r>
        <w:rPr>
          <w:sz w:val="24"/>
          <w:szCs w:val="24"/>
        </w:rPr>
        <w:t>_________________Ж.В. Резинкина</w:t>
      </w:r>
    </w:p>
    <w:p w:rsidR="003E703D" w:rsidRDefault="003E703D" w:rsidP="003E703D">
      <w:pPr>
        <w:ind w:left="-993"/>
        <w:jc w:val="right"/>
        <w:rPr>
          <w:sz w:val="24"/>
          <w:szCs w:val="24"/>
        </w:rPr>
      </w:pPr>
      <w:r>
        <w:rPr>
          <w:sz w:val="24"/>
          <w:szCs w:val="24"/>
        </w:rPr>
        <w:t>__________________А.Т. Абдуллаев</w:t>
      </w:r>
    </w:p>
    <w:p w:rsidR="003E703D" w:rsidRDefault="003E703D" w:rsidP="003E703D">
      <w:pPr>
        <w:ind w:left="-993"/>
        <w:jc w:val="right"/>
        <w:rPr>
          <w:sz w:val="24"/>
          <w:szCs w:val="24"/>
        </w:rPr>
      </w:pPr>
      <w:r>
        <w:rPr>
          <w:sz w:val="24"/>
          <w:szCs w:val="24"/>
        </w:rPr>
        <w:t>___________________Н.Б. Захарова</w:t>
      </w:r>
    </w:p>
    <w:p w:rsidR="004F665C" w:rsidRDefault="00D320AD" w:rsidP="00D320AD">
      <w:pPr>
        <w:ind w:left="-993"/>
        <w:rPr>
          <w:color w:val="FF0000"/>
          <w:sz w:val="24"/>
          <w:szCs w:val="24"/>
        </w:rPr>
      </w:pPr>
      <w:r w:rsidRPr="00E3792C">
        <w:rPr>
          <w:color w:val="FF0000"/>
          <w:sz w:val="24"/>
          <w:szCs w:val="24"/>
        </w:rPr>
        <w:t xml:space="preserve">    </w:t>
      </w:r>
      <w:r>
        <w:rPr>
          <w:color w:val="FF0000"/>
          <w:sz w:val="24"/>
          <w:szCs w:val="24"/>
        </w:rPr>
        <w:t xml:space="preserve">     </w:t>
      </w:r>
    </w:p>
    <w:p w:rsidR="00D320AD" w:rsidRPr="00F94C57" w:rsidRDefault="00D320AD" w:rsidP="00D320AD">
      <w:pPr>
        <w:ind w:left="-993"/>
        <w:rPr>
          <w:sz w:val="24"/>
          <w:szCs w:val="24"/>
        </w:rPr>
      </w:pPr>
      <w:r>
        <w:rPr>
          <w:color w:val="FF0000"/>
          <w:sz w:val="24"/>
          <w:szCs w:val="24"/>
        </w:rPr>
        <w:t xml:space="preserve">                </w:t>
      </w:r>
      <w:r w:rsidRPr="00E3792C">
        <w:rPr>
          <w:sz w:val="24"/>
          <w:szCs w:val="24"/>
        </w:rPr>
        <w:t xml:space="preserve">Представитель заказчика </w:t>
      </w:r>
      <w:r w:rsidRPr="00E3792C">
        <w:t xml:space="preserve">                                                             </w:t>
      </w:r>
      <w:r w:rsidR="004755F3">
        <w:tab/>
      </w:r>
      <w:r w:rsidR="004755F3">
        <w:tab/>
        <w:t xml:space="preserve">            </w:t>
      </w:r>
      <w:r w:rsidRPr="00E3792C">
        <w:t xml:space="preserve">   </w:t>
      </w:r>
      <w:r>
        <w:t xml:space="preserve">  </w:t>
      </w:r>
      <w:proofErr w:type="spellStart"/>
      <w:r w:rsidRPr="00F94C57">
        <w:rPr>
          <w:sz w:val="24"/>
          <w:szCs w:val="24"/>
        </w:rPr>
        <w:t>____________</w:t>
      </w:r>
      <w:r w:rsidR="004755F3">
        <w:rPr>
          <w:sz w:val="24"/>
          <w:szCs w:val="24"/>
        </w:rPr>
        <w:t>О.Л.Омельченко</w:t>
      </w:r>
      <w:proofErr w:type="spellEnd"/>
    </w:p>
    <w:p w:rsidR="003E703D" w:rsidRDefault="003E703D" w:rsidP="007D2376">
      <w:pPr>
        <w:ind w:hanging="426"/>
        <w:jc w:val="right"/>
        <w:rPr>
          <w:sz w:val="16"/>
          <w:szCs w:val="16"/>
        </w:rPr>
      </w:pPr>
    </w:p>
    <w:p w:rsidR="003E703D" w:rsidRDefault="003E703D"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AB0328" w:rsidRDefault="00AB0328" w:rsidP="007D2376">
      <w:pPr>
        <w:ind w:hanging="426"/>
        <w:jc w:val="right"/>
        <w:rPr>
          <w:sz w:val="16"/>
          <w:szCs w:val="16"/>
        </w:rPr>
      </w:pPr>
    </w:p>
    <w:p w:rsidR="004A2624" w:rsidRDefault="004A2624" w:rsidP="004A2624">
      <w:pPr>
        <w:ind w:hanging="426"/>
        <w:jc w:val="right"/>
        <w:rPr>
          <w:sz w:val="16"/>
          <w:szCs w:val="16"/>
        </w:rPr>
      </w:pPr>
      <w:r>
        <w:rPr>
          <w:sz w:val="16"/>
          <w:szCs w:val="16"/>
        </w:rPr>
        <w:lastRenderedPageBreak/>
        <w:t xml:space="preserve">                                                                                                                                                                                     Приложение 1</w:t>
      </w:r>
    </w:p>
    <w:p w:rsidR="004A2624" w:rsidRPr="008B0625" w:rsidRDefault="004A2624" w:rsidP="004A2624">
      <w:pPr>
        <w:tabs>
          <w:tab w:val="left" w:pos="3930"/>
          <w:tab w:val="right" w:pos="9355"/>
        </w:tabs>
        <w:jc w:val="right"/>
        <w:rPr>
          <w:sz w:val="16"/>
          <w:szCs w:val="16"/>
        </w:rPr>
      </w:pPr>
      <w:r w:rsidRPr="001C6EF5">
        <w:rPr>
          <w:sz w:val="16"/>
          <w:szCs w:val="16"/>
        </w:rPr>
        <w:t xml:space="preserve">                                                                                                                                               к протоколу рассмотрения </w:t>
      </w:r>
      <w:r>
        <w:rPr>
          <w:sz w:val="16"/>
          <w:szCs w:val="16"/>
        </w:rPr>
        <w:t xml:space="preserve">единственной </w:t>
      </w:r>
      <w:r w:rsidRPr="001C6EF5">
        <w:rPr>
          <w:sz w:val="16"/>
          <w:szCs w:val="16"/>
        </w:rPr>
        <w:t xml:space="preserve">заявки </w:t>
      </w:r>
    </w:p>
    <w:p w:rsidR="004A2624" w:rsidRPr="001C6EF5" w:rsidRDefault="004A2624" w:rsidP="004A2624">
      <w:pPr>
        <w:tabs>
          <w:tab w:val="left" w:pos="3930"/>
          <w:tab w:val="right" w:pos="9355"/>
        </w:tabs>
        <w:jc w:val="right"/>
        <w:rPr>
          <w:sz w:val="16"/>
          <w:szCs w:val="16"/>
        </w:rPr>
      </w:pPr>
      <w:r>
        <w:rPr>
          <w:sz w:val="16"/>
          <w:szCs w:val="16"/>
        </w:rPr>
        <w:t>на участие в аукционе</w:t>
      </w:r>
      <w:r w:rsidRPr="001C6EF5">
        <w:rPr>
          <w:sz w:val="16"/>
          <w:szCs w:val="16"/>
        </w:rPr>
        <w:t xml:space="preserve"> в электронной форме                                                                                                                          </w:t>
      </w:r>
    </w:p>
    <w:p w:rsidR="004A2624" w:rsidRDefault="004A2624" w:rsidP="004A2624">
      <w:pPr>
        <w:tabs>
          <w:tab w:val="left" w:pos="3930"/>
          <w:tab w:val="right" w:pos="9355"/>
        </w:tabs>
        <w:jc w:val="right"/>
        <w:rPr>
          <w:sz w:val="16"/>
          <w:szCs w:val="16"/>
        </w:rPr>
      </w:pPr>
      <w:r w:rsidRPr="00664362">
        <w:rPr>
          <w:sz w:val="16"/>
          <w:szCs w:val="16"/>
        </w:rPr>
        <w:t xml:space="preserve"> </w:t>
      </w:r>
      <w:r>
        <w:rPr>
          <w:sz w:val="16"/>
          <w:szCs w:val="16"/>
        </w:rPr>
        <w:t>от «</w:t>
      </w:r>
      <w:r w:rsidRPr="00A705AA">
        <w:rPr>
          <w:sz w:val="16"/>
          <w:szCs w:val="16"/>
        </w:rPr>
        <w:t>04</w:t>
      </w:r>
      <w:r>
        <w:rPr>
          <w:sz w:val="16"/>
          <w:szCs w:val="16"/>
        </w:rPr>
        <w:t>» сентября  2014  г. № 0187300005814000462-1</w:t>
      </w:r>
    </w:p>
    <w:p w:rsidR="004A2624" w:rsidRDefault="004A2624" w:rsidP="004A2624">
      <w:pPr>
        <w:jc w:val="center"/>
        <w:rPr>
          <w:sz w:val="22"/>
          <w:szCs w:val="22"/>
        </w:rPr>
      </w:pPr>
    </w:p>
    <w:p w:rsidR="00727E80" w:rsidRDefault="004A2624" w:rsidP="004A2624">
      <w:pPr>
        <w:jc w:val="center"/>
        <w:rPr>
          <w:sz w:val="22"/>
          <w:szCs w:val="22"/>
        </w:rPr>
      </w:pPr>
      <w:r>
        <w:rPr>
          <w:sz w:val="22"/>
          <w:szCs w:val="22"/>
        </w:rPr>
        <w:t xml:space="preserve">Таблица </w:t>
      </w:r>
      <w:r w:rsidRPr="00664362">
        <w:rPr>
          <w:sz w:val="22"/>
          <w:szCs w:val="22"/>
        </w:rPr>
        <w:t>р</w:t>
      </w:r>
      <w:r>
        <w:rPr>
          <w:sz w:val="22"/>
          <w:szCs w:val="22"/>
        </w:rPr>
        <w:t>ассмотрения единственной заявки на участие в аукционе</w:t>
      </w:r>
      <w:r w:rsidRPr="00664362">
        <w:rPr>
          <w:sz w:val="22"/>
          <w:szCs w:val="22"/>
        </w:rPr>
        <w:t xml:space="preserve"> в электронной форме</w:t>
      </w:r>
      <w:r>
        <w:rPr>
          <w:sz w:val="22"/>
          <w:szCs w:val="22"/>
        </w:rPr>
        <w:t xml:space="preserve"> </w:t>
      </w:r>
    </w:p>
    <w:p w:rsidR="00727E80" w:rsidRDefault="004A2624" w:rsidP="004A2624">
      <w:pPr>
        <w:jc w:val="center"/>
        <w:rPr>
          <w:sz w:val="22"/>
          <w:szCs w:val="22"/>
        </w:rPr>
      </w:pPr>
      <w:r w:rsidRPr="00664362">
        <w:rPr>
          <w:sz w:val="22"/>
          <w:szCs w:val="22"/>
        </w:rPr>
        <w:t xml:space="preserve">на </w:t>
      </w:r>
      <w:r>
        <w:rPr>
          <w:sz w:val="22"/>
          <w:szCs w:val="22"/>
        </w:rPr>
        <w:t>право заключения муниципального</w:t>
      </w:r>
      <w:r w:rsidRPr="005901FF">
        <w:rPr>
          <w:sz w:val="22"/>
          <w:szCs w:val="22"/>
        </w:rPr>
        <w:t xml:space="preserve"> </w:t>
      </w:r>
      <w:proofErr w:type="gramStart"/>
      <w:r w:rsidRPr="00664362">
        <w:rPr>
          <w:sz w:val="22"/>
          <w:szCs w:val="22"/>
        </w:rPr>
        <w:t>контракта</w:t>
      </w:r>
      <w:proofErr w:type="gramEnd"/>
      <w:r>
        <w:rPr>
          <w:sz w:val="22"/>
          <w:szCs w:val="22"/>
        </w:rPr>
        <w:t xml:space="preserve"> </w:t>
      </w:r>
      <w:r w:rsidRPr="00A705AA">
        <w:rPr>
          <w:sz w:val="22"/>
          <w:szCs w:val="22"/>
        </w:rPr>
        <w:t xml:space="preserve">на выполнение работ </w:t>
      </w:r>
    </w:p>
    <w:p w:rsidR="004A2624" w:rsidRDefault="004A2624" w:rsidP="004A2624">
      <w:pPr>
        <w:jc w:val="center"/>
        <w:rPr>
          <w:color w:val="000000"/>
          <w:sz w:val="22"/>
          <w:szCs w:val="22"/>
        </w:rPr>
      </w:pPr>
      <w:r w:rsidRPr="00A705AA">
        <w:rPr>
          <w:sz w:val="22"/>
          <w:szCs w:val="22"/>
        </w:rPr>
        <w:t>по капитальному ремонту здания городской бани на 50 мест в городе Югорске.</w:t>
      </w:r>
    </w:p>
    <w:p w:rsidR="004A2624" w:rsidRDefault="004A2624" w:rsidP="004A2624">
      <w:pPr>
        <w:jc w:val="center"/>
        <w:rPr>
          <w:sz w:val="12"/>
          <w:szCs w:val="14"/>
        </w:rPr>
      </w:pPr>
    </w:p>
    <w:p w:rsidR="004A2624" w:rsidRDefault="004A2624" w:rsidP="004A2624">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491" w:type="dxa"/>
        <w:tblInd w:w="-114" w:type="dxa"/>
        <w:tblLayout w:type="fixed"/>
        <w:tblCellMar>
          <w:top w:w="28" w:type="dxa"/>
          <w:left w:w="28" w:type="dxa"/>
          <w:bottom w:w="28" w:type="dxa"/>
          <w:right w:w="28" w:type="dxa"/>
        </w:tblCellMar>
        <w:tblLook w:val="0000"/>
      </w:tblPr>
      <w:tblGrid>
        <w:gridCol w:w="3686"/>
        <w:gridCol w:w="3544"/>
        <w:gridCol w:w="3261"/>
      </w:tblGrid>
      <w:tr w:rsidR="004A2624" w:rsidRPr="001D724B" w:rsidTr="00727E80">
        <w:trPr>
          <w:trHeight w:val="331"/>
        </w:trPr>
        <w:tc>
          <w:tcPr>
            <w:tcW w:w="7230" w:type="dxa"/>
            <w:gridSpan w:val="2"/>
            <w:tcBorders>
              <w:top w:val="single" w:sz="4" w:space="0" w:color="auto"/>
              <w:left w:val="single" w:sz="4" w:space="0" w:color="auto"/>
              <w:bottom w:val="single" w:sz="4" w:space="0" w:color="auto"/>
              <w:right w:val="single" w:sz="4" w:space="0" w:color="auto"/>
            </w:tcBorders>
          </w:tcPr>
          <w:p w:rsidR="004A2624" w:rsidRPr="001D724B" w:rsidRDefault="004A2624" w:rsidP="00727E80">
            <w:pPr>
              <w:snapToGrid w:val="0"/>
              <w:jc w:val="center"/>
              <w:rPr>
                <w:color w:val="000000"/>
                <w:sz w:val="18"/>
                <w:szCs w:val="18"/>
              </w:rPr>
            </w:pPr>
            <w:r w:rsidRPr="001D724B">
              <w:rPr>
                <w:color w:val="000000"/>
                <w:sz w:val="18"/>
                <w:szCs w:val="18"/>
              </w:rPr>
              <w:t xml:space="preserve">Порядковый номер </w:t>
            </w:r>
            <w:proofErr w:type="gramStart"/>
            <w:r w:rsidRPr="001D724B">
              <w:rPr>
                <w:color w:val="000000"/>
                <w:sz w:val="18"/>
                <w:szCs w:val="18"/>
              </w:rPr>
              <w:t>заявки</w:t>
            </w:r>
            <w:proofErr w:type="gramEnd"/>
            <w:r w:rsidRPr="001D724B">
              <w:rPr>
                <w:color w:val="000000"/>
                <w:sz w:val="18"/>
                <w:szCs w:val="18"/>
              </w:rPr>
              <w:t xml:space="preserve"> / защищенный номер заявки</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586608" w:rsidRDefault="004A2624" w:rsidP="00727E80">
            <w:pPr>
              <w:snapToGrid w:val="0"/>
              <w:jc w:val="center"/>
              <w:rPr>
                <w:color w:val="000000"/>
                <w:sz w:val="18"/>
                <w:szCs w:val="18"/>
                <w:lang w:val="en-GB"/>
              </w:rPr>
            </w:pPr>
            <w:r>
              <w:rPr>
                <w:color w:val="000000"/>
                <w:sz w:val="18"/>
                <w:szCs w:val="18"/>
              </w:rPr>
              <w:t>1</w:t>
            </w:r>
            <w:r w:rsidRPr="001D724B">
              <w:rPr>
                <w:color w:val="000000"/>
                <w:sz w:val="18"/>
                <w:szCs w:val="18"/>
                <w:lang w:val="en-US"/>
              </w:rPr>
              <w:t xml:space="preserve"> /</w:t>
            </w:r>
            <w:r>
              <w:rPr>
                <w:color w:val="000000"/>
                <w:sz w:val="18"/>
                <w:szCs w:val="18"/>
              </w:rPr>
              <w:t xml:space="preserve"> </w:t>
            </w:r>
            <w:r>
              <w:rPr>
                <w:color w:val="000000"/>
                <w:sz w:val="18"/>
                <w:szCs w:val="18"/>
                <w:lang w:val="en-GB"/>
              </w:rPr>
              <w:t>8677416</w:t>
            </w:r>
          </w:p>
        </w:tc>
      </w:tr>
      <w:tr w:rsidR="004A2624" w:rsidRPr="001D724B" w:rsidTr="00727E80">
        <w:trPr>
          <w:trHeight w:val="745"/>
        </w:trPr>
        <w:tc>
          <w:tcPr>
            <w:tcW w:w="3686" w:type="dxa"/>
            <w:tcBorders>
              <w:top w:val="single" w:sz="4" w:space="0" w:color="auto"/>
              <w:left w:val="single" w:sz="4" w:space="0" w:color="auto"/>
              <w:bottom w:val="single" w:sz="4" w:space="0" w:color="auto"/>
              <w:right w:val="single" w:sz="4" w:space="0" w:color="auto"/>
            </w:tcBorders>
            <w:vAlign w:val="center"/>
          </w:tcPr>
          <w:p w:rsidR="004A2624" w:rsidRPr="001D724B" w:rsidRDefault="004A2624" w:rsidP="00727E80">
            <w:pPr>
              <w:snapToGrid w:val="0"/>
              <w:ind w:left="294" w:hanging="294"/>
              <w:jc w:val="center"/>
              <w:rPr>
                <w:color w:val="000000"/>
                <w:sz w:val="18"/>
                <w:szCs w:val="18"/>
              </w:rPr>
            </w:pPr>
            <w:r w:rsidRPr="001D724B">
              <w:rPr>
                <w:color w:val="000000"/>
                <w:sz w:val="18"/>
                <w:szCs w:val="18"/>
              </w:rPr>
              <w:t>Показатель</w:t>
            </w:r>
          </w:p>
        </w:tc>
        <w:tc>
          <w:tcPr>
            <w:tcW w:w="3544" w:type="dxa"/>
            <w:tcBorders>
              <w:top w:val="single" w:sz="4" w:space="0" w:color="auto"/>
              <w:left w:val="single" w:sz="4" w:space="0" w:color="auto"/>
              <w:bottom w:val="single" w:sz="4" w:space="0" w:color="auto"/>
              <w:right w:val="single" w:sz="4" w:space="0" w:color="auto"/>
            </w:tcBorders>
          </w:tcPr>
          <w:p w:rsidR="004A2624" w:rsidRDefault="004A2624" w:rsidP="00727E80">
            <w:pPr>
              <w:snapToGrid w:val="0"/>
              <w:jc w:val="center"/>
              <w:rPr>
                <w:color w:val="000000"/>
                <w:sz w:val="18"/>
                <w:szCs w:val="18"/>
              </w:rPr>
            </w:pPr>
          </w:p>
          <w:p w:rsidR="004A2624" w:rsidRDefault="004A2624" w:rsidP="00727E80">
            <w:pPr>
              <w:snapToGrid w:val="0"/>
              <w:jc w:val="center"/>
              <w:rPr>
                <w:color w:val="000000"/>
                <w:sz w:val="18"/>
                <w:szCs w:val="18"/>
              </w:rPr>
            </w:pPr>
          </w:p>
          <w:p w:rsidR="004A2624" w:rsidRPr="001D724B" w:rsidRDefault="004A2624" w:rsidP="00727E80">
            <w:pPr>
              <w:snapToGrid w:val="0"/>
              <w:jc w:val="center"/>
              <w:rPr>
                <w:color w:val="000000"/>
                <w:sz w:val="18"/>
                <w:szCs w:val="18"/>
              </w:rPr>
            </w:pPr>
            <w:r>
              <w:rPr>
                <w:color w:val="000000"/>
                <w:sz w:val="18"/>
                <w:szCs w:val="18"/>
              </w:rPr>
              <w:t>Обязательные требования</w:t>
            </w:r>
          </w:p>
        </w:tc>
        <w:tc>
          <w:tcPr>
            <w:tcW w:w="3261" w:type="dxa"/>
            <w:tcBorders>
              <w:top w:val="single" w:sz="4" w:space="0" w:color="auto"/>
              <w:left w:val="single" w:sz="4" w:space="0" w:color="auto"/>
              <w:bottom w:val="single" w:sz="4" w:space="0" w:color="auto"/>
              <w:right w:val="single" w:sz="4" w:space="0" w:color="auto"/>
            </w:tcBorders>
          </w:tcPr>
          <w:p w:rsidR="004A2624" w:rsidRPr="0091683F" w:rsidRDefault="004A2624" w:rsidP="00727E80">
            <w:pPr>
              <w:snapToGrid w:val="0"/>
              <w:jc w:val="center"/>
              <w:rPr>
                <w:color w:val="000000"/>
              </w:rPr>
            </w:pPr>
            <w:r>
              <w:rPr>
                <w:color w:val="000000"/>
              </w:rPr>
              <w:t>Открытое акционерное общество</w:t>
            </w:r>
            <w:r w:rsidRPr="0091683F">
              <w:rPr>
                <w:color w:val="000000"/>
              </w:rPr>
              <w:t xml:space="preserve"> «</w:t>
            </w:r>
            <w:r>
              <w:rPr>
                <w:color w:val="000000"/>
              </w:rPr>
              <w:t>Ремонтно-строительное управление</w:t>
            </w:r>
            <w:r w:rsidRPr="009A2E07">
              <w:rPr>
                <w:color w:val="000000"/>
              </w:rPr>
              <w:t>»</w:t>
            </w:r>
            <w:r w:rsidR="00727E80">
              <w:rPr>
                <w:color w:val="000000"/>
              </w:rPr>
              <w:t>,</w:t>
            </w:r>
          </w:p>
          <w:p w:rsidR="004A2624" w:rsidRPr="001D724B" w:rsidRDefault="004A2624" w:rsidP="00727E80">
            <w:pPr>
              <w:snapToGrid w:val="0"/>
              <w:jc w:val="center"/>
              <w:rPr>
                <w:color w:val="000000"/>
                <w:sz w:val="18"/>
                <w:szCs w:val="18"/>
              </w:rPr>
            </w:pPr>
            <w:r w:rsidRPr="0091683F">
              <w:rPr>
                <w:color w:val="000000"/>
              </w:rPr>
              <w:t xml:space="preserve"> </w:t>
            </w:r>
            <w:r>
              <w:rPr>
                <w:color w:val="000000"/>
              </w:rPr>
              <w:t>г. Югорск</w:t>
            </w:r>
          </w:p>
        </w:tc>
      </w:tr>
      <w:tr w:rsidR="004A2624" w:rsidRPr="001D724B" w:rsidTr="00727E80">
        <w:trPr>
          <w:trHeight w:val="780"/>
        </w:trPr>
        <w:tc>
          <w:tcPr>
            <w:tcW w:w="3686" w:type="dxa"/>
            <w:vMerge w:val="restart"/>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ind w:left="108" w:right="119"/>
              <w:jc w:val="both"/>
              <w:rPr>
                <w:color w:val="000000"/>
                <w:sz w:val="16"/>
                <w:szCs w:val="18"/>
              </w:rPr>
            </w:pPr>
            <w:r w:rsidRPr="00727E80">
              <w:rPr>
                <w:color w:val="000000"/>
                <w:sz w:val="16"/>
                <w:szCs w:val="18"/>
              </w:rPr>
              <w:t>Первая часть заявки на участие в электронном аукционе должна содержать следующие сведения:</w:t>
            </w:r>
          </w:p>
          <w:p w:rsidR="004A2624" w:rsidRPr="00727E80" w:rsidRDefault="004A2624" w:rsidP="00727E80">
            <w:pPr>
              <w:snapToGrid w:val="0"/>
              <w:ind w:left="108" w:right="119"/>
              <w:jc w:val="both"/>
              <w:rPr>
                <w:color w:val="000000"/>
                <w:sz w:val="16"/>
                <w:szCs w:val="18"/>
              </w:rPr>
            </w:pPr>
            <w:r w:rsidRPr="00727E80">
              <w:rPr>
                <w:color w:val="000000"/>
                <w:sz w:val="16"/>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727E80">
              <w:rPr>
                <w:color w:val="000000"/>
                <w:sz w:val="16"/>
                <w:szCs w:val="18"/>
                <w:lang w:val="en-US"/>
              </w:rPr>
              <w:t>II</w:t>
            </w:r>
            <w:r w:rsidRPr="00727E80">
              <w:rPr>
                <w:color w:val="000000"/>
                <w:sz w:val="16"/>
                <w:szCs w:val="18"/>
              </w:rPr>
              <w:t xml:space="preserve">. </w:t>
            </w:r>
            <w:proofErr w:type="gramStart"/>
            <w:r w:rsidRPr="00727E80">
              <w:rPr>
                <w:color w:val="000000"/>
                <w:sz w:val="16"/>
                <w:szCs w:val="18"/>
              </w:rPr>
              <w:t xml:space="preserve">«Техническое задание» </w:t>
            </w:r>
            <w:proofErr w:type="spellStart"/>
            <w:r w:rsidRPr="00727E80">
              <w:rPr>
                <w:color w:val="000000"/>
                <w:sz w:val="16"/>
                <w:szCs w:val="18"/>
              </w:rPr>
              <w:t>н</w:t>
            </w:r>
            <w:proofErr w:type="spellEnd"/>
            <w:r w:rsidRPr="00727E80">
              <w:rPr>
                <w:color w:val="000000"/>
                <w:sz w:val="16"/>
                <w:szCs w:val="18"/>
              </w:rPr>
              <w:t xml:space="preserve">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44" w:type="dxa"/>
            <w:tcBorders>
              <w:top w:val="single" w:sz="4" w:space="0" w:color="auto"/>
              <w:left w:val="single" w:sz="4" w:space="0" w:color="auto"/>
              <w:bottom w:val="single" w:sz="4" w:space="0" w:color="auto"/>
              <w:right w:val="single" w:sz="4" w:space="0" w:color="auto"/>
            </w:tcBorders>
          </w:tcPr>
          <w:p w:rsidR="004A2624" w:rsidRPr="00A705AA" w:rsidRDefault="004A2624" w:rsidP="00727E80">
            <w:pPr>
              <w:snapToGrid w:val="0"/>
              <w:ind w:left="113"/>
              <w:jc w:val="both"/>
              <w:rPr>
                <w:color w:val="000000"/>
                <w:sz w:val="14"/>
                <w:szCs w:val="18"/>
              </w:rPr>
            </w:pPr>
            <w:r w:rsidRPr="00A705AA">
              <w:rPr>
                <w:color w:val="000000"/>
                <w:sz w:val="14"/>
                <w:szCs w:val="18"/>
              </w:rPr>
              <w:t>Профилированный настил с характеристиками:</w:t>
            </w:r>
          </w:p>
          <w:p w:rsidR="004A2624" w:rsidRPr="00A705AA" w:rsidRDefault="004A2624" w:rsidP="004A2624">
            <w:pPr>
              <w:widowControl/>
              <w:numPr>
                <w:ilvl w:val="0"/>
                <w:numId w:val="3"/>
              </w:numPr>
              <w:suppressAutoHyphens/>
              <w:snapToGrid w:val="0"/>
              <w:jc w:val="both"/>
              <w:rPr>
                <w:color w:val="000000"/>
                <w:sz w:val="14"/>
                <w:szCs w:val="18"/>
              </w:rPr>
            </w:pPr>
            <w:r w:rsidRPr="00A705AA">
              <w:rPr>
                <w:color w:val="000000"/>
                <w:sz w:val="14"/>
                <w:szCs w:val="18"/>
              </w:rPr>
              <w:t xml:space="preserve">полезная (рабочая) ширина </w:t>
            </w:r>
            <w:proofErr w:type="spellStart"/>
            <w:r w:rsidRPr="00A705AA">
              <w:rPr>
                <w:color w:val="000000"/>
                <w:sz w:val="14"/>
                <w:szCs w:val="18"/>
              </w:rPr>
              <w:t>профлиста</w:t>
            </w:r>
            <w:proofErr w:type="spellEnd"/>
            <w:r w:rsidRPr="00A705AA">
              <w:rPr>
                <w:color w:val="000000"/>
                <w:sz w:val="14"/>
                <w:szCs w:val="18"/>
              </w:rPr>
              <w:t xml:space="preserve"> – не более 1000 мм;</w:t>
            </w:r>
          </w:p>
          <w:p w:rsidR="004A2624" w:rsidRPr="00A705AA" w:rsidRDefault="004A2624" w:rsidP="004A2624">
            <w:pPr>
              <w:widowControl/>
              <w:numPr>
                <w:ilvl w:val="0"/>
                <w:numId w:val="3"/>
              </w:numPr>
              <w:suppressAutoHyphens/>
              <w:snapToGrid w:val="0"/>
              <w:jc w:val="both"/>
              <w:rPr>
                <w:color w:val="000000"/>
                <w:sz w:val="14"/>
                <w:szCs w:val="18"/>
              </w:rPr>
            </w:pPr>
            <w:r w:rsidRPr="00A705AA">
              <w:rPr>
                <w:color w:val="000000"/>
                <w:sz w:val="14"/>
                <w:szCs w:val="18"/>
              </w:rPr>
              <w:t xml:space="preserve">полная (общая, габаритная) ширина </w:t>
            </w:r>
            <w:proofErr w:type="spellStart"/>
            <w:r w:rsidRPr="00A705AA">
              <w:rPr>
                <w:color w:val="000000"/>
                <w:sz w:val="14"/>
                <w:szCs w:val="18"/>
              </w:rPr>
              <w:t>профлиста</w:t>
            </w:r>
            <w:proofErr w:type="spellEnd"/>
            <w:r w:rsidRPr="00A705AA">
              <w:rPr>
                <w:color w:val="000000"/>
                <w:sz w:val="14"/>
                <w:szCs w:val="18"/>
              </w:rPr>
              <w:t xml:space="preserve"> – не менее 1000 мм и не более 1051 мм.</w:t>
            </w:r>
          </w:p>
          <w:p w:rsidR="004A2624" w:rsidRPr="00A705AA" w:rsidRDefault="004A2624" w:rsidP="004A2624">
            <w:pPr>
              <w:widowControl/>
              <w:numPr>
                <w:ilvl w:val="0"/>
                <w:numId w:val="3"/>
              </w:numPr>
              <w:suppressAutoHyphens/>
              <w:snapToGrid w:val="0"/>
              <w:jc w:val="both"/>
              <w:rPr>
                <w:color w:val="000000"/>
                <w:sz w:val="14"/>
                <w:szCs w:val="18"/>
              </w:rPr>
            </w:pPr>
            <w:r w:rsidRPr="00A705AA">
              <w:rPr>
                <w:color w:val="000000"/>
                <w:sz w:val="14"/>
                <w:szCs w:val="18"/>
              </w:rPr>
              <w:t xml:space="preserve">полезная (рабочая) площадь одного листа без учета поперечного </w:t>
            </w:r>
            <w:proofErr w:type="spellStart"/>
            <w:r w:rsidRPr="00A705AA">
              <w:rPr>
                <w:color w:val="000000"/>
                <w:sz w:val="14"/>
                <w:szCs w:val="18"/>
              </w:rPr>
              <w:t>нахлеста</w:t>
            </w:r>
            <w:proofErr w:type="spellEnd"/>
            <w:r w:rsidRPr="00A705AA">
              <w:rPr>
                <w:color w:val="000000"/>
                <w:sz w:val="14"/>
                <w:szCs w:val="18"/>
              </w:rPr>
              <w:t xml:space="preserve"> (перекрытия) = 1,0 м. × длину листа в м.;</w:t>
            </w:r>
          </w:p>
          <w:p w:rsidR="004A2624" w:rsidRPr="00A705AA" w:rsidRDefault="004A2624" w:rsidP="004A2624">
            <w:pPr>
              <w:widowControl/>
              <w:numPr>
                <w:ilvl w:val="0"/>
                <w:numId w:val="3"/>
              </w:numPr>
              <w:suppressAutoHyphens/>
              <w:snapToGrid w:val="0"/>
              <w:jc w:val="both"/>
              <w:rPr>
                <w:color w:val="000000"/>
                <w:sz w:val="14"/>
                <w:szCs w:val="18"/>
              </w:rPr>
            </w:pPr>
            <w:r w:rsidRPr="00A705AA">
              <w:rPr>
                <w:color w:val="000000"/>
                <w:sz w:val="14"/>
                <w:szCs w:val="18"/>
              </w:rPr>
              <w:t>полная (общая, габаритная) площадь одного листа = 1,05 м. × длину листа в м;</w:t>
            </w:r>
          </w:p>
          <w:p w:rsidR="004A2624" w:rsidRPr="00A705AA" w:rsidRDefault="004A2624" w:rsidP="004A2624">
            <w:pPr>
              <w:widowControl/>
              <w:numPr>
                <w:ilvl w:val="0"/>
                <w:numId w:val="3"/>
              </w:numPr>
              <w:suppressAutoHyphens/>
              <w:snapToGrid w:val="0"/>
              <w:jc w:val="both"/>
              <w:rPr>
                <w:color w:val="000000"/>
                <w:sz w:val="14"/>
                <w:szCs w:val="18"/>
              </w:rPr>
            </w:pPr>
            <w:r w:rsidRPr="00A705AA">
              <w:rPr>
                <w:color w:val="000000"/>
                <w:sz w:val="14"/>
                <w:szCs w:val="18"/>
              </w:rPr>
              <w:t>Масса 1п/м длины, кг – не менее 5 и не более 5,4;</w:t>
            </w:r>
          </w:p>
          <w:p w:rsidR="004A2624" w:rsidRPr="00A705AA" w:rsidRDefault="004A2624" w:rsidP="004A2624">
            <w:pPr>
              <w:widowControl/>
              <w:numPr>
                <w:ilvl w:val="0"/>
                <w:numId w:val="3"/>
              </w:numPr>
              <w:suppressAutoHyphens/>
              <w:snapToGrid w:val="0"/>
              <w:jc w:val="both"/>
              <w:rPr>
                <w:color w:val="000000"/>
                <w:sz w:val="14"/>
                <w:szCs w:val="18"/>
              </w:rPr>
            </w:pPr>
            <w:r w:rsidRPr="00A705AA">
              <w:rPr>
                <w:color w:val="000000"/>
                <w:sz w:val="14"/>
                <w:szCs w:val="18"/>
              </w:rPr>
              <w:t>Масса одного полезного кв.м., кг – не менее 5,2 и не более 5,4;</w:t>
            </w:r>
          </w:p>
          <w:p w:rsidR="004A2624" w:rsidRPr="00A705AA" w:rsidRDefault="004A2624" w:rsidP="004A2624">
            <w:pPr>
              <w:widowControl/>
              <w:numPr>
                <w:ilvl w:val="0"/>
                <w:numId w:val="3"/>
              </w:numPr>
              <w:suppressAutoHyphens/>
              <w:snapToGrid w:val="0"/>
              <w:jc w:val="both"/>
              <w:rPr>
                <w:color w:val="000000"/>
                <w:sz w:val="14"/>
                <w:szCs w:val="18"/>
              </w:rPr>
            </w:pPr>
            <w:r w:rsidRPr="00A705AA">
              <w:rPr>
                <w:color w:val="000000"/>
                <w:sz w:val="14"/>
                <w:szCs w:val="18"/>
              </w:rPr>
              <w:t xml:space="preserve">Толщина, </w:t>
            </w:r>
            <w:proofErr w:type="gramStart"/>
            <w:r w:rsidRPr="00A705AA">
              <w:rPr>
                <w:color w:val="000000"/>
                <w:sz w:val="14"/>
                <w:szCs w:val="18"/>
              </w:rPr>
              <w:t>мм</w:t>
            </w:r>
            <w:proofErr w:type="gramEnd"/>
            <w:r w:rsidRPr="00A705AA">
              <w:rPr>
                <w:color w:val="000000"/>
                <w:sz w:val="14"/>
                <w:szCs w:val="18"/>
              </w:rPr>
              <w:t xml:space="preserve"> – не более 0,5.</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spacing w:line="276" w:lineRule="auto"/>
              <w:jc w:val="center"/>
              <w:rPr>
                <w:color w:val="000000"/>
                <w:sz w:val="18"/>
                <w:szCs w:val="18"/>
              </w:rPr>
            </w:pPr>
            <w:r>
              <w:rPr>
                <w:color w:val="000000"/>
                <w:sz w:val="18"/>
                <w:szCs w:val="18"/>
              </w:rPr>
              <w:t>соответствует</w:t>
            </w:r>
          </w:p>
        </w:tc>
      </w:tr>
      <w:tr w:rsidR="004A2624" w:rsidRPr="001D724B" w:rsidTr="00727E80">
        <w:trPr>
          <w:trHeight w:val="780"/>
        </w:trPr>
        <w:tc>
          <w:tcPr>
            <w:tcW w:w="3686" w:type="dxa"/>
            <w:vMerge/>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ind w:left="108" w:right="119"/>
              <w:jc w:val="both"/>
              <w:rPr>
                <w:color w:val="000000"/>
                <w:sz w:val="16"/>
                <w:szCs w:val="18"/>
              </w:rPr>
            </w:pPr>
          </w:p>
        </w:tc>
        <w:tc>
          <w:tcPr>
            <w:tcW w:w="3544" w:type="dxa"/>
            <w:tcBorders>
              <w:top w:val="single" w:sz="4" w:space="0" w:color="auto"/>
              <w:left w:val="single" w:sz="4" w:space="0" w:color="auto"/>
              <w:bottom w:val="single" w:sz="4" w:space="0" w:color="auto"/>
              <w:right w:val="single" w:sz="4" w:space="0" w:color="auto"/>
            </w:tcBorders>
          </w:tcPr>
          <w:p w:rsidR="004A2624" w:rsidRPr="00A705AA" w:rsidRDefault="004A2624" w:rsidP="00727E80">
            <w:pPr>
              <w:snapToGrid w:val="0"/>
              <w:ind w:left="113"/>
              <w:jc w:val="both"/>
              <w:rPr>
                <w:color w:val="000000"/>
                <w:sz w:val="14"/>
                <w:szCs w:val="18"/>
              </w:rPr>
            </w:pPr>
            <w:r w:rsidRPr="00A705AA">
              <w:rPr>
                <w:color w:val="000000"/>
                <w:sz w:val="14"/>
                <w:szCs w:val="18"/>
              </w:rPr>
              <w:t>Грунтовка с характеристиками:</w:t>
            </w:r>
          </w:p>
          <w:p w:rsidR="004A2624" w:rsidRPr="00A705AA" w:rsidRDefault="004A2624" w:rsidP="00727E80">
            <w:pPr>
              <w:snapToGrid w:val="0"/>
              <w:ind w:left="113"/>
              <w:jc w:val="both"/>
              <w:rPr>
                <w:color w:val="000000"/>
                <w:sz w:val="14"/>
                <w:szCs w:val="18"/>
              </w:rPr>
            </w:pPr>
            <w:r w:rsidRPr="00A705AA">
              <w:rPr>
                <w:color w:val="000000"/>
                <w:sz w:val="14"/>
                <w:szCs w:val="18"/>
              </w:rPr>
              <w:t xml:space="preserve">Внешний вид:  после высыхания образует ровную однородную прозрачную пленку </w:t>
            </w:r>
          </w:p>
          <w:p w:rsidR="004A2624" w:rsidRPr="00A705AA" w:rsidRDefault="004A2624" w:rsidP="00727E80">
            <w:pPr>
              <w:snapToGrid w:val="0"/>
              <w:ind w:left="113"/>
              <w:jc w:val="both"/>
              <w:rPr>
                <w:color w:val="000000"/>
                <w:sz w:val="14"/>
                <w:szCs w:val="18"/>
              </w:rPr>
            </w:pPr>
            <w:r w:rsidRPr="00A705AA">
              <w:rPr>
                <w:color w:val="000000"/>
                <w:sz w:val="14"/>
                <w:szCs w:val="18"/>
              </w:rPr>
              <w:t>Адгезия, балл ……………………………не менее 1 и не более 2;</w:t>
            </w:r>
          </w:p>
          <w:p w:rsidR="004A2624" w:rsidRPr="00A705AA" w:rsidRDefault="004A2624" w:rsidP="00727E80">
            <w:pPr>
              <w:snapToGrid w:val="0"/>
              <w:ind w:left="113"/>
              <w:jc w:val="both"/>
              <w:rPr>
                <w:color w:val="000000"/>
                <w:sz w:val="14"/>
                <w:szCs w:val="18"/>
              </w:rPr>
            </w:pPr>
            <w:r w:rsidRPr="00A705AA">
              <w:rPr>
                <w:color w:val="000000"/>
                <w:sz w:val="14"/>
                <w:szCs w:val="18"/>
              </w:rPr>
              <w:t xml:space="preserve">Условная </w:t>
            </w:r>
            <w:hyperlink r:id="rId8" w:history="1">
              <w:r w:rsidRPr="00A705AA">
                <w:rPr>
                  <w:rStyle w:val="a8"/>
                  <w:sz w:val="14"/>
                  <w:szCs w:val="18"/>
                </w:rPr>
                <w:t>вязкость</w:t>
              </w:r>
            </w:hyperlink>
            <w:r w:rsidRPr="00A705AA">
              <w:rPr>
                <w:color w:val="000000"/>
                <w:sz w:val="14"/>
                <w:szCs w:val="18"/>
              </w:rPr>
              <w:t xml:space="preserve"> при </w:t>
            </w:r>
            <w:proofErr w:type="spellStart"/>
            <w:r w:rsidRPr="00A705AA">
              <w:rPr>
                <w:color w:val="000000"/>
                <w:sz w:val="14"/>
                <w:szCs w:val="18"/>
              </w:rPr>
              <w:t>t</w:t>
            </w:r>
            <w:proofErr w:type="spellEnd"/>
            <w:r w:rsidRPr="00A705AA">
              <w:rPr>
                <w:color w:val="000000"/>
                <w:sz w:val="14"/>
                <w:szCs w:val="18"/>
              </w:rPr>
              <w:t xml:space="preserve"> 20</w:t>
            </w:r>
            <w:proofErr w:type="gramStart"/>
            <w:r w:rsidRPr="00A705AA">
              <w:rPr>
                <w:color w:val="000000"/>
                <w:sz w:val="14"/>
                <w:szCs w:val="18"/>
              </w:rPr>
              <w:t>°С</w:t>
            </w:r>
            <w:proofErr w:type="gramEnd"/>
            <w:r w:rsidRPr="00A705AA">
              <w:rPr>
                <w:color w:val="000000"/>
                <w:sz w:val="14"/>
                <w:szCs w:val="18"/>
              </w:rPr>
              <w:t xml:space="preserve"> по вискозиметру </w:t>
            </w:r>
          </w:p>
          <w:p w:rsidR="004A2624" w:rsidRPr="00A705AA" w:rsidRDefault="004A2624" w:rsidP="00727E80">
            <w:pPr>
              <w:snapToGrid w:val="0"/>
              <w:ind w:left="113"/>
              <w:jc w:val="both"/>
              <w:rPr>
                <w:color w:val="000000"/>
                <w:sz w:val="14"/>
                <w:szCs w:val="18"/>
              </w:rPr>
            </w:pPr>
            <w:r w:rsidRPr="00A705AA">
              <w:rPr>
                <w:color w:val="000000"/>
                <w:sz w:val="14"/>
                <w:szCs w:val="18"/>
              </w:rPr>
              <w:t xml:space="preserve">типа ВЗ-246 с диаметром сопла 4 мм, </w:t>
            </w:r>
            <w:proofErr w:type="gramStart"/>
            <w:r w:rsidRPr="00A705AA">
              <w:rPr>
                <w:color w:val="000000"/>
                <w:sz w:val="14"/>
                <w:szCs w:val="18"/>
              </w:rPr>
              <w:t>с</w:t>
            </w:r>
            <w:proofErr w:type="gramEnd"/>
            <w:r w:rsidRPr="00A705AA">
              <w:rPr>
                <w:color w:val="000000"/>
                <w:sz w:val="14"/>
                <w:szCs w:val="18"/>
              </w:rPr>
              <w:t>, не менее………………................ 10;</w:t>
            </w:r>
          </w:p>
          <w:p w:rsidR="004A2624" w:rsidRPr="00A705AA" w:rsidRDefault="004A2624" w:rsidP="00727E80">
            <w:pPr>
              <w:snapToGrid w:val="0"/>
              <w:ind w:left="113"/>
              <w:jc w:val="both"/>
              <w:rPr>
                <w:color w:val="000000"/>
                <w:sz w:val="14"/>
                <w:szCs w:val="18"/>
              </w:rPr>
            </w:pPr>
            <w:r w:rsidRPr="00A705AA">
              <w:rPr>
                <w:color w:val="000000"/>
                <w:sz w:val="14"/>
                <w:szCs w:val="18"/>
              </w:rPr>
              <w:t>Расход грунта, г/кв</w:t>
            </w:r>
            <w:proofErr w:type="gramStart"/>
            <w:r w:rsidRPr="00A705AA">
              <w:rPr>
                <w:color w:val="000000"/>
                <w:sz w:val="14"/>
                <w:szCs w:val="18"/>
              </w:rPr>
              <w:t>.м</w:t>
            </w:r>
            <w:proofErr w:type="gramEnd"/>
            <w:r w:rsidRPr="00A705AA">
              <w:rPr>
                <w:color w:val="000000"/>
                <w:sz w:val="14"/>
                <w:szCs w:val="18"/>
              </w:rPr>
              <w:t xml:space="preserve"> ………………………….не менее 100 и не более 120;</w:t>
            </w:r>
          </w:p>
          <w:p w:rsidR="004A2624" w:rsidRPr="00A705AA" w:rsidRDefault="004A2624" w:rsidP="00727E80">
            <w:pPr>
              <w:snapToGrid w:val="0"/>
              <w:ind w:left="113"/>
              <w:jc w:val="both"/>
              <w:rPr>
                <w:color w:val="000000"/>
                <w:sz w:val="14"/>
                <w:szCs w:val="18"/>
                <w:lang w:val="en-GB"/>
              </w:rPr>
            </w:pPr>
            <w:r w:rsidRPr="00A705AA">
              <w:rPr>
                <w:color w:val="000000"/>
                <w:sz w:val="14"/>
                <w:szCs w:val="18"/>
              </w:rPr>
              <w:t xml:space="preserve">Время высыхания при </w:t>
            </w:r>
            <w:proofErr w:type="spellStart"/>
            <w:r w:rsidRPr="00A705AA">
              <w:rPr>
                <w:color w:val="000000"/>
                <w:sz w:val="14"/>
                <w:szCs w:val="18"/>
              </w:rPr>
              <w:t>t</w:t>
            </w:r>
            <w:proofErr w:type="spellEnd"/>
            <w:r w:rsidRPr="00A705AA">
              <w:rPr>
                <w:color w:val="000000"/>
                <w:sz w:val="14"/>
                <w:szCs w:val="18"/>
              </w:rPr>
              <w:t xml:space="preserve"> 18-20</w:t>
            </w:r>
            <w:proofErr w:type="gramStart"/>
            <w:r w:rsidRPr="00A705AA">
              <w:rPr>
                <w:color w:val="000000"/>
                <w:sz w:val="14"/>
                <w:szCs w:val="18"/>
              </w:rPr>
              <w:t xml:space="preserve"> °С</w:t>
            </w:r>
            <w:proofErr w:type="gramEnd"/>
            <w:r w:rsidRPr="00A705AA">
              <w:rPr>
                <w:color w:val="000000"/>
                <w:sz w:val="14"/>
                <w:szCs w:val="18"/>
              </w:rPr>
              <w:t>, час…………………….. не менее 1.</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Default="004A2624" w:rsidP="00727E80">
            <w:pPr>
              <w:snapToGrid w:val="0"/>
              <w:spacing w:line="276" w:lineRule="auto"/>
              <w:jc w:val="center"/>
              <w:rPr>
                <w:color w:val="000000"/>
                <w:sz w:val="18"/>
                <w:szCs w:val="18"/>
              </w:rPr>
            </w:pPr>
            <w:r>
              <w:rPr>
                <w:color w:val="000000"/>
                <w:sz w:val="18"/>
                <w:szCs w:val="18"/>
              </w:rPr>
              <w:t>соответствует</w:t>
            </w:r>
          </w:p>
        </w:tc>
      </w:tr>
      <w:tr w:rsidR="004A2624" w:rsidRPr="001D724B" w:rsidTr="00727E80">
        <w:trPr>
          <w:trHeight w:val="600"/>
        </w:trPr>
        <w:tc>
          <w:tcPr>
            <w:tcW w:w="3686" w:type="dxa"/>
            <w:vMerge/>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ind w:left="108" w:right="119"/>
              <w:jc w:val="both"/>
              <w:rPr>
                <w:color w:val="000000"/>
                <w:sz w:val="16"/>
                <w:szCs w:val="18"/>
              </w:rPr>
            </w:pPr>
          </w:p>
        </w:tc>
        <w:tc>
          <w:tcPr>
            <w:tcW w:w="3544" w:type="dxa"/>
            <w:tcBorders>
              <w:top w:val="single" w:sz="4" w:space="0" w:color="auto"/>
              <w:left w:val="single" w:sz="4" w:space="0" w:color="auto"/>
              <w:bottom w:val="single" w:sz="4" w:space="0" w:color="auto"/>
              <w:right w:val="single" w:sz="4" w:space="0" w:color="auto"/>
            </w:tcBorders>
          </w:tcPr>
          <w:p w:rsidR="004A2624" w:rsidRPr="00A705AA" w:rsidRDefault="004A2624" w:rsidP="00727E80">
            <w:pPr>
              <w:snapToGrid w:val="0"/>
              <w:jc w:val="both"/>
              <w:rPr>
                <w:color w:val="000000"/>
                <w:sz w:val="14"/>
                <w:szCs w:val="18"/>
              </w:rPr>
            </w:pPr>
            <w:r w:rsidRPr="00A705AA">
              <w:rPr>
                <w:color w:val="000000"/>
                <w:sz w:val="14"/>
                <w:szCs w:val="18"/>
              </w:rPr>
              <w:t>Газовый обогреватель серия INFRA BAF "</w:t>
            </w:r>
            <w:proofErr w:type="spellStart"/>
            <w:r w:rsidRPr="00A705AA">
              <w:rPr>
                <w:color w:val="000000"/>
                <w:sz w:val="14"/>
                <w:szCs w:val="18"/>
              </w:rPr>
              <w:t>Systema</w:t>
            </w:r>
            <w:proofErr w:type="spellEnd"/>
            <w:r w:rsidRPr="00A705AA">
              <w:rPr>
                <w:color w:val="000000"/>
                <w:sz w:val="14"/>
                <w:szCs w:val="18"/>
              </w:rPr>
              <w:t>" или эквивалент должен обеспечивать равномерное распределение тепла.</w:t>
            </w:r>
            <w:r w:rsidRPr="00A705AA">
              <w:rPr>
                <w:color w:val="000000"/>
                <w:sz w:val="14"/>
                <w:szCs w:val="18"/>
              </w:rPr>
              <w:br/>
              <w:t xml:space="preserve">• Большая площадь обогрева для хорошо изолированных зданий. </w:t>
            </w:r>
            <w:r w:rsidRPr="00A705AA">
              <w:rPr>
                <w:color w:val="000000"/>
                <w:sz w:val="14"/>
                <w:szCs w:val="18"/>
              </w:rPr>
              <w:br/>
              <w:t xml:space="preserve">• Отражатель должен быть изготовлен из нержавеющего материала обеспечивающего высокую степень </w:t>
            </w:r>
            <w:proofErr w:type="spellStart"/>
            <w:r w:rsidRPr="00A705AA">
              <w:rPr>
                <w:color w:val="000000"/>
                <w:sz w:val="14"/>
                <w:szCs w:val="18"/>
              </w:rPr>
              <w:t>отразимости</w:t>
            </w:r>
            <w:proofErr w:type="spellEnd"/>
            <w:r w:rsidRPr="00A705AA">
              <w:rPr>
                <w:color w:val="000000"/>
                <w:sz w:val="14"/>
                <w:szCs w:val="18"/>
              </w:rPr>
              <w:t xml:space="preserve">. </w:t>
            </w:r>
            <w:r w:rsidRPr="00A705AA">
              <w:rPr>
                <w:color w:val="000000"/>
                <w:sz w:val="14"/>
                <w:szCs w:val="18"/>
              </w:rPr>
              <w:br/>
              <w:t xml:space="preserve">• Стандартный набор деталей дымохода газового обогревателя должен обеспечивать быстрый и несложный монтаж. </w:t>
            </w:r>
            <w:r w:rsidRPr="00A705AA">
              <w:rPr>
                <w:color w:val="000000"/>
                <w:sz w:val="14"/>
                <w:szCs w:val="18"/>
              </w:rPr>
              <w:br/>
              <w:t xml:space="preserve">• Газовая горелка должна работать на природном и сжиженном (пропан) газе. Все модели должны включать в себя горелку, трубы теплообменника, отражатели, вытяжной вентилятор с </w:t>
            </w:r>
            <w:proofErr w:type="spellStart"/>
            <w:r w:rsidRPr="00A705AA">
              <w:rPr>
                <w:color w:val="000000"/>
                <w:sz w:val="14"/>
                <w:szCs w:val="18"/>
              </w:rPr>
              <w:t>завихрителем</w:t>
            </w:r>
            <w:proofErr w:type="spellEnd"/>
            <w:r w:rsidRPr="00A705AA">
              <w:rPr>
                <w:color w:val="000000"/>
                <w:sz w:val="14"/>
                <w:szCs w:val="18"/>
              </w:rPr>
              <w:t xml:space="preserve"> и все необходимые монтажные принадлежности. </w:t>
            </w:r>
          </w:p>
          <w:p w:rsidR="004A2624" w:rsidRPr="009B5DFA" w:rsidRDefault="004A2624" w:rsidP="00727E80">
            <w:pPr>
              <w:snapToGrid w:val="0"/>
              <w:jc w:val="both"/>
              <w:rPr>
                <w:color w:val="000000"/>
                <w:sz w:val="14"/>
                <w:szCs w:val="18"/>
              </w:rPr>
            </w:pPr>
            <w:r w:rsidRPr="00A705AA">
              <w:rPr>
                <w:color w:val="000000"/>
                <w:sz w:val="14"/>
                <w:szCs w:val="18"/>
              </w:rPr>
              <w:t>КПД не более 90,1%</w:t>
            </w:r>
            <w:r w:rsidRPr="00A705AA">
              <w:rPr>
                <w:color w:val="000000"/>
                <w:sz w:val="14"/>
                <w:szCs w:val="18"/>
              </w:rPr>
              <w:br/>
              <w:t>Диаметр воздуховода - не менее 90 мм и не более 100 мм,</w:t>
            </w:r>
            <w:r w:rsidRPr="00A705AA">
              <w:rPr>
                <w:color w:val="000000"/>
                <w:sz w:val="14"/>
                <w:szCs w:val="18"/>
              </w:rPr>
              <w:br/>
              <w:t>диаметр газового соединения – не более 3/4 мм,</w:t>
            </w:r>
            <w:r w:rsidRPr="00A705AA">
              <w:rPr>
                <w:color w:val="000000"/>
                <w:sz w:val="14"/>
                <w:szCs w:val="18"/>
              </w:rPr>
              <w:br/>
              <w:t>диаметр дымохода – не менее 90 мм и не более 100 мм,</w:t>
            </w:r>
            <w:r w:rsidRPr="00A705AA">
              <w:rPr>
                <w:color w:val="000000"/>
                <w:sz w:val="14"/>
                <w:szCs w:val="18"/>
              </w:rPr>
              <w:br/>
              <w:t>напряжение - не более 230/50 В.</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Default="004A2624" w:rsidP="00727E80">
            <w:pPr>
              <w:snapToGrid w:val="0"/>
              <w:spacing w:line="276" w:lineRule="auto"/>
              <w:jc w:val="center"/>
              <w:rPr>
                <w:color w:val="000000"/>
                <w:sz w:val="18"/>
                <w:szCs w:val="18"/>
              </w:rPr>
            </w:pPr>
            <w:r>
              <w:rPr>
                <w:color w:val="000000"/>
                <w:sz w:val="18"/>
                <w:szCs w:val="18"/>
              </w:rPr>
              <w:t>соответствует</w:t>
            </w:r>
          </w:p>
        </w:tc>
      </w:tr>
      <w:tr w:rsidR="004A2624" w:rsidRPr="001D724B" w:rsidTr="00727E80">
        <w:trPr>
          <w:trHeight w:val="1155"/>
        </w:trPr>
        <w:tc>
          <w:tcPr>
            <w:tcW w:w="3686" w:type="dxa"/>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rPr>
                <w:color w:val="000000"/>
                <w:sz w:val="16"/>
                <w:szCs w:val="18"/>
              </w:rPr>
            </w:pPr>
            <w:r w:rsidRPr="00727E80">
              <w:rPr>
                <w:color w:val="000000"/>
                <w:sz w:val="16"/>
                <w:szCs w:val="18"/>
              </w:rPr>
              <w:t>1.</w:t>
            </w:r>
            <w:r w:rsidRPr="00727E80">
              <w:rPr>
                <w:sz w:val="16"/>
                <w:szCs w:val="18"/>
              </w:rPr>
              <w:t xml:space="preserve">Непроведение ликвидации участника </w:t>
            </w:r>
            <w:r w:rsidRPr="00727E80">
              <w:rPr>
                <w:bCs/>
                <w:sz w:val="16"/>
                <w:szCs w:val="18"/>
              </w:rPr>
              <w:t>закупки -</w:t>
            </w:r>
            <w:r w:rsidRPr="00727E80">
              <w:rPr>
                <w:sz w:val="16"/>
                <w:szCs w:val="18"/>
              </w:rPr>
              <w:t xml:space="preserve"> юридического лица и отсутствие решения арбитражного суда о признании участника </w:t>
            </w:r>
            <w:r w:rsidRPr="00727E80">
              <w:rPr>
                <w:bCs/>
                <w:sz w:val="16"/>
                <w:szCs w:val="18"/>
              </w:rPr>
              <w:t>закупки</w:t>
            </w:r>
            <w:r w:rsidRPr="00727E80">
              <w:rPr>
                <w:sz w:val="16"/>
                <w:szCs w:val="18"/>
              </w:rPr>
              <w:t xml:space="preserve"> - юридического лица, индивидуального предпринимателя </w:t>
            </w:r>
            <w:r w:rsidRPr="00727E80">
              <w:rPr>
                <w:bCs/>
                <w:sz w:val="16"/>
                <w:szCs w:val="18"/>
              </w:rPr>
              <w:t>несостоятельным (</w:t>
            </w:r>
            <w:r w:rsidRPr="00727E80">
              <w:rPr>
                <w:sz w:val="16"/>
                <w:szCs w:val="18"/>
              </w:rPr>
              <w:t>банкротом</w:t>
            </w:r>
            <w:r w:rsidRPr="00727E80">
              <w:rPr>
                <w:bCs/>
                <w:sz w:val="16"/>
                <w:szCs w:val="18"/>
              </w:rPr>
              <w:t>)</w:t>
            </w:r>
            <w:r w:rsidRPr="00727E80">
              <w:rPr>
                <w:sz w:val="16"/>
                <w:szCs w:val="18"/>
              </w:rPr>
              <w:t xml:space="preserve"> и об открытии конкурсного производства.</w:t>
            </w:r>
          </w:p>
        </w:tc>
        <w:tc>
          <w:tcPr>
            <w:tcW w:w="3544" w:type="dxa"/>
            <w:tcBorders>
              <w:top w:val="single" w:sz="4" w:space="0" w:color="auto"/>
              <w:left w:val="single" w:sz="4" w:space="0" w:color="auto"/>
              <w:bottom w:val="single" w:sz="4" w:space="0" w:color="auto"/>
              <w:right w:val="single" w:sz="4" w:space="0" w:color="auto"/>
            </w:tcBorders>
            <w:vAlign w:val="center"/>
          </w:tcPr>
          <w:p w:rsidR="004A2624" w:rsidRDefault="004A2624" w:rsidP="00727E80">
            <w:pPr>
              <w:snapToGrid w:val="0"/>
              <w:jc w:val="center"/>
              <w:rPr>
                <w:color w:val="000000"/>
                <w:sz w:val="18"/>
                <w:szCs w:val="18"/>
              </w:rPr>
            </w:pPr>
          </w:p>
          <w:p w:rsidR="004A2624" w:rsidRDefault="004A2624" w:rsidP="00727E80">
            <w:pPr>
              <w:snapToGrid w:val="0"/>
              <w:jc w:val="center"/>
              <w:rPr>
                <w:color w:val="000000"/>
                <w:sz w:val="18"/>
                <w:szCs w:val="18"/>
              </w:rPr>
            </w:pPr>
            <w:r w:rsidRPr="00A60C5A">
              <w:rPr>
                <w:color w:val="000000"/>
                <w:sz w:val="18"/>
                <w:szCs w:val="18"/>
              </w:rPr>
              <w:t>декларация</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Default="004A2624" w:rsidP="00727E80">
            <w:pPr>
              <w:snapToGrid w:val="0"/>
              <w:spacing w:line="276" w:lineRule="auto"/>
              <w:rPr>
                <w:color w:val="000000"/>
                <w:sz w:val="18"/>
                <w:szCs w:val="18"/>
              </w:rPr>
            </w:pPr>
          </w:p>
          <w:p w:rsidR="004A2624" w:rsidRPr="00A60C5A" w:rsidRDefault="004A2624" w:rsidP="00727E80">
            <w:pPr>
              <w:snapToGrid w:val="0"/>
              <w:spacing w:line="276" w:lineRule="auto"/>
              <w:jc w:val="center"/>
              <w:rPr>
                <w:color w:val="000000"/>
                <w:sz w:val="18"/>
                <w:szCs w:val="18"/>
              </w:rPr>
            </w:pPr>
            <w:r w:rsidRPr="00A60C5A">
              <w:rPr>
                <w:color w:val="000000"/>
                <w:sz w:val="18"/>
                <w:szCs w:val="18"/>
              </w:rPr>
              <w:t xml:space="preserve">информация </w:t>
            </w:r>
          </w:p>
          <w:p w:rsidR="004A2624" w:rsidRDefault="004A2624" w:rsidP="00727E80">
            <w:pPr>
              <w:snapToGrid w:val="0"/>
              <w:spacing w:line="276" w:lineRule="auto"/>
              <w:jc w:val="center"/>
              <w:rPr>
                <w:color w:val="000000"/>
                <w:sz w:val="18"/>
                <w:szCs w:val="18"/>
              </w:rPr>
            </w:pPr>
            <w:r w:rsidRPr="00A60C5A">
              <w:rPr>
                <w:color w:val="000000"/>
                <w:sz w:val="18"/>
                <w:szCs w:val="18"/>
              </w:rPr>
              <w:t>продекларирована</w:t>
            </w:r>
          </w:p>
        </w:tc>
      </w:tr>
      <w:tr w:rsidR="004A2624" w:rsidRPr="001D724B" w:rsidTr="00727E80">
        <w:trPr>
          <w:trHeight w:val="388"/>
        </w:trPr>
        <w:tc>
          <w:tcPr>
            <w:tcW w:w="3686" w:type="dxa"/>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jc w:val="both"/>
              <w:rPr>
                <w:color w:val="000000"/>
                <w:sz w:val="16"/>
                <w:szCs w:val="18"/>
              </w:rPr>
            </w:pPr>
            <w:r w:rsidRPr="00727E80">
              <w:rPr>
                <w:color w:val="000000"/>
                <w:sz w:val="16"/>
                <w:szCs w:val="18"/>
              </w:rPr>
              <w:t>2.</w:t>
            </w:r>
            <w:r w:rsidRPr="00727E80">
              <w:rPr>
                <w:sz w:val="16"/>
                <w:szCs w:val="18"/>
              </w:rPr>
              <w:t xml:space="preserve">Неприостановление деятельности участника </w:t>
            </w:r>
            <w:r w:rsidRPr="00727E80">
              <w:rPr>
                <w:bCs/>
                <w:sz w:val="16"/>
                <w:szCs w:val="18"/>
              </w:rPr>
              <w:t>закупки</w:t>
            </w:r>
            <w:r w:rsidRPr="00727E80">
              <w:rPr>
                <w:sz w:val="16"/>
                <w:szCs w:val="18"/>
              </w:rPr>
              <w:t xml:space="preserve"> в порядке, </w:t>
            </w:r>
            <w:r w:rsidRPr="00727E80">
              <w:rPr>
                <w:bCs/>
                <w:sz w:val="16"/>
                <w:szCs w:val="18"/>
              </w:rPr>
              <w:t>установленном</w:t>
            </w:r>
            <w:r w:rsidRPr="00727E80">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3544"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jc w:val="center"/>
              <w:rPr>
                <w:color w:val="000000"/>
                <w:sz w:val="18"/>
                <w:szCs w:val="18"/>
              </w:rPr>
            </w:pPr>
            <w:r w:rsidRPr="00A60C5A">
              <w:rPr>
                <w:color w:val="000000"/>
                <w:sz w:val="18"/>
                <w:szCs w:val="18"/>
              </w:rPr>
              <w:t>декларация</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spacing w:line="276" w:lineRule="auto"/>
              <w:jc w:val="center"/>
              <w:rPr>
                <w:color w:val="000000"/>
                <w:sz w:val="18"/>
                <w:szCs w:val="18"/>
              </w:rPr>
            </w:pPr>
            <w:r w:rsidRPr="00A60C5A">
              <w:rPr>
                <w:color w:val="000000"/>
                <w:sz w:val="18"/>
                <w:szCs w:val="18"/>
              </w:rPr>
              <w:t>Информация</w:t>
            </w:r>
          </w:p>
          <w:p w:rsidR="004A2624" w:rsidRPr="00A60C5A" w:rsidRDefault="004A2624" w:rsidP="00727E8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4A2624" w:rsidRPr="001D724B" w:rsidTr="00727E80">
        <w:trPr>
          <w:trHeight w:val="257"/>
        </w:trPr>
        <w:tc>
          <w:tcPr>
            <w:tcW w:w="3686" w:type="dxa"/>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jc w:val="both"/>
              <w:rPr>
                <w:color w:val="000000"/>
                <w:sz w:val="16"/>
                <w:szCs w:val="18"/>
              </w:rPr>
            </w:pPr>
            <w:r w:rsidRPr="00727E80">
              <w:rPr>
                <w:color w:val="000000"/>
                <w:sz w:val="16"/>
                <w:szCs w:val="18"/>
              </w:rPr>
              <w:t xml:space="preserve">3. </w:t>
            </w:r>
            <w:proofErr w:type="gramStart"/>
            <w:r w:rsidRPr="00727E80">
              <w:rPr>
                <w:color w:val="000000"/>
                <w:sz w:val="16"/>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727E80">
              <w:rPr>
                <w:color w:val="000000"/>
                <w:sz w:val="16"/>
                <w:szCs w:val="1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7E80">
              <w:rPr>
                <w:color w:val="000000"/>
                <w:sz w:val="16"/>
                <w:szCs w:val="18"/>
              </w:rPr>
              <w:t xml:space="preserve"> </w:t>
            </w:r>
            <w:proofErr w:type="gramStart"/>
            <w:r w:rsidRPr="00727E80">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27E80">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7E80">
              <w:rPr>
                <w:color w:val="000000"/>
                <w:sz w:val="16"/>
                <w:szCs w:val="18"/>
              </w:rPr>
              <w:t>указанных</w:t>
            </w:r>
            <w:proofErr w:type="gramEnd"/>
            <w:r w:rsidRPr="00727E80">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4"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jc w:val="center"/>
              <w:rPr>
                <w:color w:val="000000"/>
                <w:sz w:val="18"/>
                <w:szCs w:val="18"/>
              </w:rPr>
            </w:pPr>
          </w:p>
          <w:p w:rsidR="004A2624" w:rsidRPr="00A60C5A" w:rsidRDefault="004A2624" w:rsidP="00727E80">
            <w:pPr>
              <w:snapToGrid w:val="0"/>
              <w:ind w:firstLine="33"/>
              <w:jc w:val="center"/>
              <w:rPr>
                <w:color w:val="000000"/>
                <w:sz w:val="18"/>
                <w:szCs w:val="18"/>
              </w:rPr>
            </w:pPr>
            <w:r w:rsidRPr="00A60C5A">
              <w:rPr>
                <w:color w:val="000000"/>
                <w:sz w:val="18"/>
                <w:szCs w:val="18"/>
              </w:rPr>
              <w:t>декларация</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spacing w:line="276" w:lineRule="auto"/>
              <w:jc w:val="center"/>
              <w:rPr>
                <w:color w:val="000000"/>
                <w:sz w:val="18"/>
                <w:szCs w:val="18"/>
              </w:rPr>
            </w:pPr>
            <w:r w:rsidRPr="00A60C5A">
              <w:rPr>
                <w:color w:val="000000"/>
                <w:sz w:val="18"/>
                <w:szCs w:val="18"/>
              </w:rPr>
              <w:t xml:space="preserve">информация </w:t>
            </w:r>
          </w:p>
          <w:p w:rsidR="004A2624" w:rsidRPr="00A60C5A" w:rsidRDefault="004A2624" w:rsidP="00727E8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4A2624" w:rsidRPr="001D724B" w:rsidTr="00727E80">
        <w:trPr>
          <w:trHeight w:val="540"/>
        </w:trPr>
        <w:tc>
          <w:tcPr>
            <w:tcW w:w="3686" w:type="dxa"/>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jc w:val="both"/>
              <w:rPr>
                <w:color w:val="000000"/>
                <w:sz w:val="16"/>
                <w:szCs w:val="18"/>
              </w:rPr>
            </w:pPr>
            <w:r w:rsidRPr="00727E80">
              <w:rPr>
                <w:color w:val="000000"/>
                <w:sz w:val="16"/>
                <w:szCs w:val="18"/>
              </w:rPr>
              <w:lastRenderedPageBreak/>
              <w:t xml:space="preserve">4. </w:t>
            </w:r>
            <w:proofErr w:type="gramStart"/>
            <w:r w:rsidRPr="00727E80">
              <w:rPr>
                <w:color w:val="000000"/>
                <w:sz w:val="16"/>
                <w:szCs w:val="18"/>
              </w:rPr>
              <w:t>О</w:t>
            </w:r>
            <w:r w:rsidRPr="00727E80">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27E80">
              <w:rPr>
                <w:sz w:val="16"/>
                <w:szCs w:val="18"/>
              </w:rPr>
              <w:t xml:space="preserve"> наказания в виде дисквалификации</w:t>
            </w:r>
          </w:p>
        </w:tc>
        <w:tc>
          <w:tcPr>
            <w:tcW w:w="3544"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jc w:val="center"/>
              <w:rPr>
                <w:color w:val="000000"/>
                <w:sz w:val="18"/>
                <w:szCs w:val="18"/>
              </w:rPr>
            </w:pPr>
            <w:r w:rsidRPr="00A60C5A">
              <w:rPr>
                <w:color w:val="000000"/>
                <w:sz w:val="18"/>
                <w:szCs w:val="18"/>
              </w:rPr>
              <w:t>декларация</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spacing w:line="276" w:lineRule="auto"/>
              <w:jc w:val="center"/>
              <w:rPr>
                <w:color w:val="000000"/>
                <w:sz w:val="18"/>
                <w:szCs w:val="18"/>
              </w:rPr>
            </w:pPr>
            <w:r w:rsidRPr="00A60C5A">
              <w:rPr>
                <w:color w:val="000000"/>
                <w:sz w:val="18"/>
                <w:szCs w:val="18"/>
              </w:rPr>
              <w:t xml:space="preserve">информация </w:t>
            </w:r>
          </w:p>
          <w:p w:rsidR="004A2624" w:rsidRPr="00A60C5A" w:rsidRDefault="004A2624" w:rsidP="00727E8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4A2624" w:rsidRPr="001D724B" w:rsidTr="00727E80">
        <w:trPr>
          <w:trHeight w:val="634"/>
        </w:trPr>
        <w:tc>
          <w:tcPr>
            <w:tcW w:w="3686" w:type="dxa"/>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ind w:right="120"/>
              <w:jc w:val="both"/>
              <w:rPr>
                <w:color w:val="000000"/>
                <w:sz w:val="16"/>
                <w:szCs w:val="18"/>
              </w:rPr>
            </w:pPr>
            <w:r w:rsidRPr="00727E80">
              <w:rPr>
                <w:color w:val="000000"/>
                <w:sz w:val="16"/>
                <w:szCs w:val="18"/>
              </w:rPr>
              <w:t xml:space="preserve">5. </w:t>
            </w:r>
            <w:proofErr w:type="gramStart"/>
            <w:r w:rsidRPr="00727E80">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27E80">
              <w:rPr>
                <w:color w:val="000000"/>
                <w:sz w:val="16"/>
                <w:szCs w:val="18"/>
              </w:rPr>
              <w:t>выгодоприобретателями</w:t>
            </w:r>
            <w:proofErr w:type="spellEnd"/>
            <w:r w:rsidRPr="00727E80">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27E80">
              <w:rPr>
                <w:color w:val="000000"/>
                <w:sz w:val="16"/>
                <w:szCs w:val="18"/>
              </w:rPr>
              <w:t xml:space="preserve"> </w:t>
            </w:r>
            <w:proofErr w:type="gramStart"/>
            <w:r w:rsidRPr="00727E80">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7E80">
              <w:rPr>
                <w:color w:val="000000"/>
                <w:sz w:val="16"/>
                <w:szCs w:val="18"/>
              </w:rPr>
              <w:t>неполнородными</w:t>
            </w:r>
            <w:proofErr w:type="spellEnd"/>
            <w:r w:rsidRPr="00727E80">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727E80">
              <w:rPr>
                <w:color w:val="000000"/>
                <w:sz w:val="16"/>
                <w:szCs w:val="18"/>
              </w:rPr>
              <w:t xml:space="preserve"> Под </w:t>
            </w:r>
            <w:proofErr w:type="spellStart"/>
            <w:r w:rsidRPr="00727E80">
              <w:rPr>
                <w:color w:val="000000"/>
                <w:sz w:val="16"/>
                <w:szCs w:val="18"/>
              </w:rPr>
              <w:t>выгодоприобретателями</w:t>
            </w:r>
            <w:proofErr w:type="spellEnd"/>
            <w:r w:rsidRPr="00727E80">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4"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jc w:val="center"/>
              <w:rPr>
                <w:color w:val="000000"/>
                <w:sz w:val="18"/>
                <w:szCs w:val="18"/>
              </w:rPr>
            </w:pPr>
            <w:r w:rsidRPr="00A60C5A">
              <w:rPr>
                <w:color w:val="000000"/>
                <w:sz w:val="18"/>
                <w:szCs w:val="18"/>
              </w:rPr>
              <w:t>декларация</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spacing w:line="276" w:lineRule="auto"/>
              <w:jc w:val="center"/>
              <w:rPr>
                <w:color w:val="000000"/>
                <w:sz w:val="18"/>
                <w:szCs w:val="18"/>
              </w:rPr>
            </w:pPr>
            <w:r w:rsidRPr="00A60C5A">
              <w:rPr>
                <w:color w:val="000000"/>
                <w:sz w:val="18"/>
                <w:szCs w:val="18"/>
              </w:rPr>
              <w:t xml:space="preserve">информация </w:t>
            </w:r>
          </w:p>
          <w:p w:rsidR="004A2624" w:rsidRPr="00A60C5A" w:rsidRDefault="004A2624" w:rsidP="00727E8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4A2624" w:rsidRPr="001D724B" w:rsidTr="00727E80">
        <w:trPr>
          <w:trHeight w:val="540"/>
        </w:trPr>
        <w:tc>
          <w:tcPr>
            <w:tcW w:w="3686" w:type="dxa"/>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jc w:val="both"/>
              <w:rPr>
                <w:color w:val="000000"/>
                <w:sz w:val="16"/>
                <w:szCs w:val="18"/>
              </w:rPr>
            </w:pPr>
            <w:r w:rsidRPr="00727E80">
              <w:rPr>
                <w:color w:val="000000"/>
                <w:sz w:val="16"/>
                <w:szCs w:val="18"/>
              </w:rPr>
              <w:t xml:space="preserve">6. </w:t>
            </w:r>
            <w:r w:rsidRPr="00727E80">
              <w:rPr>
                <w:sz w:val="16"/>
                <w:szCs w:val="18"/>
              </w:rPr>
              <w:t xml:space="preserve">Отсутствие в реестре недобросовестных поставщиков сведений об участнике </w:t>
            </w:r>
            <w:r w:rsidRPr="00727E80">
              <w:rPr>
                <w:bCs/>
                <w:sz w:val="16"/>
                <w:szCs w:val="18"/>
              </w:rPr>
              <w:t>закупки – юридическом лице</w:t>
            </w:r>
            <w:r w:rsidRPr="00727E80">
              <w:rPr>
                <w:sz w:val="16"/>
                <w:szCs w:val="18"/>
              </w:rPr>
              <w:t xml:space="preserve">, </w:t>
            </w:r>
            <w:r w:rsidRPr="00727E80">
              <w:rPr>
                <w:bCs/>
                <w:sz w:val="16"/>
                <w:szCs w:val="18"/>
              </w:rPr>
              <w:t>в том числе</w:t>
            </w:r>
            <w:r w:rsidRPr="00727E80">
              <w:rPr>
                <w:sz w:val="16"/>
                <w:szCs w:val="18"/>
              </w:rPr>
              <w:t xml:space="preserve"> сведений об учредителях, </w:t>
            </w:r>
            <w:r w:rsidRPr="00727E80">
              <w:rPr>
                <w:bCs/>
                <w:sz w:val="16"/>
                <w:szCs w:val="18"/>
              </w:rPr>
              <w:t>о</w:t>
            </w:r>
            <w:r w:rsidRPr="00727E80">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27E80">
              <w:rPr>
                <w:bCs/>
                <w:sz w:val="16"/>
                <w:szCs w:val="18"/>
              </w:rPr>
              <w:t>закупки – для юридического лица</w:t>
            </w:r>
          </w:p>
        </w:tc>
        <w:tc>
          <w:tcPr>
            <w:tcW w:w="3544"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jc w:val="center"/>
              <w:rPr>
                <w:color w:val="000000"/>
                <w:sz w:val="18"/>
                <w:szCs w:val="18"/>
              </w:rPr>
            </w:pPr>
            <w:r w:rsidRPr="00A60C5A">
              <w:rPr>
                <w:color w:val="000000"/>
                <w:sz w:val="18"/>
                <w:szCs w:val="18"/>
              </w:rPr>
              <w:t>отсутствие</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A60C5A" w:rsidRDefault="004A2624" w:rsidP="00727E80">
            <w:pPr>
              <w:snapToGrid w:val="0"/>
              <w:spacing w:line="276" w:lineRule="auto"/>
              <w:jc w:val="center"/>
              <w:rPr>
                <w:color w:val="000000"/>
                <w:sz w:val="18"/>
                <w:szCs w:val="18"/>
              </w:rPr>
            </w:pPr>
            <w:r w:rsidRPr="00A60C5A">
              <w:rPr>
                <w:color w:val="000000"/>
                <w:sz w:val="18"/>
                <w:szCs w:val="18"/>
              </w:rPr>
              <w:t xml:space="preserve">информация </w:t>
            </w:r>
          </w:p>
          <w:p w:rsidR="004A2624" w:rsidRPr="00A60C5A" w:rsidRDefault="004A2624" w:rsidP="00727E80">
            <w:pPr>
              <w:snapToGrid w:val="0"/>
              <w:spacing w:line="276" w:lineRule="auto"/>
              <w:jc w:val="center"/>
              <w:rPr>
                <w:rFonts w:eastAsia="Calibri"/>
                <w:color w:val="000000"/>
                <w:sz w:val="18"/>
                <w:szCs w:val="18"/>
              </w:rPr>
            </w:pPr>
            <w:r w:rsidRPr="00A60C5A">
              <w:rPr>
                <w:color w:val="000000"/>
                <w:sz w:val="18"/>
                <w:szCs w:val="18"/>
              </w:rPr>
              <w:t>отсутствует</w:t>
            </w:r>
          </w:p>
        </w:tc>
      </w:tr>
      <w:tr w:rsidR="004A2624" w:rsidRPr="001D724B" w:rsidTr="00727E80">
        <w:trPr>
          <w:trHeight w:val="4221"/>
        </w:trPr>
        <w:tc>
          <w:tcPr>
            <w:tcW w:w="3686" w:type="dxa"/>
            <w:tcBorders>
              <w:top w:val="single" w:sz="4" w:space="0" w:color="auto"/>
              <w:left w:val="single" w:sz="4" w:space="0" w:color="auto"/>
              <w:bottom w:val="single" w:sz="4" w:space="0" w:color="auto"/>
              <w:right w:val="single" w:sz="4" w:space="0" w:color="auto"/>
            </w:tcBorders>
          </w:tcPr>
          <w:p w:rsidR="004A2624" w:rsidRPr="00727E80" w:rsidRDefault="004A2624" w:rsidP="00727E80">
            <w:pPr>
              <w:tabs>
                <w:tab w:val="left" w:pos="114"/>
              </w:tabs>
              <w:snapToGrid w:val="0"/>
              <w:ind w:left="113" w:right="113"/>
              <w:jc w:val="both"/>
              <w:rPr>
                <w:sz w:val="16"/>
                <w:szCs w:val="18"/>
                <w:shd w:val="clear" w:color="auto" w:fill="FFFFFF"/>
              </w:rPr>
            </w:pPr>
            <w:r w:rsidRPr="00727E80">
              <w:rPr>
                <w:color w:val="000000"/>
                <w:sz w:val="16"/>
                <w:szCs w:val="18"/>
              </w:rPr>
              <w:lastRenderedPageBreak/>
              <w:t xml:space="preserve">7. </w:t>
            </w:r>
            <w:r w:rsidRPr="00727E80">
              <w:rPr>
                <w:sz w:val="16"/>
                <w:szCs w:val="18"/>
              </w:rPr>
              <w:t xml:space="preserve">Соответствие требованиям, </w:t>
            </w:r>
            <w:r w:rsidRPr="00727E80">
              <w:rPr>
                <w:bCs/>
                <w:sz w:val="16"/>
                <w:szCs w:val="18"/>
              </w:rPr>
              <w:t>установленным</w:t>
            </w:r>
            <w:r w:rsidRPr="00727E80">
              <w:rPr>
                <w:sz w:val="16"/>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27E80">
              <w:rPr>
                <w:bCs/>
                <w:sz w:val="16"/>
                <w:szCs w:val="18"/>
              </w:rPr>
              <w:t>ом</w:t>
            </w:r>
            <w:r w:rsidRPr="00727E80">
              <w:rPr>
                <w:sz w:val="16"/>
                <w:szCs w:val="18"/>
              </w:rPr>
              <w:t xml:space="preserve"> закупки</w:t>
            </w:r>
          </w:p>
        </w:tc>
        <w:tc>
          <w:tcPr>
            <w:tcW w:w="3544" w:type="dxa"/>
            <w:tcBorders>
              <w:top w:val="single" w:sz="4" w:space="0" w:color="auto"/>
              <w:left w:val="single" w:sz="4" w:space="0" w:color="auto"/>
              <w:bottom w:val="single" w:sz="4" w:space="0" w:color="auto"/>
              <w:right w:val="single" w:sz="4" w:space="0" w:color="auto"/>
            </w:tcBorders>
            <w:vAlign w:val="center"/>
          </w:tcPr>
          <w:p w:rsidR="004A2624" w:rsidRPr="00727E80" w:rsidRDefault="004A2624" w:rsidP="00727E80">
            <w:pPr>
              <w:jc w:val="both"/>
              <w:rPr>
                <w:color w:val="000000"/>
                <w:sz w:val="14"/>
                <w:szCs w:val="18"/>
              </w:rPr>
            </w:pPr>
            <w:r w:rsidRPr="00727E80">
              <w:rPr>
                <w:color w:val="000000"/>
                <w:sz w:val="14"/>
                <w:szCs w:val="18"/>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4A2624" w:rsidRPr="00727E80" w:rsidRDefault="004A2624" w:rsidP="00727E80">
            <w:pPr>
              <w:jc w:val="both"/>
              <w:rPr>
                <w:i/>
                <w:color w:val="000000"/>
                <w:sz w:val="14"/>
                <w:szCs w:val="18"/>
              </w:rPr>
            </w:pPr>
            <w:r w:rsidRPr="00727E80">
              <w:rPr>
                <w:i/>
                <w:color w:val="000000"/>
                <w:sz w:val="14"/>
                <w:szCs w:val="18"/>
              </w:rPr>
              <w:t>6.1. Опалубочные работы;</w:t>
            </w:r>
          </w:p>
          <w:p w:rsidR="004A2624" w:rsidRPr="00727E80" w:rsidRDefault="004A2624" w:rsidP="00727E80">
            <w:pPr>
              <w:jc w:val="both"/>
              <w:rPr>
                <w:i/>
                <w:color w:val="000000"/>
                <w:sz w:val="14"/>
                <w:szCs w:val="18"/>
              </w:rPr>
            </w:pPr>
            <w:r w:rsidRPr="00727E80">
              <w:rPr>
                <w:i/>
                <w:color w:val="000000"/>
                <w:sz w:val="14"/>
                <w:szCs w:val="18"/>
              </w:rPr>
              <w:t>6.2. Арматурные работы;</w:t>
            </w:r>
          </w:p>
          <w:p w:rsidR="004A2624" w:rsidRPr="00727E80" w:rsidRDefault="004A2624" w:rsidP="00727E80">
            <w:pPr>
              <w:jc w:val="both"/>
              <w:rPr>
                <w:i/>
                <w:color w:val="000000"/>
                <w:sz w:val="14"/>
                <w:szCs w:val="18"/>
              </w:rPr>
            </w:pPr>
            <w:r w:rsidRPr="00727E80">
              <w:rPr>
                <w:i/>
                <w:color w:val="000000"/>
                <w:sz w:val="14"/>
                <w:szCs w:val="18"/>
              </w:rPr>
              <w:t>6.3. Устройство монолитных бетонных и железобетонных конструкций;</w:t>
            </w:r>
          </w:p>
          <w:p w:rsidR="004A2624" w:rsidRPr="00727E80" w:rsidRDefault="004A2624" w:rsidP="00727E80">
            <w:pPr>
              <w:jc w:val="both"/>
              <w:rPr>
                <w:i/>
                <w:color w:val="000000"/>
                <w:sz w:val="14"/>
                <w:szCs w:val="18"/>
              </w:rPr>
            </w:pPr>
            <w:r w:rsidRPr="00727E80">
              <w:rPr>
                <w:i/>
                <w:color w:val="000000"/>
                <w:sz w:val="14"/>
                <w:szCs w:val="18"/>
              </w:rPr>
              <w:t xml:space="preserve"> 12.10. Работы по теплоизоляции зданий, строительных конструкций и оборудования;</w:t>
            </w:r>
          </w:p>
          <w:p w:rsidR="004A2624" w:rsidRPr="00727E80" w:rsidRDefault="004A2624" w:rsidP="00727E80">
            <w:pPr>
              <w:jc w:val="both"/>
              <w:rPr>
                <w:i/>
                <w:color w:val="000000"/>
                <w:sz w:val="14"/>
                <w:szCs w:val="18"/>
              </w:rPr>
            </w:pPr>
            <w:r w:rsidRPr="00727E80">
              <w:rPr>
                <w:i/>
                <w:color w:val="000000"/>
                <w:sz w:val="14"/>
                <w:szCs w:val="18"/>
              </w:rPr>
              <w:t xml:space="preserve"> 15.3. Устройство и демонтаж системы газоснабжения;</w:t>
            </w:r>
          </w:p>
          <w:p w:rsidR="004A2624" w:rsidRPr="00727E80" w:rsidRDefault="004A2624" w:rsidP="00727E80">
            <w:pPr>
              <w:jc w:val="both"/>
              <w:rPr>
                <w:i/>
                <w:color w:val="000000"/>
                <w:sz w:val="14"/>
                <w:szCs w:val="18"/>
              </w:rPr>
            </w:pPr>
            <w:r w:rsidRPr="00727E80">
              <w:rPr>
                <w:i/>
                <w:color w:val="000000"/>
                <w:sz w:val="14"/>
                <w:szCs w:val="18"/>
              </w:rPr>
              <w:t xml:space="preserve"> 19.8. Монтаж и демонтаж газового оборудования потребителей, использующих природный и сжиженный газ;</w:t>
            </w:r>
          </w:p>
          <w:p w:rsidR="004A2624" w:rsidRPr="00727E80" w:rsidRDefault="004A2624" w:rsidP="00727E80">
            <w:pPr>
              <w:jc w:val="both"/>
              <w:rPr>
                <w:color w:val="000000"/>
                <w:sz w:val="14"/>
                <w:szCs w:val="18"/>
              </w:rPr>
            </w:pPr>
            <w:bookmarkStart w:id="0" w:name="sub_175"/>
            <w:r w:rsidRPr="00727E80">
              <w:rPr>
                <w:i/>
                <w:color w:val="000000"/>
                <w:sz w:val="14"/>
                <w:szCs w:val="18"/>
              </w:rPr>
              <w:t xml:space="preserve"> Или наличие свидетельства о допуске от </w:t>
            </w:r>
            <w:proofErr w:type="spellStart"/>
            <w:r w:rsidRPr="00727E80">
              <w:rPr>
                <w:i/>
                <w:color w:val="000000"/>
                <w:sz w:val="14"/>
                <w:szCs w:val="18"/>
              </w:rPr>
              <w:t>саморегулируемой</w:t>
            </w:r>
            <w:proofErr w:type="spellEnd"/>
            <w:r w:rsidRPr="00727E80">
              <w:rPr>
                <w:i/>
                <w:color w:val="000000"/>
                <w:sz w:val="14"/>
                <w:szCs w:val="18"/>
              </w:rPr>
              <w:t xml:space="preserve"> организации на   выполнение  работ</w:t>
            </w:r>
            <w:bookmarkStart w:id="1" w:name="sub_371"/>
            <w:bookmarkEnd w:id="0"/>
            <w:r w:rsidRPr="00727E80">
              <w:rPr>
                <w:i/>
                <w:color w:val="000000"/>
                <w:sz w:val="14"/>
                <w:szCs w:val="18"/>
              </w:rPr>
              <w:t xml:space="preserve"> по разделу 33. </w:t>
            </w:r>
            <w:proofErr w:type="gramStart"/>
            <w:r w:rsidRPr="00727E80">
              <w:rPr>
                <w:i/>
                <w:color w:val="000000"/>
                <w:sz w:val="14"/>
                <w:szCs w:val="18"/>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w:t>
            </w:r>
            <w:r w:rsidR="00727E80">
              <w:rPr>
                <w:i/>
                <w:color w:val="000000"/>
                <w:sz w:val="14"/>
                <w:szCs w:val="18"/>
              </w:rPr>
              <w:t>ем</w:t>
            </w:r>
            <w:r w:rsidRPr="00727E80">
              <w:rPr>
                <w:i/>
                <w:color w:val="000000"/>
                <w:sz w:val="14"/>
                <w:szCs w:val="18"/>
              </w:rPr>
              <w:t xml:space="preserve"> (генеральным подрядчиком</w:t>
            </w:r>
            <w:bookmarkEnd w:id="1"/>
            <w:proofErr w:type="gramEnd"/>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727E80" w:rsidRDefault="004A2624" w:rsidP="00727E80">
            <w:pPr>
              <w:tabs>
                <w:tab w:val="left" w:pos="113"/>
              </w:tabs>
              <w:snapToGrid w:val="0"/>
              <w:ind w:right="113"/>
              <w:jc w:val="both"/>
              <w:rPr>
                <w:sz w:val="14"/>
                <w:szCs w:val="16"/>
              </w:rPr>
            </w:pPr>
            <w:r w:rsidRPr="00727E80">
              <w:rPr>
                <w:sz w:val="14"/>
                <w:szCs w:val="16"/>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№0066.05-2009-8622015991-С-050 от 06.12.2012г.:</w:t>
            </w:r>
          </w:p>
          <w:p w:rsidR="004A2624" w:rsidRPr="00727E80" w:rsidRDefault="004A2624" w:rsidP="00727E80">
            <w:pPr>
              <w:tabs>
                <w:tab w:val="left" w:pos="113"/>
              </w:tabs>
              <w:snapToGrid w:val="0"/>
              <w:ind w:right="113"/>
              <w:jc w:val="both"/>
              <w:rPr>
                <w:i/>
                <w:sz w:val="14"/>
                <w:szCs w:val="16"/>
              </w:rPr>
            </w:pPr>
            <w:r w:rsidRPr="00727E80">
              <w:rPr>
                <w:i/>
                <w:sz w:val="14"/>
                <w:szCs w:val="16"/>
              </w:rPr>
              <w:t>6.1. Опалубочные работы;</w:t>
            </w:r>
          </w:p>
          <w:p w:rsidR="004A2624" w:rsidRPr="00727E80" w:rsidRDefault="004A2624" w:rsidP="00727E80">
            <w:pPr>
              <w:tabs>
                <w:tab w:val="left" w:pos="113"/>
              </w:tabs>
              <w:snapToGrid w:val="0"/>
              <w:ind w:right="113"/>
              <w:jc w:val="both"/>
              <w:rPr>
                <w:i/>
                <w:sz w:val="14"/>
                <w:szCs w:val="16"/>
              </w:rPr>
            </w:pPr>
            <w:r w:rsidRPr="00727E80">
              <w:rPr>
                <w:i/>
                <w:sz w:val="14"/>
                <w:szCs w:val="16"/>
              </w:rPr>
              <w:t>6.2. Арматурные работы;</w:t>
            </w:r>
          </w:p>
          <w:p w:rsidR="004A2624" w:rsidRPr="00727E80" w:rsidRDefault="004A2624" w:rsidP="00727E80">
            <w:pPr>
              <w:tabs>
                <w:tab w:val="left" w:pos="113"/>
              </w:tabs>
              <w:snapToGrid w:val="0"/>
              <w:ind w:right="113"/>
              <w:jc w:val="both"/>
              <w:rPr>
                <w:i/>
                <w:sz w:val="14"/>
                <w:szCs w:val="16"/>
              </w:rPr>
            </w:pPr>
            <w:r w:rsidRPr="00727E80">
              <w:rPr>
                <w:i/>
                <w:sz w:val="14"/>
                <w:szCs w:val="16"/>
              </w:rPr>
              <w:t>6.3. Устройство монолитных бетонных и железобетонных конструкций;</w:t>
            </w:r>
          </w:p>
          <w:p w:rsidR="004A2624" w:rsidRPr="00727E80" w:rsidRDefault="004A2624" w:rsidP="00727E80">
            <w:pPr>
              <w:tabs>
                <w:tab w:val="left" w:pos="113"/>
              </w:tabs>
              <w:snapToGrid w:val="0"/>
              <w:ind w:right="113"/>
              <w:jc w:val="both"/>
              <w:rPr>
                <w:i/>
                <w:sz w:val="14"/>
                <w:szCs w:val="16"/>
              </w:rPr>
            </w:pPr>
            <w:r w:rsidRPr="00727E80">
              <w:rPr>
                <w:i/>
                <w:sz w:val="14"/>
                <w:szCs w:val="16"/>
              </w:rPr>
              <w:t xml:space="preserve"> 12.10. Работы по теплоизоляции зданий, строительных конструкций и оборудования;</w:t>
            </w:r>
          </w:p>
          <w:p w:rsidR="004A2624" w:rsidRPr="00727E80" w:rsidRDefault="004A2624" w:rsidP="00727E80">
            <w:pPr>
              <w:tabs>
                <w:tab w:val="left" w:pos="113"/>
              </w:tabs>
              <w:snapToGrid w:val="0"/>
              <w:ind w:right="113"/>
              <w:jc w:val="both"/>
              <w:rPr>
                <w:i/>
                <w:sz w:val="14"/>
                <w:szCs w:val="16"/>
              </w:rPr>
            </w:pPr>
            <w:r w:rsidRPr="00727E80">
              <w:rPr>
                <w:i/>
                <w:sz w:val="14"/>
                <w:szCs w:val="16"/>
              </w:rPr>
              <w:t xml:space="preserve"> 15.3. Устройство и демонтаж системы газоснабжения;</w:t>
            </w:r>
          </w:p>
          <w:p w:rsidR="004A2624" w:rsidRPr="00727E80" w:rsidRDefault="004A2624" w:rsidP="00727E80">
            <w:pPr>
              <w:tabs>
                <w:tab w:val="left" w:pos="113"/>
              </w:tabs>
              <w:snapToGrid w:val="0"/>
              <w:ind w:right="113"/>
              <w:jc w:val="both"/>
              <w:rPr>
                <w:i/>
                <w:sz w:val="14"/>
                <w:szCs w:val="16"/>
              </w:rPr>
            </w:pPr>
            <w:r w:rsidRPr="00727E80">
              <w:rPr>
                <w:i/>
                <w:sz w:val="14"/>
                <w:szCs w:val="16"/>
              </w:rPr>
              <w:t xml:space="preserve"> 19.8. Монтаж и демонтаж газового оборудования потребителей, использующих природный и сжиженный газ;</w:t>
            </w:r>
          </w:p>
          <w:p w:rsidR="004A2624" w:rsidRPr="00727E80" w:rsidRDefault="004A2624" w:rsidP="00727E80">
            <w:pPr>
              <w:tabs>
                <w:tab w:val="left" w:pos="113"/>
              </w:tabs>
              <w:snapToGrid w:val="0"/>
              <w:ind w:right="113"/>
              <w:jc w:val="both"/>
              <w:rPr>
                <w:i/>
                <w:sz w:val="14"/>
                <w:szCs w:val="16"/>
              </w:rPr>
            </w:pPr>
            <w:r w:rsidRPr="00727E80">
              <w:rPr>
                <w:i/>
                <w:sz w:val="14"/>
                <w:szCs w:val="16"/>
              </w:rPr>
              <w:t xml:space="preserve"> Или наличие свидетельства о допуске от </w:t>
            </w:r>
            <w:proofErr w:type="spellStart"/>
            <w:r w:rsidRPr="00727E80">
              <w:rPr>
                <w:i/>
                <w:sz w:val="14"/>
                <w:szCs w:val="16"/>
              </w:rPr>
              <w:t>саморегулируемой</w:t>
            </w:r>
            <w:proofErr w:type="spellEnd"/>
            <w:r w:rsidRPr="00727E80">
              <w:rPr>
                <w:i/>
                <w:sz w:val="14"/>
                <w:szCs w:val="16"/>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w:t>
            </w:r>
            <w:r w:rsidR="00727E80">
              <w:rPr>
                <w:i/>
                <w:sz w:val="14"/>
                <w:szCs w:val="16"/>
              </w:rPr>
              <w:t>ем</w:t>
            </w:r>
            <w:r w:rsidRPr="00727E80">
              <w:rPr>
                <w:i/>
                <w:sz w:val="14"/>
                <w:szCs w:val="16"/>
              </w:rPr>
              <w:t xml:space="preserve"> (генеральным подрядчиком)</w:t>
            </w:r>
          </w:p>
        </w:tc>
      </w:tr>
      <w:tr w:rsidR="004A2624" w:rsidRPr="001D724B" w:rsidTr="00727E80">
        <w:trPr>
          <w:trHeight w:val="425"/>
        </w:trPr>
        <w:tc>
          <w:tcPr>
            <w:tcW w:w="3686" w:type="dxa"/>
            <w:tcBorders>
              <w:top w:val="single" w:sz="4" w:space="0" w:color="auto"/>
              <w:left w:val="single" w:sz="4" w:space="0" w:color="auto"/>
              <w:bottom w:val="single" w:sz="4" w:space="0" w:color="auto"/>
              <w:right w:val="single" w:sz="4" w:space="0" w:color="auto"/>
            </w:tcBorders>
          </w:tcPr>
          <w:p w:rsidR="004A2624" w:rsidRPr="00727E80" w:rsidRDefault="004A2624" w:rsidP="00727E80">
            <w:pPr>
              <w:snapToGrid w:val="0"/>
              <w:ind w:left="105" w:right="120"/>
              <w:rPr>
                <w:color w:val="000000"/>
                <w:sz w:val="16"/>
                <w:szCs w:val="18"/>
              </w:rPr>
            </w:pPr>
            <w:r w:rsidRPr="00727E80">
              <w:rPr>
                <w:color w:val="000000"/>
                <w:sz w:val="16"/>
                <w:szCs w:val="18"/>
              </w:rPr>
              <w:t>8. Объем предоставленных документов и  сведений для участия в аукционе</w:t>
            </w:r>
          </w:p>
        </w:tc>
        <w:tc>
          <w:tcPr>
            <w:tcW w:w="3544" w:type="dxa"/>
            <w:tcBorders>
              <w:top w:val="single" w:sz="4" w:space="0" w:color="auto"/>
              <w:left w:val="single" w:sz="4" w:space="0" w:color="auto"/>
              <w:bottom w:val="single" w:sz="4" w:space="0" w:color="auto"/>
              <w:right w:val="single" w:sz="4" w:space="0" w:color="auto"/>
            </w:tcBorders>
          </w:tcPr>
          <w:p w:rsidR="004A2624" w:rsidRPr="001D724B" w:rsidRDefault="004A2624" w:rsidP="00727E80">
            <w:pPr>
              <w:snapToGrid w:val="0"/>
              <w:jc w:val="center"/>
              <w:rPr>
                <w:color w:val="000000"/>
                <w:sz w:val="18"/>
                <w:szCs w:val="18"/>
              </w:rPr>
            </w:pPr>
            <w:r w:rsidRPr="001D724B">
              <w:rPr>
                <w:color w:val="000000"/>
                <w:sz w:val="18"/>
                <w:szCs w:val="18"/>
              </w:rPr>
              <w:t>в  объеме, указанном  в  документации  об  аукционе</w:t>
            </w:r>
          </w:p>
        </w:tc>
        <w:tc>
          <w:tcPr>
            <w:tcW w:w="3261" w:type="dxa"/>
            <w:tcBorders>
              <w:top w:val="single" w:sz="4" w:space="0" w:color="auto"/>
              <w:left w:val="single" w:sz="4" w:space="0" w:color="auto"/>
              <w:bottom w:val="single" w:sz="4" w:space="0" w:color="auto"/>
              <w:right w:val="single" w:sz="4" w:space="0" w:color="auto"/>
            </w:tcBorders>
            <w:vAlign w:val="center"/>
          </w:tcPr>
          <w:p w:rsidR="004A2624" w:rsidRPr="001D724B" w:rsidRDefault="004A2624" w:rsidP="00727E80">
            <w:pPr>
              <w:snapToGrid w:val="0"/>
              <w:ind w:left="110" w:right="110"/>
              <w:jc w:val="center"/>
              <w:rPr>
                <w:color w:val="000000"/>
                <w:sz w:val="18"/>
                <w:szCs w:val="18"/>
              </w:rPr>
            </w:pPr>
            <w:r w:rsidRPr="001D724B">
              <w:rPr>
                <w:color w:val="000000"/>
                <w:sz w:val="18"/>
                <w:szCs w:val="18"/>
              </w:rPr>
              <w:t>в полном  объеме</w:t>
            </w:r>
          </w:p>
        </w:tc>
      </w:tr>
      <w:tr w:rsidR="004A2624" w:rsidRPr="001D724B" w:rsidTr="00727E80">
        <w:trPr>
          <w:trHeight w:val="308"/>
        </w:trPr>
        <w:tc>
          <w:tcPr>
            <w:tcW w:w="7230" w:type="dxa"/>
            <w:gridSpan w:val="2"/>
            <w:tcBorders>
              <w:top w:val="single" w:sz="4" w:space="0" w:color="auto"/>
              <w:left w:val="single" w:sz="4" w:space="0" w:color="auto"/>
              <w:bottom w:val="single" w:sz="4" w:space="0" w:color="auto"/>
              <w:right w:val="single" w:sz="4" w:space="0" w:color="auto"/>
            </w:tcBorders>
          </w:tcPr>
          <w:p w:rsidR="004A2624" w:rsidRPr="001D724B" w:rsidRDefault="004A2624" w:rsidP="00727E80">
            <w:pPr>
              <w:snapToGrid w:val="0"/>
              <w:spacing w:line="100" w:lineRule="atLeast"/>
              <w:ind w:left="12" w:right="-3" w:firstLine="102"/>
              <w:rPr>
                <w:b/>
                <w:sz w:val="18"/>
                <w:szCs w:val="18"/>
              </w:rPr>
            </w:pPr>
            <w:r>
              <w:rPr>
                <w:sz w:val="18"/>
                <w:szCs w:val="18"/>
              </w:rPr>
              <w:t>9</w:t>
            </w:r>
            <w:r w:rsidRPr="001D724B">
              <w:rPr>
                <w:sz w:val="18"/>
                <w:szCs w:val="18"/>
              </w:rPr>
              <w:t xml:space="preserve">. Начальная </w:t>
            </w:r>
            <w:r w:rsidR="00727E80">
              <w:rPr>
                <w:sz w:val="18"/>
                <w:szCs w:val="18"/>
              </w:rPr>
              <w:t>(</w:t>
            </w:r>
            <w:r w:rsidRPr="001D724B">
              <w:rPr>
                <w:sz w:val="18"/>
                <w:szCs w:val="18"/>
              </w:rPr>
              <w:t>максимальная</w:t>
            </w:r>
            <w:r w:rsidR="00727E80">
              <w:rPr>
                <w:sz w:val="18"/>
                <w:szCs w:val="18"/>
              </w:rPr>
              <w:t>)</w:t>
            </w:r>
            <w:r w:rsidRPr="001D724B">
              <w:rPr>
                <w:sz w:val="18"/>
                <w:szCs w:val="18"/>
              </w:rPr>
              <w:t xml:space="preserve"> цена </w:t>
            </w:r>
            <w:r w:rsidRPr="009A2E07">
              <w:rPr>
                <w:sz w:val="18"/>
                <w:szCs w:val="18"/>
              </w:rPr>
              <w:t xml:space="preserve">контракта </w:t>
            </w:r>
            <w:r w:rsidRPr="009A2E07">
              <w:rPr>
                <w:b/>
                <w:sz w:val="18"/>
                <w:szCs w:val="18"/>
              </w:rPr>
              <w:t xml:space="preserve">—  </w:t>
            </w:r>
            <w:r>
              <w:rPr>
                <w:b/>
                <w:sz w:val="22"/>
                <w:szCs w:val="22"/>
              </w:rPr>
              <w:t xml:space="preserve">1 999 999,98 </w:t>
            </w:r>
            <w:r w:rsidRPr="009A2E07">
              <w:rPr>
                <w:sz w:val="22"/>
                <w:szCs w:val="22"/>
              </w:rPr>
              <w:t xml:space="preserve"> </w:t>
            </w:r>
            <w:r w:rsidRPr="009A2E07">
              <w:rPr>
                <w:b/>
                <w:bCs/>
                <w:sz w:val="18"/>
                <w:szCs w:val="18"/>
              </w:rPr>
              <w:t>рублей</w:t>
            </w:r>
            <w:r>
              <w:rPr>
                <w:b/>
                <w:bCs/>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tcPr>
          <w:p w:rsidR="004A2624" w:rsidRPr="001D724B" w:rsidRDefault="004A2624" w:rsidP="00727E80">
            <w:pPr>
              <w:snapToGrid w:val="0"/>
              <w:spacing w:line="100" w:lineRule="atLeast"/>
              <w:ind w:left="12" w:right="-3" w:hanging="30"/>
              <w:jc w:val="center"/>
              <w:rPr>
                <w:b/>
                <w:sz w:val="18"/>
                <w:szCs w:val="18"/>
              </w:rPr>
            </w:pPr>
          </w:p>
        </w:tc>
      </w:tr>
    </w:tbl>
    <w:p w:rsidR="004A2624" w:rsidRDefault="004A2624" w:rsidP="007D2376">
      <w:pPr>
        <w:ind w:hanging="426"/>
        <w:jc w:val="right"/>
        <w:rPr>
          <w:sz w:val="16"/>
          <w:szCs w:val="16"/>
        </w:rPr>
      </w:pPr>
    </w:p>
    <w:p w:rsidR="004A2624" w:rsidRDefault="004A2624" w:rsidP="007D2376">
      <w:pPr>
        <w:ind w:hanging="426"/>
        <w:jc w:val="right"/>
        <w:rPr>
          <w:sz w:val="16"/>
          <w:szCs w:val="16"/>
        </w:rPr>
      </w:pPr>
    </w:p>
    <w:p w:rsidR="004A2624" w:rsidRDefault="004A2624" w:rsidP="007D2376">
      <w:pPr>
        <w:ind w:hanging="426"/>
        <w:jc w:val="right"/>
        <w:rPr>
          <w:sz w:val="16"/>
          <w:szCs w:val="16"/>
        </w:rPr>
      </w:pPr>
    </w:p>
    <w:p w:rsidR="004A2624" w:rsidRDefault="004A2624" w:rsidP="007D2376">
      <w:pPr>
        <w:ind w:hanging="426"/>
        <w:jc w:val="right"/>
        <w:rPr>
          <w:sz w:val="16"/>
          <w:szCs w:val="16"/>
        </w:rPr>
      </w:pPr>
    </w:p>
    <w:p w:rsidR="004A2624" w:rsidRDefault="004A2624" w:rsidP="007D2376">
      <w:pPr>
        <w:ind w:hanging="426"/>
        <w:jc w:val="right"/>
        <w:rPr>
          <w:sz w:val="16"/>
          <w:szCs w:val="16"/>
        </w:rPr>
      </w:pPr>
    </w:p>
    <w:p w:rsidR="004A2624" w:rsidRDefault="004A2624" w:rsidP="007D2376">
      <w:pPr>
        <w:ind w:hanging="426"/>
        <w:jc w:val="right"/>
        <w:rPr>
          <w:sz w:val="16"/>
          <w:szCs w:val="16"/>
        </w:rPr>
      </w:pPr>
    </w:p>
    <w:sectPr w:rsidR="004A2624" w:rsidSect="00091B39">
      <w:pgSz w:w="11906" w:h="16838"/>
      <w:pgMar w:top="567"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3524582F"/>
    <w:multiLevelType w:val="multilevel"/>
    <w:tmpl w:val="96E40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D7DA5"/>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25"/>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1B39"/>
    <w:rsid w:val="0009287B"/>
    <w:rsid w:val="00093726"/>
    <w:rsid w:val="00096AAA"/>
    <w:rsid w:val="00096BC6"/>
    <w:rsid w:val="00096D3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3E9C"/>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5FAA"/>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4449"/>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64E2"/>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058A"/>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478"/>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3C5"/>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03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55F3"/>
    <w:rsid w:val="00476AE7"/>
    <w:rsid w:val="00476D3E"/>
    <w:rsid w:val="00476DCF"/>
    <w:rsid w:val="00476E2D"/>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624"/>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65C"/>
    <w:rsid w:val="004F6A58"/>
    <w:rsid w:val="00500615"/>
    <w:rsid w:val="0050176F"/>
    <w:rsid w:val="00503964"/>
    <w:rsid w:val="005043CD"/>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419"/>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39B6"/>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4F5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36B"/>
    <w:rsid w:val="006D2B2B"/>
    <w:rsid w:val="006D34D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80"/>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3EF"/>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376"/>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C6F88"/>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471"/>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4908"/>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39F"/>
    <w:rsid w:val="009D44E5"/>
    <w:rsid w:val="009D4B15"/>
    <w:rsid w:val="009D4F6D"/>
    <w:rsid w:val="009D5B1E"/>
    <w:rsid w:val="009D6BEE"/>
    <w:rsid w:val="009D7478"/>
    <w:rsid w:val="009E0213"/>
    <w:rsid w:val="009E0274"/>
    <w:rsid w:val="009E0470"/>
    <w:rsid w:val="009E176E"/>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589C"/>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5FB9"/>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77BBB"/>
    <w:rsid w:val="00A8046F"/>
    <w:rsid w:val="00A805E8"/>
    <w:rsid w:val="00A809CF"/>
    <w:rsid w:val="00A82A4C"/>
    <w:rsid w:val="00A82A67"/>
    <w:rsid w:val="00A82C9B"/>
    <w:rsid w:val="00A82FF3"/>
    <w:rsid w:val="00A84F82"/>
    <w:rsid w:val="00A8675F"/>
    <w:rsid w:val="00A86D8B"/>
    <w:rsid w:val="00A875C8"/>
    <w:rsid w:val="00A91130"/>
    <w:rsid w:val="00A91729"/>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328"/>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D7DA5"/>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44C"/>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26D"/>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1BF0"/>
    <w:rsid w:val="00BA200F"/>
    <w:rsid w:val="00BA2291"/>
    <w:rsid w:val="00BA23AE"/>
    <w:rsid w:val="00BA23C6"/>
    <w:rsid w:val="00BA27F2"/>
    <w:rsid w:val="00BA4D8A"/>
    <w:rsid w:val="00BA5AB3"/>
    <w:rsid w:val="00BA6A18"/>
    <w:rsid w:val="00BA6B16"/>
    <w:rsid w:val="00BA7071"/>
    <w:rsid w:val="00BA739C"/>
    <w:rsid w:val="00BB02BE"/>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B77AE"/>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20AD"/>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CB5"/>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2E20"/>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B4"/>
    <w:rsid w:val="00D926CE"/>
    <w:rsid w:val="00D927B3"/>
    <w:rsid w:val="00D92CB1"/>
    <w:rsid w:val="00D9486C"/>
    <w:rsid w:val="00D95DA5"/>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A665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23"/>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72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792"/>
    <w:rsid w:val="00EF09AC"/>
    <w:rsid w:val="00EF1C55"/>
    <w:rsid w:val="00EF2241"/>
    <w:rsid w:val="00EF24D7"/>
    <w:rsid w:val="00EF264E"/>
    <w:rsid w:val="00EF27FF"/>
    <w:rsid w:val="00EF367B"/>
    <w:rsid w:val="00EF37A0"/>
    <w:rsid w:val="00EF44FA"/>
    <w:rsid w:val="00EF557B"/>
    <w:rsid w:val="00EF634B"/>
    <w:rsid w:val="00EF6741"/>
    <w:rsid w:val="00EF6913"/>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4957"/>
    <w:rsid w:val="00F560F8"/>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02CE"/>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974"/>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10"/>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DA5"/>
    <w:pPr>
      <w:ind w:left="720"/>
      <w:contextualSpacing/>
    </w:pPr>
  </w:style>
  <w:style w:type="paragraph" w:styleId="a4">
    <w:name w:val="Body Text"/>
    <w:basedOn w:val="a"/>
    <w:link w:val="a5"/>
    <w:rsid w:val="00D926B4"/>
    <w:pPr>
      <w:widowControl/>
      <w:suppressAutoHyphens/>
      <w:spacing w:after="120"/>
    </w:pPr>
    <w:rPr>
      <w:sz w:val="24"/>
      <w:szCs w:val="24"/>
      <w:lang w:eastAsia="ar-SA"/>
    </w:rPr>
  </w:style>
  <w:style w:type="character" w:customStyle="1" w:styleId="a5">
    <w:name w:val="Основной текст Знак"/>
    <w:basedOn w:val="a0"/>
    <w:link w:val="a4"/>
    <w:rsid w:val="00D926B4"/>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26058A"/>
    <w:rPr>
      <w:rFonts w:ascii="Tahoma" w:hAnsi="Tahoma" w:cs="Tahoma"/>
      <w:sz w:val="16"/>
      <w:szCs w:val="16"/>
    </w:rPr>
  </w:style>
  <w:style w:type="character" w:customStyle="1" w:styleId="a7">
    <w:name w:val="Текст выноски Знак"/>
    <w:basedOn w:val="a0"/>
    <w:link w:val="a6"/>
    <w:uiPriority w:val="99"/>
    <w:semiHidden/>
    <w:rsid w:val="0026058A"/>
    <w:rPr>
      <w:rFonts w:ascii="Tahoma" w:eastAsia="Times New Roman" w:hAnsi="Tahoma" w:cs="Tahoma"/>
      <w:sz w:val="16"/>
      <w:szCs w:val="16"/>
      <w:lang w:eastAsia="ru-RU"/>
    </w:rPr>
  </w:style>
  <w:style w:type="character" w:styleId="a8">
    <w:name w:val="Hyperlink"/>
    <w:rsid w:val="004A2624"/>
    <w:rPr>
      <w:color w:val="0000FF"/>
      <w:u w:val="single"/>
    </w:rPr>
  </w:style>
</w:styles>
</file>

<file path=word/webSettings.xml><?xml version="1.0" encoding="utf-8"?>
<w:webSettings xmlns:r="http://schemas.openxmlformats.org/officeDocument/2006/relationships" xmlns:w="http://schemas.openxmlformats.org/wordprocessingml/2006/main">
  <w:divs>
    <w:div w:id="673387015">
      <w:bodyDiv w:val="1"/>
      <w:marLeft w:val="0"/>
      <w:marRight w:val="0"/>
      <w:marTop w:val="0"/>
      <w:marBottom w:val="0"/>
      <w:divBdr>
        <w:top w:val="none" w:sz="0" w:space="0" w:color="auto"/>
        <w:left w:val="none" w:sz="0" w:space="0" w:color="auto"/>
        <w:bottom w:val="none" w:sz="0" w:space="0" w:color="auto"/>
        <w:right w:val="none" w:sz="0" w:space="0" w:color="auto"/>
      </w:divBdr>
    </w:div>
    <w:div w:id="1131090535">
      <w:bodyDiv w:val="1"/>
      <w:marLeft w:val="0"/>
      <w:marRight w:val="0"/>
      <w:marTop w:val="0"/>
      <w:marBottom w:val="0"/>
      <w:divBdr>
        <w:top w:val="none" w:sz="0" w:space="0" w:color="auto"/>
        <w:left w:val="none" w:sz="0" w:space="0" w:color="auto"/>
        <w:bottom w:val="none" w:sz="0" w:space="0" w:color="auto"/>
        <w:right w:val="none" w:sz="0" w:space="0" w:color="auto"/>
      </w:divBdr>
    </w:div>
    <w:div w:id="19592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patlevko.ru/page/vjazkost-gruntovki"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2697</Words>
  <Characters>15374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35</cp:revision>
  <cp:lastPrinted>2014-09-04T04:05:00Z</cp:lastPrinted>
  <dcterms:created xsi:type="dcterms:W3CDTF">2014-08-13T04:38:00Z</dcterms:created>
  <dcterms:modified xsi:type="dcterms:W3CDTF">2014-09-04T04:05:00Z</dcterms:modified>
</cp:coreProperties>
</file>