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7" w:rsidRDefault="006E6C67" w:rsidP="006E6C67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6E6C67" w:rsidRDefault="006E6C67" w:rsidP="006E6C67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E6C67" w:rsidRDefault="006E6C67" w:rsidP="006E6C67">
      <w:pPr>
        <w:jc w:val="center"/>
        <w:rPr>
          <w:b/>
        </w:rPr>
      </w:pPr>
      <w:r>
        <w:rPr>
          <w:b/>
        </w:rPr>
        <w:t>ПРОТОКОЛ</w:t>
      </w:r>
    </w:p>
    <w:p w:rsidR="006E6C67" w:rsidRPr="00493B8C" w:rsidRDefault="006E6C67" w:rsidP="00493B8C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6E6C67" w:rsidRPr="00493B8C" w:rsidRDefault="006E6C67" w:rsidP="006E6C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371-4</w:t>
      </w:r>
    </w:p>
    <w:p w:rsidR="006E6C67" w:rsidRDefault="006E6C67" w:rsidP="006E6C67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6E6C67" w:rsidRDefault="006E6C67" w:rsidP="006E6C67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E6C67" w:rsidRDefault="006E6C67" w:rsidP="006E6C67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E6C67" w:rsidRDefault="006E6C67" w:rsidP="006E6C6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6E6C67" w:rsidRDefault="006E6C67" w:rsidP="006E6C67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6E6C67" w:rsidRDefault="006E6C67" w:rsidP="006E6C6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6E6C67" w:rsidRDefault="006E6C67" w:rsidP="006E6C6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0187300005820000371 </w:t>
      </w:r>
      <w:r>
        <w:rPr>
          <w:sz w:val="22"/>
          <w:szCs w:val="22"/>
        </w:rPr>
        <w:t>на выполнение работ по с</w:t>
      </w:r>
      <w:r>
        <w:rPr>
          <w:bCs/>
          <w:sz w:val="22"/>
          <w:szCs w:val="22"/>
        </w:rPr>
        <w:t xml:space="preserve">одержанию </w:t>
      </w:r>
      <w:r>
        <w:rPr>
          <w:sz w:val="22"/>
          <w:szCs w:val="22"/>
        </w:rPr>
        <w:t xml:space="preserve">и обслуживанию </w:t>
      </w:r>
      <w:r>
        <w:rPr>
          <w:bCs/>
          <w:sz w:val="22"/>
          <w:szCs w:val="22"/>
        </w:rPr>
        <w:t>автобусных остановок</w:t>
      </w:r>
      <w:r>
        <w:rPr>
          <w:sz w:val="22"/>
          <w:szCs w:val="22"/>
        </w:rPr>
        <w:t xml:space="preserve"> в 2021 году в городе </w:t>
      </w:r>
      <w:proofErr w:type="spellStart"/>
      <w:r>
        <w:rPr>
          <w:sz w:val="22"/>
          <w:szCs w:val="22"/>
        </w:rPr>
        <w:t>Югоске</w:t>
      </w:r>
      <w:proofErr w:type="spellEnd"/>
      <w:r>
        <w:rPr>
          <w:rFonts w:ascii="PT Astra Serif" w:hAnsi="PT Astra Serif"/>
        </w:rPr>
        <w:t>.</w:t>
      </w:r>
    </w:p>
    <w:p w:rsidR="006E6C67" w:rsidRDefault="006E6C67" w:rsidP="006E6C67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0187300005820000371. </w:t>
      </w:r>
    </w:p>
    <w:p w:rsidR="006E6C67" w:rsidRDefault="006E6C67" w:rsidP="006E6C67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20386220123108622010010059</w:t>
      </w:r>
      <w:bookmarkStart w:id="0" w:name="_GoBack"/>
      <w:bookmarkEnd w:id="0"/>
      <w:r>
        <w:rPr>
          <w:rFonts w:ascii="PT Astra Serif" w:hAnsi="PT Astra Serif"/>
        </w:rPr>
        <w:t>0018129244.</w:t>
      </w:r>
    </w:p>
    <w:p w:rsidR="006E6C67" w:rsidRDefault="006E6C67" w:rsidP="006E6C6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6E6C67" w:rsidRDefault="006E6C67" w:rsidP="006E6C6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6E6C67" w:rsidRDefault="006E6C67" w:rsidP="006E6C67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5. </w:t>
      </w:r>
    </w:p>
    <w:p w:rsidR="006E6C67" w:rsidRDefault="006E6C67" w:rsidP="006E6C67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09"/>
        <w:gridCol w:w="3656"/>
        <w:gridCol w:w="4747"/>
      </w:tblGrid>
      <w:tr w:rsidR="006E6C67" w:rsidTr="006E6C67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C67" w:rsidRDefault="006E6C67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C67" w:rsidRDefault="006E6C67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C67" w:rsidRDefault="006E6C67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6E6C67" w:rsidTr="006E6C67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111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C67" w:rsidRDefault="006E6C67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6E6C67" w:rsidTr="006E6C67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C67" w:rsidRDefault="006E6C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6C67" w:rsidTr="006E6C67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217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C67" w:rsidRDefault="006E6C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6C67" w:rsidTr="006E6C67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C67" w:rsidRDefault="006E6C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6C67" w:rsidTr="006E6C67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232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C67" w:rsidRDefault="006E6C67">
            <w:pPr>
              <w:widowControl w:val="0"/>
              <w:tabs>
                <w:tab w:val="num" w:pos="0"/>
                <w:tab w:val="num" w:pos="567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C67" w:rsidRDefault="006E6C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E6C67" w:rsidRDefault="006E6C67" w:rsidP="006E6C67">
      <w:pPr>
        <w:jc w:val="both"/>
        <w:rPr>
          <w:rFonts w:ascii="PT Astra Serif" w:hAnsi="PT Astra Serif"/>
        </w:rPr>
      </w:pPr>
    </w:p>
    <w:p w:rsidR="006E6C67" w:rsidRDefault="006E6C67" w:rsidP="006E6C6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493B8C" w:rsidRDefault="00493B8C" w:rsidP="00493B8C">
      <w:pPr>
        <w:jc w:val="both"/>
        <w:rPr>
          <w:rFonts w:ascii="PT Astra Serif" w:hAnsi="PT Astra Serif"/>
        </w:rPr>
      </w:pPr>
      <w:r>
        <w:rPr>
          <w:rFonts w:ascii="PT Astra Serif" w:eastAsia="Batang" w:hAnsi="PT Astra Serif"/>
        </w:rPr>
        <w:t xml:space="preserve">4. </w:t>
      </w:r>
      <w:r>
        <w:rPr>
          <w:rFonts w:ascii="PT Astra Serif" w:eastAsia="Batang" w:hAnsi="PT Astra Serif"/>
          <w:color w:val="C00000"/>
        </w:rPr>
        <w:t xml:space="preserve"> </w:t>
      </w:r>
      <w:r>
        <w:rPr>
          <w:rFonts w:ascii="PT Astra Serif" w:eastAsia="Batang" w:hAnsi="PT Astra Serif"/>
        </w:rPr>
        <w:t>Комиссией были рассмотрены вторые</w:t>
      </w:r>
      <w:r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493B8C" w:rsidTr="00493B8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93B8C" w:rsidTr="00493B8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МУНИЦИПАЛЬНОЕ БЮДЖЕТНОЕ УЧРЕЖДЕНИЕ "ГОРОДСКОЙ ЦЕНТР УСЛУГ"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Яговкин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Дмитрий Владимирович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628242, АО ХАНТЫ-МАНСИЙСКИЙ АВТОНОМНЫЙ ОКРУГ - ЮГРА, Г СОВЕТСКИЙ,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50 ЛЕТ ПИОНЕРИИ, 11, Б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628242, АО ХАНТЫ-МАНСИЙСКИЙ АВТОНОМНЫЙ ОКРУГ - ЮГРА, Г СОВЕТСКИЙ,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50 ЛЕТ ПИОНЕРИИ, 11, Б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79519753579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8622023713</w:t>
                  </w:r>
                </w:p>
              </w:tc>
            </w:tr>
          </w:tbl>
          <w:p w:rsidR="00493B8C" w:rsidRDefault="00493B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93B8C" w:rsidTr="00493B8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ИП КУЛИКОВ АЛЕКСЕЙ ПАВЛОВИЧ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Куликов Алексей Павлович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ЮГРА86, Г СОВЕТСКИЙ, пер. Спортивный, д.2 кв. 7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Область Свердловская, Город Екатеринбург,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79505395085</w:t>
                  </w:r>
                </w:p>
              </w:tc>
            </w:tr>
            <w:tr w:rsidR="00493B8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861500585303</w:t>
                  </w:r>
                </w:p>
              </w:tc>
            </w:tr>
          </w:tbl>
          <w:p w:rsidR="00493B8C" w:rsidRDefault="00493B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93B8C" w:rsidTr="00493B8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495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256"/>
              <w:gridCol w:w="5655"/>
            </w:tblGrid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Воронов Николай Иванович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628260, - Ханты-Мансийский Автономный округ - Югра, - Югорск, - 40 лет Победы, 11-А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628260, Автономный Ханты-Мансийский Автономный округ - Югра, Город Югорск, Улица 40 лет Победы, 11-А,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73467521628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8622008120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862201001</w:t>
                  </w:r>
                </w:p>
              </w:tc>
            </w:tr>
          </w:tbl>
          <w:p w:rsidR="00493B8C" w:rsidRDefault="00493B8C">
            <w:pP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93B8C" w:rsidTr="00493B8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237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495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256"/>
              <w:gridCol w:w="5655"/>
            </w:tblGrid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ИП КАНЕВ ВИКТОР СЕРГЕЕВИЧ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Канев Виктор Сергеевич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АРАНТУРСКАЯ, 84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79224491493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862202493169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Паспортные данные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Серия: 6716 Номер: 551504 Выдан: 14.06.2016 ОТДЕЛЕНИЕМ УФМС РОССИИ ПО ХАНТЫ-МАНСИЙСКОМУ АВТОНОМНОМУ ОКРУГУ - ЮГРЕ В ГОР.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ЮГОРСКЕ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подразделение 860-027</w:t>
                  </w:r>
                </w:p>
              </w:tc>
            </w:tr>
          </w:tbl>
          <w:p w:rsidR="00493B8C" w:rsidRDefault="00493B8C">
            <w:pPr>
              <w:spacing w:after="200"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93B8C" w:rsidTr="00493B8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C" w:rsidRDefault="00493B8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232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495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256"/>
              <w:gridCol w:w="5655"/>
            </w:tblGrid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"СТРОЙЮГРА"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Пьянов Сергей Александрович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СИРЕНЕВАЯ, 26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СИРЕНЕВАЯ, 26,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79220351111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8622025157</w:t>
                  </w:r>
                </w:p>
              </w:tc>
            </w:tr>
            <w:tr w:rsidR="00493B8C">
              <w:tc>
                <w:tcPr>
                  <w:tcW w:w="14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3B8C" w:rsidRDefault="00493B8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861501001</w:t>
                  </w:r>
                </w:p>
              </w:tc>
            </w:tr>
          </w:tbl>
          <w:p w:rsidR="00493B8C" w:rsidRDefault="00493B8C">
            <w:pPr>
              <w:spacing w:after="200"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6C67" w:rsidRDefault="006E6C67" w:rsidP="006E6C67">
      <w:pPr>
        <w:suppressAutoHyphens/>
        <w:ind w:right="142"/>
        <w:jc w:val="both"/>
        <w:rPr>
          <w:rFonts w:ascii="PT Astra Serif" w:hAnsi="PT Astra Serif" w:cstheme="minorBidi"/>
          <w:lang w:eastAsia="en-US"/>
        </w:rPr>
      </w:pPr>
    </w:p>
    <w:p w:rsidR="006E6C67" w:rsidRDefault="006E6C67" w:rsidP="006E6C67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6E6C67" w:rsidRDefault="006E6C67" w:rsidP="006E6C67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493B8C" w:rsidRDefault="00493B8C" w:rsidP="00493B8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МУНИЦИПАЛЬНОЕ БЮДЖЕТНОЕ УЧРЕЖДЕНИЕ "ГОРОДСКОЙ ЦЕНТР УСЛУГ";</w:t>
      </w:r>
    </w:p>
    <w:p w:rsidR="00493B8C" w:rsidRDefault="00493B8C" w:rsidP="00493B8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ИП КУЛИКОВ АЛЕКСЕЙ ПАВЛОВИЧ;</w:t>
      </w:r>
    </w:p>
    <w:p w:rsidR="00493B8C" w:rsidRDefault="00493B8C" w:rsidP="00493B8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МУНИЦИПАЛЬНОЕ АВТОНОМНОЕ УЧРЕЖДЕНИЕ "МОЛОДЕЖНЫЙ ЦЕНТР "ГЕЛИОС";</w:t>
      </w:r>
    </w:p>
    <w:p w:rsidR="00493B8C" w:rsidRDefault="00493B8C" w:rsidP="00493B8C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ИП КАНЕВ ВИКТОР СЕРГЕЕВИЧ;</w:t>
      </w:r>
    </w:p>
    <w:p w:rsidR="006E6C67" w:rsidRPr="00493B8C" w:rsidRDefault="00493B8C" w:rsidP="006E6C67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ОБЩЕСТВО С ОГРАНИЧЕННОЙ ОТВЕТСТВЕННОСТЬЮ "</w:t>
      </w:r>
      <w:r w:rsidRPr="00493B8C">
        <w:rPr>
          <w:rFonts w:ascii="PT Astra Serif" w:hAnsi="PT Astra Serif"/>
        </w:rPr>
        <w:t>СТРОЙЮГРА"</w:t>
      </w:r>
      <w:r w:rsidR="006E6C67" w:rsidRPr="00493B8C">
        <w:rPr>
          <w:rFonts w:ascii="PT Astra Serif" w:hAnsi="PT Astra Serif"/>
          <w:bCs/>
        </w:rPr>
        <w:t>.</w:t>
      </w:r>
    </w:p>
    <w:p w:rsidR="006E6C67" w:rsidRDefault="006E6C67" w:rsidP="006E6C67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6E6C67" w:rsidRDefault="006E6C67" w:rsidP="006E6C67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6E6C67" w:rsidRDefault="006E6C67" w:rsidP="006E6C67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6E6C67" w:rsidRDefault="006E6C67" w:rsidP="006E6C67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927E47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6E6C67" w:rsidTr="006E6C67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Default="006E6C67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C67" w:rsidRDefault="006E6C67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E6C67" w:rsidRDefault="006E6C67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6E6C67" w:rsidRDefault="006E6C67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6E6C67" w:rsidRPr="00927E47" w:rsidTr="006E6C67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6E6C67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927E4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6E6C67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6E6C67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hAnsi="PT Astra Serif"/>
                <w:sz w:val="20"/>
                <w:szCs w:val="20"/>
                <w:lang w:eastAsia="en-US"/>
              </w:rPr>
              <w:t>628260, Автономный Ханты-Мансийский Автономный округ - Югра, Город Югорск, Улица 40 лет Победы, 11-А,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Pr="00927E47" w:rsidRDefault="00927E47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hAnsi="PT Astra Serif"/>
                <w:sz w:val="16"/>
                <w:szCs w:val="16"/>
              </w:rPr>
              <w:t>1 329 000,00</w:t>
            </w:r>
          </w:p>
        </w:tc>
      </w:tr>
      <w:tr w:rsidR="006E6C67" w:rsidRPr="00927E47" w:rsidTr="006E6C67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6E6C67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27E47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927E47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eastAsia="Calibri" w:hAnsi="PT Astra Serif" w:cs="Calibri"/>
                <w:bCs/>
                <w:color w:val="000000"/>
              </w:rPr>
              <w:t>ИП КУЛИКОВ АЛЕКСЕЙ ПАВЛОВИЧ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67" w:rsidRPr="00927E47" w:rsidRDefault="00927E47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eastAsia="Calibri" w:hAnsi="PT Astra Serif" w:cs="Calibri"/>
                <w:color w:val="000000"/>
              </w:rPr>
              <w:t>АО ХАНТЫ-МАНСИЙСКИЙ АВТОНОМНЫЙ ОКРУГ - ЮГРА86, Г СОВЕТСКИЙ, пер. Спортивный, д.2 кв.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Pr="00927E47" w:rsidRDefault="00927E47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27E47">
              <w:rPr>
                <w:rFonts w:ascii="PT Astra Serif" w:hAnsi="PT Astra Serif"/>
                <w:sz w:val="16"/>
                <w:szCs w:val="16"/>
              </w:rPr>
              <w:t>1 150 000,00</w:t>
            </w:r>
          </w:p>
        </w:tc>
      </w:tr>
    </w:tbl>
    <w:p w:rsidR="006E6C67" w:rsidRDefault="006E6C67" w:rsidP="006E6C67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6E6C67" w:rsidRDefault="006E6C67" w:rsidP="006E6C67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6E6C67" w:rsidRDefault="006E6C67" w:rsidP="006E6C67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6E6C67" w:rsidTr="00927E47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E6C67" w:rsidRDefault="006E6C67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E6C67" w:rsidRDefault="006E6C67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7" w:rsidRDefault="006E6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67" w:rsidRDefault="006E6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6E6C67" w:rsidRDefault="006E6C67" w:rsidP="006E6C67">
      <w:pPr>
        <w:suppressAutoHyphens/>
        <w:jc w:val="both"/>
        <w:rPr>
          <w:sz w:val="22"/>
          <w:szCs w:val="22"/>
        </w:rPr>
      </w:pPr>
    </w:p>
    <w:p w:rsidR="006E6C67" w:rsidRDefault="006E6C67" w:rsidP="006E6C67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6E6C67" w:rsidRDefault="006E6C67" w:rsidP="006E6C67">
      <w:pPr>
        <w:jc w:val="both"/>
        <w:rPr>
          <w:b/>
        </w:rPr>
      </w:pPr>
    </w:p>
    <w:p w:rsidR="006E6C67" w:rsidRDefault="006E6C67" w:rsidP="006E6C67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E6C67" w:rsidRDefault="006E6C67" w:rsidP="006E6C67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6E6C67" w:rsidRDefault="006E6C67" w:rsidP="006E6C67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6E6C67" w:rsidRDefault="006E6C67" w:rsidP="006E6C67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6E6C67" w:rsidRDefault="006E6C67" w:rsidP="006E6C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6E6C67" w:rsidRDefault="006E6C67" w:rsidP="006E6C67">
      <w:pPr>
        <w:jc w:val="right"/>
      </w:pPr>
      <w:r>
        <w:t>___________________Н.Б. Захарова</w:t>
      </w:r>
    </w:p>
    <w:p w:rsidR="006E6C67" w:rsidRDefault="006E6C67" w:rsidP="006E6C67">
      <w:pPr>
        <w:jc w:val="right"/>
      </w:pPr>
    </w:p>
    <w:p w:rsidR="006E6C67" w:rsidRDefault="006E6C67" w:rsidP="006E6C67">
      <w:pPr>
        <w:jc w:val="both"/>
      </w:pPr>
      <w:r>
        <w:t xml:space="preserve"> Представитель заказчика       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6E6C67" w:rsidRDefault="006E6C67" w:rsidP="006E6C67"/>
    <w:p w:rsidR="0060448A" w:rsidRDefault="0060448A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/>
    <w:p w:rsidR="00927E47" w:rsidRDefault="00927E47" w:rsidP="00927E47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Приложение</w:t>
      </w:r>
      <w:r>
        <w:rPr>
          <w:rFonts w:ascii="PT Astra Serif" w:hAnsi="PT Astra Serif"/>
          <w:sz w:val="20"/>
          <w:szCs w:val="20"/>
        </w:rPr>
        <w:t xml:space="preserve"> 1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927E47" w:rsidRDefault="00927E47" w:rsidP="00927E47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E47" w:rsidRDefault="00927E47" w:rsidP="00927E47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0187300005820000371</w:t>
      </w:r>
      <w:r>
        <w:rPr>
          <w:rFonts w:ascii="PT Astra Serif" w:hAnsi="PT Astra Serif"/>
          <w:sz w:val="20"/>
          <w:szCs w:val="20"/>
        </w:rPr>
        <w:t>-4</w:t>
      </w:r>
    </w:p>
    <w:p w:rsidR="00927E47" w:rsidRDefault="00927E47" w:rsidP="00927E47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927E47" w:rsidRDefault="00927E47" w:rsidP="00927E47">
      <w:pPr>
        <w:tabs>
          <w:tab w:val="num" w:pos="567"/>
        </w:tabs>
        <w:autoSpaceDE w:val="0"/>
        <w:autoSpaceDN w:val="0"/>
        <w:adjustRightInd w:val="0"/>
        <w:ind w:right="142"/>
        <w:jc w:val="center"/>
        <w:rPr>
          <w:rFonts w:ascii="PT Astra Serif" w:hAnsi="PT Astra Serif"/>
          <w:sz w:val="22"/>
          <w:szCs w:val="22"/>
        </w:rPr>
      </w:pPr>
      <w:proofErr w:type="gramStart"/>
      <w:r>
        <w:rPr>
          <w:rStyle w:val="es-el-name"/>
          <w:color w:val="000000"/>
          <w:sz w:val="20"/>
          <w:szCs w:val="20"/>
        </w:rPr>
        <w:t>Таблица оценки заявок на участие в открытом конкурсе в электронной форме по</w:t>
      </w:r>
      <w:r>
        <w:rPr>
          <w:rStyle w:val="es-el-name"/>
          <w:sz w:val="20"/>
          <w:szCs w:val="20"/>
        </w:rPr>
        <w:t xml:space="preserve"> критериям, установленным конкурсной документацией</w:t>
      </w:r>
      <w:r>
        <w:rPr>
          <w:rStyle w:val="es-el-name"/>
          <w:color w:val="000000"/>
          <w:sz w:val="20"/>
          <w:szCs w:val="20"/>
        </w:rPr>
        <w:t xml:space="preserve">, присвоения этим заявкам порядковых номеров открытого конкурса в электронной форме на право заключения муниципального контракта </w:t>
      </w:r>
      <w:r>
        <w:rPr>
          <w:sz w:val="22"/>
          <w:szCs w:val="22"/>
        </w:rPr>
        <w:t>на выполнение работ по с</w:t>
      </w:r>
      <w:r>
        <w:rPr>
          <w:bCs/>
          <w:sz w:val="22"/>
          <w:szCs w:val="22"/>
        </w:rPr>
        <w:t xml:space="preserve">одержанию </w:t>
      </w:r>
      <w:r>
        <w:rPr>
          <w:sz w:val="22"/>
          <w:szCs w:val="22"/>
        </w:rPr>
        <w:t xml:space="preserve">и обслуживанию </w:t>
      </w:r>
      <w:r>
        <w:rPr>
          <w:bCs/>
          <w:sz w:val="22"/>
          <w:szCs w:val="22"/>
        </w:rPr>
        <w:t>автобусных остановок</w:t>
      </w:r>
      <w:r>
        <w:rPr>
          <w:sz w:val="22"/>
          <w:szCs w:val="22"/>
        </w:rPr>
        <w:t xml:space="preserve"> в 2021 году в городе </w:t>
      </w:r>
      <w:proofErr w:type="spellStart"/>
      <w:r>
        <w:rPr>
          <w:sz w:val="22"/>
          <w:szCs w:val="22"/>
        </w:rPr>
        <w:t>Югоске</w:t>
      </w:r>
      <w:proofErr w:type="spellEnd"/>
      <w:proofErr w:type="gramEnd"/>
    </w:p>
    <w:p w:rsidR="00927E47" w:rsidRDefault="00927E47" w:rsidP="00927E47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927E47" w:rsidRDefault="00927E47" w:rsidP="00927E47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12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1250"/>
        <w:gridCol w:w="61"/>
        <w:gridCol w:w="1359"/>
        <w:gridCol w:w="20"/>
        <w:gridCol w:w="21"/>
        <w:gridCol w:w="1600"/>
        <w:gridCol w:w="1600"/>
        <w:gridCol w:w="1600"/>
        <w:gridCol w:w="1600"/>
        <w:gridCol w:w="116"/>
      </w:tblGrid>
      <w:tr w:rsidR="00927E47" w:rsidTr="00927E47">
        <w:trPr>
          <w:gridAfter w:val="1"/>
          <w:wAfter w:w="54" w:type="pct"/>
          <w:trHeight w:val="83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E47" w:rsidRDefault="00927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№111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№237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№232</w:t>
            </w:r>
          </w:p>
        </w:tc>
      </w:tr>
      <w:tr w:rsidR="00927E47" w:rsidTr="00927E47">
        <w:trPr>
          <w:gridAfter w:val="1"/>
          <w:wAfter w:w="54" w:type="pct"/>
          <w:trHeight w:val="818"/>
        </w:trPr>
        <w:tc>
          <w:tcPr>
            <w:tcW w:w="14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napToGrid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участника </w:t>
            </w:r>
          </w:p>
        </w:tc>
        <w:tc>
          <w:tcPr>
            <w:tcW w:w="658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 «ГЦУ», г. Советский</w:t>
            </w:r>
          </w:p>
        </w:tc>
        <w:tc>
          <w:tcPr>
            <w:tcW w:w="567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Куликов А.П.,</w:t>
            </w:r>
          </w:p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Советский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МАУ МЦ «Гелиос»,</w:t>
            </w:r>
          </w:p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Югорск</w:t>
            </w:r>
          </w:p>
        </w:tc>
        <w:tc>
          <w:tcPr>
            <w:tcW w:w="77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Ип</w:t>
            </w:r>
            <w:proofErr w:type="spellEnd"/>
            <w:r>
              <w:rPr>
                <w:bCs/>
                <w:sz w:val="20"/>
                <w:szCs w:val="20"/>
              </w:rPr>
              <w:t xml:space="preserve"> Канев В.С.,</w:t>
            </w:r>
          </w:p>
          <w:p w:rsidR="00927E47" w:rsidRDefault="00927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Югорск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СтройЮгра</w:t>
            </w:r>
            <w:proofErr w:type="spellEnd"/>
            <w:r>
              <w:rPr>
                <w:sz w:val="18"/>
                <w:szCs w:val="18"/>
              </w:rPr>
              <w:t xml:space="preserve">», г. </w:t>
            </w:r>
            <w:proofErr w:type="gramStart"/>
            <w:r>
              <w:rPr>
                <w:sz w:val="18"/>
                <w:szCs w:val="18"/>
              </w:rPr>
              <w:t>Советский</w:t>
            </w:r>
            <w:proofErr w:type="gramEnd"/>
          </w:p>
        </w:tc>
      </w:tr>
      <w:tr w:rsidR="00927E47" w:rsidTr="00927E47">
        <w:trPr>
          <w:gridAfter w:val="1"/>
          <w:wAfter w:w="54" w:type="pct"/>
          <w:trHeight w:val="365"/>
        </w:trPr>
        <w:tc>
          <w:tcPr>
            <w:tcW w:w="2652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27E47" w:rsidTr="00927E47">
        <w:trPr>
          <w:gridAfter w:val="1"/>
          <w:wAfter w:w="54" w:type="pct"/>
          <w:trHeight w:val="743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927E47" w:rsidRDefault="00927E47">
            <w:pPr>
              <w:widowControl w:val="0"/>
              <w:ind w:firstLine="5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каждого контракта (договора) должна составлять не менее 50% процентов начальной (максимальной) цены контракта настоящего конкурса.</w:t>
            </w:r>
          </w:p>
          <w:p w:rsidR="00927E47" w:rsidRDefault="00927E47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927E47" w:rsidRDefault="00927E47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Предоставлено 0 контрактов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 1 контракт; 1 акт</w:t>
            </w:r>
          </w:p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(в соответствии со сведениями из реестра контрактов Единой информационной системе в сфере закупок соответствует 1 контракт, 1 акт)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Предоставлено 3 контракта, 3 акта </w:t>
            </w:r>
          </w:p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соответствуют 3 контракта, 3 акта)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Предоставлено 3 контракта, 15 актов </w:t>
            </w:r>
          </w:p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(в соответствии со сведениями из реестра контрактов Единой информационной системе в сфере закупок контракты не соответствуют)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 контракта; 2 акта</w:t>
            </w:r>
          </w:p>
          <w:p w:rsidR="00927E47" w:rsidRDefault="00927E47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контракты не соответствуют)</w:t>
            </w:r>
          </w:p>
        </w:tc>
      </w:tr>
      <w:tr w:rsidR="00927E47" w:rsidTr="00927E47">
        <w:trPr>
          <w:gridAfter w:val="1"/>
          <w:wAfter w:w="54" w:type="pct"/>
          <w:trHeight w:val="140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E47" w:rsidTr="00927E47">
        <w:trPr>
          <w:gridAfter w:val="1"/>
          <w:wAfter w:w="54" w:type="pct"/>
          <w:trHeight w:val="154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FF8B94" wp14:editId="6F9A5D2B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1х100х(0/3)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1х100х(1/3)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1х100х(3/3)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1х100х(0/3)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1х100х(0/3)</w:t>
            </w:r>
          </w:p>
        </w:tc>
      </w:tr>
      <w:tr w:rsidR="00927E47" w:rsidTr="00927E47">
        <w:trPr>
          <w:gridAfter w:val="1"/>
          <w:wAfter w:w="54" w:type="pct"/>
          <w:trHeight w:val="960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27E47" w:rsidTr="00927E47">
        <w:trPr>
          <w:gridAfter w:val="1"/>
          <w:wAfter w:w="54" w:type="pct"/>
          <w:trHeight w:val="140"/>
        </w:trPr>
        <w:tc>
          <w:tcPr>
            <w:tcW w:w="8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  <w:lang w:val="en-US" w:eastAsia="ar-SA"/>
              </w:rPr>
              <w:t>Ri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= 0*0,4 =</w:t>
            </w:r>
            <w:r>
              <w:rPr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  <w:lang w:val="en-US" w:eastAsia="ar-SA"/>
              </w:rPr>
              <w:t>Ri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= 33*0,4 =</w:t>
            </w:r>
            <w:r>
              <w:rPr>
                <w:b/>
                <w:sz w:val="16"/>
                <w:szCs w:val="16"/>
                <w:lang w:eastAsia="ar-SA"/>
              </w:rPr>
              <w:t>13,2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rPr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sz w:val="16"/>
                <w:szCs w:val="16"/>
                <w:lang w:val="en-US" w:eastAsia="ar-SA"/>
              </w:rPr>
              <w:t>Ri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= 100*0,4 =  </w:t>
            </w:r>
            <w:r>
              <w:rPr>
                <w:b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sz w:val="16"/>
                <w:szCs w:val="16"/>
                <w:lang w:val="en-US" w:eastAsia="ar-SA"/>
              </w:rPr>
              <w:t>Ri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= 0*0,4 =</w:t>
            </w:r>
            <w:r>
              <w:rPr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LineNumbers/>
              <w:suppressAutoHyphens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sz w:val="16"/>
                <w:szCs w:val="16"/>
                <w:lang w:val="en-US" w:eastAsia="ar-SA"/>
              </w:rPr>
              <w:t>Ri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= 0*0,4 =</w:t>
            </w:r>
            <w:r>
              <w:rPr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927E47" w:rsidTr="00927E47">
        <w:trPr>
          <w:gridAfter w:val="1"/>
          <w:wAfter w:w="54" w:type="pct"/>
          <w:trHeight w:val="351"/>
        </w:trPr>
        <w:tc>
          <w:tcPr>
            <w:tcW w:w="14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№237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№232</w:t>
            </w:r>
          </w:p>
        </w:tc>
      </w:tr>
      <w:tr w:rsidR="00927E47" w:rsidTr="00927E47">
        <w:trPr>
          <w:gridAfter w:val="1"/>
          <w:wAfter w:w="54" w:type="pct"/>
          <w:trHeight w:val="406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Критерий оценки заявки на участие в конкурсе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bCs/>
                <w:sz w:val="18"/>
                <w:szCs w:val="18"/>
              </w:rPr>
              <w:lastRenderedPageBreak/>
              <w:t>"ГОРОДСКОЙ ЦЕНТР УСЛУГ",</w:t>
            </w:r>
          </w:p>
          <w:p w:rsidR="00927E47" w:rsidRDefault="00927E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предприниматель Куликов Алексей </w:t>
            </w:r>
            <w:r>
              <w:rPr>
                <w:sz w:val="18"/>
                <w:szCs w:val="18"/>
              </w:rPr>
              <w:lastRenderedPageBreak/>
              <w:t>Павлович,</w:t>
            </w:r>
          </w:p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Автономное Учреждение </w:t>
            </w:r>
            <w:r>
              <w:rPr>
                <w:sz w:val="18"/>
                <w:szCs w:val="18"/>
              </w:rPr>
              <w:lastRenderedPageBreak/>
              <w:t xml:space="preserve">"МОЛОДЕЖНЫЙ ЦЕНТР "ГЕЛИОС", </w:t>
            </w:r>
          </w:p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Индивидуальный предприниматель Канев Виктор </w:t>
            </w:r>
            <w:r>
              <w:rPr>
                <w:sz w:val="18"/>
                <w:szCs w:val="18"/>
              </w:rPr>
              <w:lastRenderedPageBreak/>
              <w:t>Сергеевич,</w:t>
            </w:r>
          </w:p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Югорск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СтройЮгра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927E47" w:rsidRDefault="00927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</w:tr>
      <w:tr w:rsidR="00927E47" w:rsidTr="00927E47">
        <w:trPr>
          <w:gridAfter w:val="1"/>
          <w:wAfter w:w="54" w:type="pct"/>
          <w:trHeight w:val="655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Цена контракта</w:t>
            </w:r>
          </w:p>
          <w:p w:rsidR="00927E47" w:rsidRDefault="00927E47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в конкурсной документации — </w:t>
            </w:r>
          </w:p>
          <w:p w:rsidR="00927E47" w:rsidRDefault="00927E47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1 379 000,00 рублей</w:t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1 148 000,00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 xml:space="preserve">1 150 000,00 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1 329 000,00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1 170 000,00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900 000,00</w:t>
            </w:r>
          </w:p>
        </w:tc>
      </w:tr>
      <w:tr w:rsidR="00927E47" w:rsidTr="00927E47">
        <w:trPr>
          <w:gridAfter w:val="1"/>
          <w:wAfter w:w="54" w:type="pct"/>
          <w:trHeight w:val="150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Формула расчета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2EC75B7D" wp14:editId="310D9185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napToGrid w:val="0"/>
              <w:ind w:right="-55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7E47" w:rsidRDefault="00927E47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u w:val="single"/>
              </w:rPr>
              <w:t>900 000,00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7E47" w:rsidRDefault="00927E47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1 148 000,00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7E47" w:rsidRDefault="00927E47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900 000,00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7E47" w:rsidRDefault="00927E47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1 150 000</w:t>
            </w:r>
            <w:r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900 000,00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7E47" w:rsidRDefault="00927E47">
            <w:pPr>
              <w:snapToGrid w:val="0"/>
              <w:rPr>
                <w:rFonts w:ascii="PT Astra Serif" w:hAnsi="PT Astra Serif"/>
                <w:sz w:val="16"/>
                <w:szCs w:val="16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1 329 000</w:t>
            </w:r>
            <w:r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900 000,00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7E47" w:rsidRDefault="00927E47">
            <w:pPr>
              <w:snapToGrid w:val="0"/>
              <w:rPr>
                <w:rFonts w:ascii="PT Astra Serif" w:hAnsi="PT Astra Serif"/>
                <w:sz w:val="16"/>
                <w:szCs w:val="16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1 170 000,00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900 000,00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7E47" w:rsidRDefault="00927E47">
            <w:pPr>
              <w:snapToGrid w:val="0"/>
              <w:rPr>
                <w:rFonts w:ascii="PT Astra Serif" w:hAnsi="PT Astra Serif"/>
                <w:sz w:val="16"/>
                <w:szCs w:val="16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900 000,00</w:t>
            </w:r>
          </w:p>
        </w:tc>
      </w:tr>
      <w:tr w:rsidR="00927E47" w:rsidTr="00927E47">
        <w:trPr>
          <w:gridAfter w:val="1"/>
          <w:wAfter w:w="54" w:type="pct"/>
          <w:trHeight w:val="266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ab"/>
              <w:snapToGrid w:val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Рейтинг по критерию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78,40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78,26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67,72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76,92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100</w:t>
            </w:r>
          </w:p>
        </w:tc>
      </w:tr>
      <w:tr w:rsidR="00927E47" w:rsidTr="00927E47">
        <w:trPr>
          <w:gridAfter w:val="1"/>
          <w:wAfter w:w="54" w:type="pct"/>
          <w:trHeight w:val="266"/>
        </w:trPr>
        <w:tc>
          <w:tcPr>
            <w:tcW w:w="8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Значимость критерия.%</w:t>
            </w:r>
          </w:p>
        </w:tc>
        <w:tc>
          <w:tcPr>
            <w:tcW w:w="61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8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</w:tr>
      <w:tr w:rsidR="00927E47" w:rsidTr="00927E47">
        <w:trPr>
          <w:trHeight w:val="483"/>
        </w:trPr>
        <w:tc>
          <w:tcPr>
            <w:tcW w:w="145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3. Итоговый рейтинг, присуждаемый заявке</w:t>
            </w:r>
          </w:p>
        </w:tc>
        <w:tc>
          <w:tcPr>
            <w:tcW w:w="6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78,40*0,6+0 = 47,04</w:t>
            </w: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78,26*0,6+13,2 = 60,16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67,72*0,6+40 = 80,63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76,92*0,6+0 =</w:t>
            </w:r>
          </w:p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46,15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 =</w:t>
            </w:r>
          </w:p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E47" w:rsidRDefault="00927E47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27E47" w:rsidTr="00927E47">
        <w:trPr>
          <w:gridAfter w:val="1"/>
          <w:wAfter w:w="54" w:type="pct"/>
          <w:trHeight w:val="774"/>
        </w:trPr>
        <w:tc>
          <w:tcPr>
            <w:tcW w:w="14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7E47" w:rsidRDefault="00927E47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7E47" w:rsidRDefault="00927E47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</w:tr>
    </w:tbl>
    <w:p w:rsidR="00927E47" w:rsidRDefault="00927E47" w:rsidP="00927E47">
      <w:pPr>
        <w:snapToGrid w:val="0"/>
        <w:ind w:right="120"/>
      </w:pPr>
    </w:p>
    <w:p w:rsidR="00927E47" w:rsidRDefault="00927E47" w:rsidP="00927E47">
      <w:pPr>
        <w:snapToGrid w:val="0"/>
        <w:ind w:right="120"/>
      </w:pPr>
    </w:p>
    <w:sectPr w:rsidR="00927E47" w:rsidSect="006E6C67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C1"/>
    <w:rsid w:val="001B18C1"/>
    <w:rsid w:val="00493B8C"/>
    <w:rsid w:val="0060448A"/>
    <w:rsid w:val="006E6C67"/>
    <w:rsid w:val="009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E47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6C6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6C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E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C67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C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6E6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6E6C67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table" w:customStyle="1" w:styleId="dt">
    <w:name w:val="dt"/>
    <w:basedOn w:val="a1"/>
    <w:rsid w:val="0049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10">
    <w:name w:val="Заголовок 1 Знак"/>
    <w:basedOn w:val="a0"/>
    <w:link w:val="1"/>
    <w:uiPriority w:val="9"/>
    <w:rsid w:val="00927E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27E47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27E47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27E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27E47"/>
  </w:style>
  <w:style w:type="character" w:customStyle="1" w:styleId="es-el-name">
    <w:name w:val="es-el-name"/>
    <w:rsid w:val="00927E47"/>
  </w:style>
  <w:style w:type="paragraph" w:styleId="ac">
    <w:name w:val="Balloon Text"/>
    <w:basedOn w:val="a"/>
    <w:link w:val="ad"/>
    <w:uiPriority w:val="99"/>
    <w:semiHidden/>
    <w:unhideWhenUsed/>
    <w:rsid w:val="00927E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E47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6C6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6C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E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C67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C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6E6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6E6C67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table" w:customStyle="1" w:styleId="dt">
    <w:name w:val="dt"/>
    <w:basedOn w:val="a1"/>
    <w:rsid w:val="0049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10">
    <w:name w:val="Заголовок 1 Знак"/>
    <w:basedOn w:val="a0"/>
    <w:link w:val="1"/>
    <w:uiPriority w:val="9"/>
    <w:rsid w:val="00927E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27E47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27E47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27E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27E47"/>
  </w:style>
  <w:style w:type="character" w:customStyle="1" w:styleId="es-el-name">
    <w:name w:val="es-el-name"/>
    <w:rsid w:val="00927E47"/>
  </w:style>
  <w:style w:type="paragraph" w:styleId="ac">
    <w:name w:val="Balloon Text"/>
    <w:basedOn w:val="a"/>
    <w:link w:val="ad"/>
    <w:uiPriority w:val="99"/>
    <w:semiHidden/>
    <w:unhideWhenUsed/>
    <w:rsid w:val="00927E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2020-12-18T12:46:00Z</cp:lastPrinted>
  <dcterms:created xsi:type="dcterms:W3CDTF">2020-12-16T06:57:00Z</dcterms:created>
  <dcterms:modified xsi:type="dcterms:W3CDTF">2020-12-18T12:46:00Z</dcterms:modified>
</cp:coreProperties>
</file>