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6574CC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>
        <w:rPr>
          <w:rFonts w:ascii="PT Astra Serif" w:eastAsia="Calibri" w:hAnsi="PT Astra Serif" w:cs="Times New Roman"/>
          <w:sz w:val="32"/>
          <w:szCs w:val="32"/>
        </w:rPr>
        <w:t>КОНТРОЛЬНО-СЧЕТНАЯ ПАЛАТА</w:t>
      </w:r>
      <w:r w:rsidR="003E46D3" w:rsidRPr="002F4392">
        <w:rPr>
          <w:rFonts w:ascii="PT Astra Serif" w:eastAsia="Calibri" w:hAnsi="PT Astra Serif" w:cs="Times New Roman"/>
          <w:sz w:val="32"/>
          <w:szCs w:val="32"/>
        </w:rPr>
        <w:t xml:space="preserve"> ГОРОДА ЮГОРСКА</w:t>
      </w:r>
      <w:r w:rsidR="003E46D3"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E46D3"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CC282C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>
        <w:rPr>
          <w:rFonts w:ascii="PT Astra Serif" w:eastAsia="Calibri" w:hAnsi="PT Astra Serif" w:cs="Times New Roman"/>
          <w:sz w:val="36"/>
          <w:szCs w:val="36"/>
        </w:rPr>
        <w:t>ПРИКАЗ</w:t>
      </w:r>
      <w:r w:rsidR="003E46D3"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="003E46D3"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6574CC" w:rsidRDefault="001B32B0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>т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18 августа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>20</w:t>
      </w:r>
      <w:r w:rsidRPr="006574CC">
        <w:rPr>
          <w:rFonts w:ascii="Times New Roman" w:hAnsi="Times New Roman" w:cs="Times New Roman"/>
          <w:b/>
          <w:sz w:val="24"/>
          <w:szCs w:val="24"/>
        </w:rPr>
        <w:t>2</w:t>
      </w:r>
      <w:r w:rsidR="00413BDC" w:rsidRPr="006574CC">
        <w:rPr>
          <w:rFonts w:ascii="Times New Roman" w:hAnsi="Times New Roman" w:cs="Times New Roman"/>
          <w:b/>
          <w:sz w:val="24"/>
          <w:szCs w:val="24"/>
        </w:rPr>
        <w:t>3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  <w:r w:rsidR="00700B7D" w:rsidRPr="006574C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E46D3" w:rsidRPr="006574C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A62FA">
        <w:rPr>
          <w:rFonts w:ascii="Times New Roman" w:hAnsi="Times New Roman" w:cs="Times New Roman"/>
          <w:b/>
          <w:sz w:val="24"/>
          <w:szCs w:val="24"/>
        </w:rPr>
        <w:t>2</w:t>
      </w:r>
      <w:r w:rsidR="00A964BD">
        <w:rPr>
          <w:rFonts w:ascii="Times New Roman" w:hAnsi="Times New Roman" w:cs="Times New Roman"/>
          <w:b/>
          <w:sz w:val="24"/>
          <w:szCs w:val="24"/>
        </w:rPr>
        <w:t>3</w:t>
      </w:r>
    </w:p>
    <w:p w:rsidR="00613823" w:rsidRPr="006574CC" w:rsidRDefault="00613823" w:rsidP="003E4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75E" w:rsidRDefault="00FE2841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О</w:t>
      </w:r>
      <w:r w:rsidR="004229CF">
        <w:rPr>
          <w:rFonts w:ascii="Times New Roman" w:hAnsi="Times New Roman" w:cs="Times New Roman"/>
          <w:b/>
          <w:sz w:val="24"/>
          <w:szCs w:val="24"/>
        </w:rPr>
        <w:t xml:space="preserve">б утверждении Порядка </w:t>
      </w:r>
      <w:r w:rsidR="0020436B">
        <w:rPr>
          <w:rFonts w:ascii="Times New Roman" w:hAnsi="Times New Roman" w:cs="Times New Roman"/>
          <w:b/>
          <w:sz w:val="24"/>
          <w:szCs w:val="24"/>
        </w:rPr>
        <w:t>принятия решений</w:t>
      </w:r>
      <w:r w:rsidR="004229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075E" w:rsidRDefault="004229CF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</w:t>
      </w:r>
      <w:r w:rsidR="0020436B">
        <w:rPr>
          <w:rFonts w:ascii="Times New Roman" w:hAnsi="Times New Roman" w:cs="Times New Roman"/>
          <w:b/>
          <w:sz w:val="24"/>
          <w:szCs w:val="24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15249C" w:rsidRDefault="0020436B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безнадежной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 взысканию</w:t>
      </w:r>
    </w:p>
    <w:p w:rsidR="0020436B" w:rsidRDefault="0020436B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задолженности по платежам в бюджет</w:t>
      </w:r>
    </w:p>
    <w:p w:rsidR="0020436B" w:rsidRDefault="0020436B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4A62FA" w:rsidRPr="006574CC" w:rsidRDefault="004A62FA" w:rsidP="001524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36B" w:rsidRDefault="0020436B" w:rsidP="0020436B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</w:p>
    <w:p w:rsidR="0020436B" w:rsidRDefault="0020436B" w:rsidP="002043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Pr="006574CC">
        <w:rPr>
          <w:rFonts w:ascii="Times New Roman" w:hAnsi="Times New Roman" w:cs="Times New Roman"/>
          <w:sz w:val="24"/>
          <w:szCs w:val="24"/>
        </w:rPr>
        <w:t>:</w:t>
      </w:r>
    </w:p>
    <w:p w:rsidR="0020436B" w:rsidRDefault="0020436B" w:rsidP="002043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1. Утвердить  Порядок принятия решений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контрольно-счетной палатой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о признании безнадежной к взысканию задолженности по платежам в бюджет города </w:t>
      </w:r>
      <w:proofErr w:type="spellStart"/>
      <w:r w:rsidRPr="0020436B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к настоящему приказу.</w:t>
      </w:r>
    </w:p>
    <w:p w:rsidR="0020436B" w:rsidRDefault="0020436B" w:rsidP="002043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29CF" w:rsidRPr="0020436B">
        <w:rPr>
          <w:rFonts w:ascii="Times New Roman" w:hAnsi="Times New Roman" w:cs="Times New Roman"/>
          <w:sz w:val="24"/>
          <w:szCs w:val="24"/>
        </w:rPr>
        <w:t>Настоящий п</w:t>
      </w:r>
      <w:r w:rsidR="00D64ED3" w:rsidRPr="0020436B">
        <w:rPr>
          <w:rFonts w:ascii="Times New Roman" w:hAnsi="Times New Roman" w:cs="Times New Roman"/>
          <w:sz w:val="24"/>
          <w:szCs w:val="24"/>
        </w:rPr>
        <w:t>риказ</w:t>
      </w:r>
      <w:r w:rsidR="0015249C" w:rsidRPr="0020436B">
        <w:rPr>
          <w:rFonts w:ascii="Times New Roman" w:hAnsi="Times New Roman" w:cs="Times New Roman"/>
          <w:sz w:val="24"/>
          <w:szCs w:val="24"/>
        </w:rPr>
        <w:t xml:space="preserve"> вступает в силу после </w:t>
      </w:r>
      <w:r w:rsidR="00F352F4" w:rsidRPr="0020436B">
        <w:rPr>
          <w:rFonts w:ascii="Times New Roman" w:hAnsi="Times New Roman" w:cs="Times New Roman"/>
          <w:sz w:val="24"/>
          <w:szCs w:val="24"/>
        </w:rPr>
        <w:t>его подписания</w:t>
      </w:r>
      <w:r w:rsidR="0015249C" w:rsidRPr="0020436B">
        <w:rPr>
          <w:rFonts w:ascii="Times New Roman" w:hAnsi="Times New Roman" w:cs="Times New Roman"/>
          <w:sz w:val="24"/>
          <w:szCs w:val="24"/>
        </w:rPr>
        <w:t>.</w:t>
      </w:r>
    </w:p>
    <w:p w:rsidR="00917A67" w:rsidRPr="0020436B" w:rsidRDefault="0020436B" w:rsidP="002043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917A67" w:rsidRPr="002043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17A67" w:rsidRPr="0020436B">
        <w:rPr>
          <w:rFonts w:ascii="Times New Roman" w:hAnsi="Times New Roman" w:cs="Times New Roman"/>
          <w:sz w:val="24"/>
          <w:szCs w:val="24"/>
        </w:rPr>
        <w:t xml:space="preserve"> </w:t>
      </w:r>
      <w:r w:rsidR="004229CF" w:rsidRPr="0020436B">
        <w:rPr>
          <w:rFonts w:ascii="Times New Roman" w:hAnsi="Times New Roman" w:cs="Times New Roman"/>
          <w:sz w:val="24"/>
          <w:szCs w:val="24"/>
        </w:rPr>
        <w:t>вы</w:t>
      </w:r>
      <w:r w:rsidR="00917A67" w:rsidRPr="0020436B">
        <w:rPr>
          <w:rFonts w:ascii="Times New Roman" w:hAnsi="Times New Roman" w:cs="Times New Roman"/>
          <w:sz w:val="24"/>
          <w:szCs w:val="24"/>
        </w:rPr>
        <w:t xml:space="preserve">полнением </w:t>
      </w:r>
      <w:r w:rsidR="00D64ED3" w:rsidRPr="0020436B">
        <w:rPr>
          <w:rFonts w:ascii="Times New Roman" w:hAnsi="Times New Roman" w:cs="Times New Roman"/>
          <w:sz w:val="24"/>
          <w:szCs w:val="24"/>
        </w:rPr>
        <w:t>приказа</w:t>
      </w:r>
      <w:r w:rsidR="006574CC" w:rsidRPr="0020436B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46DE" w:rsidRPr="006574CC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46DE" w:rsidRDefault="00A446DE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62FA" w:rsidRPr="006574CC" w:rsidRDefault="004A62FA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Pr="006574CC" w:rsidRDefault="006574CC" w:rsidP="00A44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gramStart"/>
      <w:r w:rsidRPr="006574CC">
        <w:rPr>
          <w:rFonts w:ascii="Times New Roman" w:hAnsi="Times New Roman" w:cs="Times New Roman"/>
          <w:b/>
          <w:sz w:val="24"/>
          <w:szCs w:val="24"/>
        </w:rPr>
        <w:t>контрольно-счетной</w:t>
      </w:r>
      <w:proofErr w:type="gramEnd"/>
      <w:r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46DE" w:rsidRPr="006574CC" w:rsidRDefault="006574CC" w:rsidP="00A44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>палаты города Югорска</w:t>
      </w:r>
      <w:r w:rsidR="00A446DE" w:rsidRPr="006574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446DE" w:rsidRPr="0065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b/>
          <w:sz w:val="24"/>
          <w:szCs w:val="24"/>
        </w:rPr>
        <w:t>Н.М.</w:t>
      </w:r>
      <w:r w:rsidR="00422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CC">
        <w:rPr>
          <w:rFonts w:ascii="Times New Roman" w:hAnsi="Times New Roman" w:cs="Times New Roman"/>
          <w:b/>
          <w:sz w:val="24"/>
          <w:szCs w:val="24"/>
        </w:rPr>
        <w:t>Гусева</w:t>
      </w:r>
    </w:p>
    <w:p w:rsidR="00F352F4" w:rsidRDefault="00F352F4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F352F4" w:rsidRDefault="00F352F4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93484" w:rsidRPr="006574CC" w:rsidRDefault="004A62FA" w:rsidP="004A62FA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A93484" w:rsidRPr="006574CC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CC282C">
        <w:rPr>
          <w:rFonts w:ascii="Times New Roman" w:hAnsi="Times New Roman" w:cs="Times New Roman"/>
          <w:b/>
          <w:sz w:val="24"/>
          <w:szCs w:val="24"/>
        </w:rPr>
        <w:t>приказу</w:t>
      </w:r>
    </w:p>
    <w:p w:rsidR="004A62FA" w:rsidRDefault="006574CC" w:rsidP="004A62FA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контрольно-счетной </w:t>
      </w:r>
    </w:p>
    <w:p w:rsidR="00A93484" w:rsidRPr="006574CC" w:rsidRDefault="006574CC" w:rsidP="004A62FA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палаты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484" w:rsidRPr="006574CC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A93484" w:rsidRPr="006574CC" w:rsidRDefault="00A93484" w:rsidP="004A62FA">
      <w:pPr>
        <w:spacing w:after="0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6574C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18 августа </w:t>
      </w:r>
      <w:r w:rsidRPr="006574CC">
        <w:rPr>
          <w:rFonts w:ascii="Times New Roman" w:hAnsi="Times New Roman" w:cs="Times New Roman"/>
          <w:b/>
          <w:sz w:val="24"/>
          <w:szCs w:val="24"/>
        </w:rPr>
        <w:t>202</w:t>
      </w:r>
      <w:r w:rsidR="000A326A" w:rsidRPr="006574CC">
        <w:rPr>
          <w:rFonts w:ascii="Times New Roman" w:hAnsi="Times New Roman" w:cs="Times New Roman"/>
          <w:b/>
          <w:sz w:val="24"/>
          <w:szCs w:val="24"/>
        </w:rPr>
        <w:t>3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574C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A62F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0436B">
        <w:rPr>
          <w:rFonts w:ascii="Times New Roman" w:hAnsi="Times New Roman" w:cs="Times New Roman"/>
          <w:b/>
          <w:sz w:val="24"/>
          <w:szCs w:val="24"/>
        </w:rPr>
        <w:t>3</w:t>
      </w:r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принятия решений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контрольно-счетной платой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436B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признании безнадежной к взысканию задолженности по платежам в бюджет города </w:t>
      </w:r>
      <w:proofErr w:type="spellStart"/>
      <w:r w:rsidRPr="0020436B">
        <w:rPr>
          <w:rFonts w:ascii="Times New Roman" w:eastAsia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>. Общие положения</w:t>
      </w:r>
    </w:p>
    <w:p w:rsidR="009056EB" w:rsidRDefault="009056EB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6EB" w:rsidRDefault="0020436B" w:rsidP="00905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порядок устанавливает порядок принятия решений о признании безнадежной к взысканию задолженности по платежам в бюджет города </w:t>
      </w:r>
      <w:proofErr w:type="spellStart"/>
      <w:r w:rsidRPr="0020436B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, главным администратором которой является департамент финансов администрации города </w:t>
      </w:r>
      <w:proofErr w:type="spellStart"/>
      <w:r w:rsidRPr="0020436B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(далее задолженность по платежам в бюджет).</w:t>
      </w:r>
    </w:p>
    <w:p w:rsidR="0020436B" w:rsidRPr="0020436B" w:rsidRDefault="0020436B" w:rsidP="00905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2. Настоящий порядок не распространяется на платежи, установленные законодательством о налогах и сборах, законодательством Российской Федерации 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обязательном социальном 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>страхов</w:t>
      </w:r>
      <w:r w:rsidR="008335B9">
        <w:rPr>
          <w:rFonts w:ascii="Times New Roman" w:eastAsia="Times New Roman" w:hAnsi="Times New Roman" w:cs="Times New Roman"/>
          <w:sz w:val="24"/>
          <w:szCs w:val="24"/>
        </w:rPr>
        <w:t xml:space="preserve">ании от несчастных случаев на производстве и профессиональных заболеваний, правом Евразийского экономического союза и 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Российской Федерации о таможенном </w:t>
      </w:r>
      <w:r w:rsidR="002D3EBD">
        <w:rPr>
          <w:rFonts w:ascii="Times New Roman" w:eastAsia="Times New Roman" w:hAnsi="Times New Roman" w:cs="Times New Roman"/>
          <w:sz w:val="24"/>
          <w:szCs w:val="24"/>
        </w:rPr>
        <w:t>регу</w:t>
      </w:r>
      <w:r w:rsidR="008335B9">
        <w:rPr>
          <w:rFonts w:ascii="Times New Roman" w:eastAsia="Times New Roman" w:hAnsi="Times New Roman" w:cs="Times New Roman"/>
          <w:sz w:val="24"/>
          <w:szCs w:val="24"/>
        </w:rPr>
        <w:t>лировании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0436B" w:rsidRPr="0020436B" w:rsidRDefault="0020436B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>. Случаи признания безнадежной к взысканию задолженности</w:t>
      </w:r>
    </w:p>
    <w:p w:rsidR="0020436B" w:rsidRDefault="0020436B" w:rsidP="00833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по платежам в бюджет города </w:t>
      </w:r>
      <w:proofErr w:type="spellStart"/>
      <w:r w:rsidRPr="0020436B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</w:p>
    <w:p w:rsidR="009056EB" w:rsidRDefault="009056EB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6EB" w:rsidRDefault="0020436B" w:rsidP="00905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1. Задолженность по платежам в бюджет, признается </w:t>
      </w:r>
      <w:proofErr w:type="gramStart"/>
      <w:r w:rsidRPr="0020436B">
        <w:rPr>
          <w:rFonts w:ascii="Times New Roman" w:eastAsia="Times New Roman" w:hAnsi="Times New Roman" w:cs="Times New Roman"/>
          <w:sz w:val="24"/>
          <w:szCs w:val="24"/>
        </w:rPr>
        <w:t>безнадежной</w:t>
      </w:r>
      <w:proofErr w:type="gramEnd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к взысканию в случае:</w:t>
      </w:r>
      <w:bookmarkStart w:id="0" w:name="sub_47211"/>
    </w:p>
    <w:p w:rsidR="0020436B" w:rsidRPr="0020436B" w:rsidRDefault="0020436B" w:rsidP="00905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1) смерти физического лица - плательщика платежей в бюджет или объявления его умершим в порядке, установленном </w:t>
      </w:r>
      <w:hyperlink r:id="rId8" w:history="1">
        <w:r w:rsidRPr="0020436B">
          <w:rPr>
            <w:rFonts w:ascii="Times New Roman" w:eastAsia="Times New Roman" w:hAnsi="Times New Roman" w:cs="Times New Roman"/>
            <w:sz w:val="24"/>
            <w:szCs w:val="24"/>
          </w:rPr>
          <w:t>гражданским процессуальным законодательством</w:t>
        </w:r>
      </w:hyperlink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:rsidR="0020436B" w:rsidRDefault="0020436B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47212"/>
      <w:bookmarkEnd w:id="0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        2) признания банкротом индивидуального предпринимателя - плательщика платежей в бюджет в </w:t>
      </w:r>
      <w:proofErr w:type="gramStart"/>
      <w:r w:rsidRPr="0020436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hyperlink r:id="rId9" w:history="1">
        <w:r w:rsidRPr="0020436B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</w:t>
        </w:r>
      </w:hyperlink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от 26.10.2002  N 127-ФЗ «О несостоятельности (банкротстве)» в части задолженности по платежам в бюджет, не погашенн</w:t>
      </w:r>
      <w:r w:rsidR="008335B9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по причине недостаточности имущества должника;</w:t>
      </w:r>
    </w:p>
    <w:p w:rsidR="008335B9" w:rsidRPr="0020436B" w:rsidRDefault="008335B9" w:rsidP="0083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3849">
        <w:rPr>
          <w:rFonts w:ascii="Times New Roman" w:eastAsia="Times New Roman" w:hAnsi="Times New Roman" w:cs="Times New Roman"/>
          <w:sz w:val="24"/>
          <w:szCs w:val="24"/>
        </w:rPr>
        <w:t>2.1)</w:t>
      </w:r>
      <w:r w:rsidR="00C43849">
        <w:rPr>
          <w:rFonts w:ascii="Times New Roman" w:eastAsia="Times New Roman" w:hAnsi="Times New Roman" w:cs="Times New Roman"/>
          <w:sz w:val="24"/>
          <w:szCs w:val="24"/>
        </w:rPr>
        <w:t xml:space="preserve"> признания банкротом гражданина, не являющегося индивидуальным предпринимателем, в соответствии с Федеральным законом от 26.10.2002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0436B" w:rsidRPr="0020436B" w:rsidRDefault="0020436B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47213"/>
      <w:bookmarkEnd w:id="1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        3) ликвидации организации - плательщика платежей в бюджет в части задолженности по платежам в бюджет, не </w:t>
      </w:r>
      <w:r w:rsidR="00C43849">
        <w:rPr>
          <w:rFonts w:ascii="Times New Roman" w:eastAsia="Times New Roman" w:hAnsi="Times New Roman" w:cs="Times New Roman"/>
          <w:sz w:val="24"/>
          <w:szCs w:val="24"/>
        </w:rPr>
        <w:t>погашенной по пр</w:t>
      </w:r>
      <w:r w:rsidR="00BE1EAF">
        <w:rPr>
          <w:rFonts w:ascii="Times New Roman" w:eastAsia="Times New Roman" w:hAnsi="Times New Roman" w:cs="Times New Roman"/>
          <w:sz w:val="24"/>
          <w:szCs w:val="24"/>
        </w:rPr>
        <w:t>ичине недостаточности имущества</w:t>
      </w:r>
      <w:r w:rsidR="00C43849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(или) невозможности ее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0436B" w:rsidRPr="0020436B" w:rsidRDefault="0020436B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47214"/>
      <w:bookmarkEnd w:id="2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        4) принятия </w:t>
      </w:r>
      <w:r w:rsidR="00C43849">
        <w:rPr>
          <w:rFonts w:ascii="Times New Roman" w:eastAsia="Times New Roman" w:hAnsi="Times New Roman" w:cs="Times New Roman"/>
          <w:sz w:val="24"/>
          <w:szCs w:val="24"/>
        </w:rPr>
        <w:t xml:space="preserve">актов об амнистии или о помиловании в отношении осужденных к наказанию в виде штрафа или принятия судом решения, в </w:t>
      </w:r>
      <w:r w:rsidR="00BE1EA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C43849">
        <w:rPr>
          <w:rFonts w:ascii="Times New Roman" w:eastAsia="Times New Roman" w:hAnsi="Times New Roman" w:cs="Times New Roman"/>
          <w:sz w:val="24"/>
          <w:szCs w:val="24"/>
        </w:rPr>
        <w:t xml:space="preserve"> с которым администратор доходов бюджета утрачивает возможность взыскания задолженности по платежам в бюджет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3"/>
    <w:p w:rsidR="00BE1EAF" w:rsidRDefault="0020436B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20436B">
        <w:rPr>
          <w:rFonts w:ascii="Times New Roman" w:eastAsia="Times New Roman" w:hAnsi="Times New Roman" w:cs="Times New Roman"/>
          <w:sz w:val="24"/>
          <w:szCs w:val="24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</w:t>
      </w:r>
      <w:r w:rsidR="00C43849">
        <w:rPr>
          <w:rFonts w:ascii="Times New Roman" w:eastAsia="Times New Roman" w:hAnsi="Times New Roman" w:cs="Times New Roman"/>
          <w:sz w:val="24"/>
          <w:szCs w:val="24"/>
        </w:rPr>
        <w:t>нительного документа по основанию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>, предусмотренн</w:t>
      </w:r>
      <w:r w:rsidR="00C43849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20436B">
          <w:rPr>
            <w:rFonts w:ascii="Times New Roman" w:eastAsia="Times New Roman" w:hAnsi="Times New Roman" w:cs="Times New Roman"/>
            <w:sz w:val="24"/>
            <w:szCs w:val="24"/>
          </w:rPr>
          <w:t>пунктами 3</w:t>
        </w:r>
      </w:hyperlink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C43849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20436B">
          <w:rPr>
            <w:rFonts w:ascii="Times New Roman" w:eastAsia="Times New Roman" w:hAnsi="Times New Roman" w:cs="Times New Roman"/>
            <w:sz w:val="24"/>
            <w:szCs w:val="24"/>
          </w:rPr>
          <w:t>4 части 1 статьи 46</w:t>
        </w:r>
      </w:hyperlink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02.10. 2007 N 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размер задолженности не превышает размера требований к должнику, установленного </w:t>
      </w:r>
      <w:hyperlink r:id="rId12" w:history="1">
        <w:r w:rsidRPr="0020436B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20436B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</w:t>
      </w:r>
      <w:r w:rsidRPr="0020436B">
        <w:rPr>
          <w:rFonts w:ascii="Arial" w:eastAsia="Times New Roman" w:hAnsi="Arial" w:cs="Arial"/>
          <w:sz w:val="24"/>
          <w:szCs w:val="24"/>
        </w:rPr>
        <w:t xml:space="preserve"> 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>средств, достаточных</w:t>
      </w:r>
      <w:r w:rsidRPr="0020436B">
        <w:rPr>
          <w:rFonts w:ascii="Arial" w:eastAsia="Times New Roman" w:hAnsi="Arial" w:cs="Arial"/>
          <w:sz w:val="24"/>
          <w:szCs w:val="24"/>
        </w:rPr>
        <w:t xml:space="preserve"> 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>для возмещения судебных расходов на проведение процедур, п</w:t>
      </w:r>
      <w:r w:rsidR="000D69BC">
        <w:rPr>
          <w:rFonts w:ascii="Times New Roman" w:eastAsia="Times New Roman" w:hAnsi="Times New Roman" w:cs="Times New Roman"/>
          <w:sz w:val="24"/>
          <w:szCs w:val="24"/>
        </w:rPr>
        <w:t>рименяемых в деле о банкротстве;</w:t>
      </w:r>
    </w:p>
    <w:p w:rsidR="009056EB" w:rsidRDefault="000D69BC" w:rsidP="00905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наличия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</w:t>
      </w:r>
      <w:r w:rsidR="009056EB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08.08.2001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20436B" w:rsidRPr="0020436B" w:rsidRDefault="0020436B" w:rsidP="00905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056EB">
        <w:rPr>
          <w:rFonts w:ascii="Times New Roman" w:eastAsia="Times New Roman" w:hAnsi="Times New Roman" w:cs="Times New Roman"/>
          <w:sz w:val="24"/>
          <w:szCs w:val="24"/>
        </w:rPr>
        <w:t>Наряду со случаями, предусмотренными пунктом 1 настоящего раздела,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</w:t>
      </w:r>
      <w:r w:rsidR="002D3EBD">
        <w:rPr>
          <w:rFonts w:ascii="Times New Roman" w:eastAsia="Times New Roman" w:hAnsi="Times New Roman" w:cs="Times New Roman"/>
          <w:sz w:val="24"/>
          <w:szCs w:val="24"/>
        </w:rPr>
        <w:t>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</w:t>
      </w:r>
      <w:r w:rsidR="00BE1EAF">
        <w:rPr>
          <w:rFonts w:ascii="Times New Roman" w:eastAsia="Times New Roman" w:hAnsi="Times New Roman" w:cs="Times New Roman"/>
          <w:sz w:val="24"/>
          <w:szCs w:val="24"/>
        </w:rPr>
        <w:t>з</w:t>
      </w:r>
      <w:bookmarkStart w:id="4" w:name="_GoBack"/>
      <w:bookmarkEnd w:id="4"/>
      <w:r w:rsidR="002D3EBD">
        <w:rPr>
          <w:rFonts w:ascii="Times New Roman" w:eastAsia="Times New Roman" w:hAnsi="Times New Roman" w:cs="Times New Roman"/>
          <w:sz w:val="24"/>
          <w:szCs w:val="24"/>
        </w:rPr>
        <w:t>ания.</w:t>
      </w:r>
    </w:p>
    <w:p w:rsidR="0020436B" w:rsidRPr="0020436B" w:rsidRDefault="0020436B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36B" w:rsidRPr="0020436B" w:rsidRDefault="0020436B" w:rsidP="002043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. Перечень документов, подтверждающих наличие оснований </w:t>
      </w:r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для принятия решений о признании </w:t>
      </w:r>
      <w:proofErr w:type="gramStart"/>
      <w:r w:rsidRPr="0020436B">
        <w:rPr>
          <w:rFonts w:ascii="Times New Roman" w:eastAsia="Times New Roman" w:hAnsi="Times New Roman" w:cs="Times New Roman"/>
          <w:sz w:val="24"/>
          <w:szCs w:val="24"/>
        </w:rPr>
        <w:t>безнадежной</w:t>
      </w:r>
      <w:proofErr w:type="gramEnd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к взысканию </w:t>
      </w:r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задолженности по платежам в бюджет </w:t>
      </w:r>
    </w:p>
    <w:p w:rsidR="002D3EBD" w:rsidRDefault="002D3EBD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EBD" w:rsidRDefault="0020436B" w:rsidP="002D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1. Решение о признании задолженности безнадежной к взысканию и ее списании принимается на основании следующих документов:</w:t>
      </w:r>
      <w:bookmarkStart w:id="5" w:name="sub_10031"/>
    </w:p>
    <w:p w:rsidR="002D3EBD" w:rsidRDefault="0020436B" w:rsidP="002D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1) выписка из отчетности администратора доходов бюджета об учитываемых суммах задолженности по уплате платежей в бюджет;</w:t>
      </w:r>
      <w:bookmarkStart w:id="6" w:name="sub_10032"/>
      <w:bookmarkEnd w:id="5"/>
    </w:p>
    <w:p w:rsidR="002D3EBD" w:rsidRDefault="0020436B" w:rsidP="002D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2) справка администратора доходов бюджета о принятых мерах по обеспечению взыскания задолженности по платежам в бюджет;</w:t>
      </w:r>
      <w:bookmarkStart w:id="7" w:name="sub_10033"/>
      <w:bookmarkEnd w:id="6"/>
    </w:p>
    <w:p w:rsidR="002D3EBD" w:rsidRDefault="0020436B" w:rsidP="002D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3) документы, подтверждающие случаи признания безнадежной к взысканию задолженности по платежам в бюджет, в том числе:</w:t>
      </w:r>
      <w:bookmarkEnd w:id="7"/>
    </w:p>
    <w:p w:rsidR="002D3EBD" w:rsidRDefault="0020436B" w:rsidP="002D3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436B">
        <w:rPr>
          <w:rFonts w:ascii="Times New Roman" w:eastAsia="Times New Roman" w:hAnsi="Times New Roman" w:cs="Times New Roman"/>
          <w:sz w:val="24"/>
          <w:szCs w:val="24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 связи с ликвидацией организации - плательщика платежей в бюджет;</w:t>
      </w:r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436B">
        <w:rPr>
          <w:rFonts w:ascii="Times New Roman" w:eastAsia="Times New Roman" w:hAnsi="Times New Roman" w:cs="Times New Roman"/>
          <w:sz w:val="24"/>
          <w:szCs w:val="24"/>
        </w:rPr>
        <w:t>- 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 восстановлении пропущенного срока подачи в суд заявления о взыскании задолженности по платежам в бюджет;</w:t>
      </w:r>
      <w:proofErr w:type="gramEnd"/>
    </w:p>
    <w:p w:rsidR="0020436B" w:rsidRPr="0020436B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 </w:t>
      </w:r>
      <w:hyperlink r:id="rId13" w:history="1">
        <w:r w:rsidRPr="0020436B">
          <w:rPr>
            <w:rFonts w:ascii="Times New Roman" w:eastAsia="Times New Roman" w:hAnsi="Times New Roman" w:cs="Times New Roman"/>
            <w:sz w:val="24"/>
            <w:szCs w:val="24"/>
          </w:rPr>
          <w:t>пунктами  3</w:t>
        </w:r>
      </w:hyperlink>
      <w:r w:rsidRPr="0020436B">
        <w:rPr>
          <w:rFonts w:ascii="Times New Roman" w:eastAsia="Times New Roman" w:hAnsi="Times New Roman" w:cs="Times New Roman"/>
          <w:sz w:val="24"/>
          <w:szCs w:val="24"/>
        </w:rPr>
        <w:t>  и  </w:t>
      </w:r>
      <w:hyperlink r:id="rId14" w:history="1">
        <w:r w:rsidRPr="0020436B">
          <w:rPr>
            <w:rFonts w:ascii="Times New Roman" w:eastAsia="Times New Roman" w:hAnsi="Times New Roman" w:cs="Times New Roman"/>
            <w:sz w:val="24"/>
            <w:szCs w:val="24"/>
          </w:rPr>
          <w:t>4  части 1  статьи 46</w:t>
        </w:r>
      </w:hyperlink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 закона  от 02.10.2002     № 229 - ФЗ «Об исполнительном производстве».</w:t>
      </w:r>
    </w:p>
    <w:p w:rsidR="0020436B" w:rsidRPr="0020436B" w:rsidRDefault="0020436B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36B" w:rsidRPr="0020436B" w:rsidRDefault="0020436B" w:rsidP="002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proofErr w:type="gramStart"/>
      <w:r w:rsidRPr="0020436B">
        <w:rPr>
          <w:rFonts w:ascii="Times New Roman" w:eastAsia="Times New Roman" w:hAnsi="Times New Roman" w:cs="Times New Roman"/>
          <w:sz w:val="24"/>
          <w:szCs w:val="24"/>
        </w:rPr>
        <w:t>.  Порядок</w:t>
      </w:r>
      <w:proofErr w:type="gramEnd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действий комиссии по поступлению и выбытию активов</w:t>
      </w:r>
    </w:p>
    <w:p w:rsidR="00BE1EAF" w:rsidRDefault="00BE1EAF" w:rsidP="00204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1. В целях подготовки решений о признании безнадежной к взысканию  задолженности по платежам в бюджет администратором доходов бюджета создается комиссия по поступлению и выбытию активов (далее комиссия), действующая на постоянной основе.</w:t>
      </w:r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2. Проект решения о признании задолженности безнадежной к взысканию и ее списании подготавливается комиссией в течение 5 рабочих дней после дня проведения заседания комиссии.</w:t>
      </w:r>
    </w:p>
    <w:p w:rsidR="00BE1EAF" w:rsidRDefault="002D3EBD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0436B" w:rsidRPr="0020436B">
        <w:rPr>
          <w:rFonts w:ascii="Times New Roman" w:eastAsia="Times New Roman" w:hAnsi="Times New Roman" w:cs="Times New Roman"/>
          <w:sz w:val="24"/>
          <w:szCs w:val="24"/>
        </w:rPr>
        <w:t>. Решение о признании задолженности безнадежной к взысканию и ее списании оформляется актом, содержащим следующую информацию:</w:t>
      </w:r>
      <w:bookmarkStart w:id="8" w:name="sub_10051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- полное наименование организации (фамилия, имя, отчество физического лица);</w:t>
      </w:r>
      <w:bookmarkStart w:id="9" w:name="sub_10052"/>
      <w:bookmarkEnd w:id="8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-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  <w:bookmarkStart w:id="10" w:name="sub_10053"/>
      <w:bookmarkEnd w:id="9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- сведения о платеже, по которому возникла задолженность;</w:t>
      </w:r>
      <w:bookmarkStart w:id="11" w:name="sub_10054"/>
      <w:bookmarkEnd w:id="10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- код </w:t>
      </w:r>
      <w:hyperlink r:id="rId15" w:history="1">
        <w:r w:rsidRPr="0020436B">
          <w:rPr>
            <w:rFonts w:ascii="Times New Roman" w:eastAsia="Times New Roman" w:hAnsi="Times New Roman" w:cs="Times New Roman"/>
            <w:sz w:val="24"/>
            <w:szCs w:val="24"/>
          </w:rPr>
          <w:t>классификации доходов</w:t>
        </w:r>
      </w:hyperlink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бюджетов Российской Федерации, по  </w:t>
      </w:r>
      <w:proofErr w:type="gramStart"/>
      <w:r w:rsidRPr="0020436B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proofErr w:type="gramEnd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учитывается задолженность по платежам в бюджет, его наименование;</w:t>
      </w:r>
      <w:bookmarkStart w:id="12" w:name="sub_10055"/>
      <w:bookmarkEnd w:id="11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- сумма задолженности по платежам в бюджет;</w:t>
      </w:r>
      <w:bookmarkStart w:id="13" w:name="sub_10056"/>
      <w:bookmarkEnd w:id="12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- сумма задолженности по пеням и штрафам по соответствующим платежам в бюджет;</w:t>
      </w:r>
      <w:bookmarkStart w:id="14" w:name="sub_10057"/>
      <w:bookmarkEnd w:id="13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- дата принятия решения о признании безнадежной к взысканию задолженности по платежам в бюджет;</w:t>
      </w:r>
      <w:bookmarkStart w:id="15" w:name="sub_10058"/>
      <w:bookmarkEnd w:id="14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-  подписи членов комиссии.</w:t>
      </w:r>
      <w:bookmarkStart w:id="16" w:name="sub_1006"/>
      <w:bookmarkEnd w:id="15"/>
    </w:p>
    <w:p w:rsidR="00BE1EAF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4. Оформленный комиссией акт о признании задолженности безнадежной к взысканию утверждается руководителем администратора доходов бюджета.</w:t>
      </w:r>
    </w:p>
    <w:p w:rsidR="0020436B" w:rsidRPr="0020436B" w:rsidRDefault="0020436B" w:rsidP="00BE1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36B">
        <w:rPr>
          <w:rFonts w:ascii="Times New Roman" w:eastAsia="Times New Roman" w:hAnsi="Times New Roman" w:cs="Times New Roman"/>
          <w:sz w:val="24"/>
          <w:szCs w:val="24"/>
        </w:rPr>
        <w:t>5. На основании принятого решения о признании задолженности безнадежной к взысканию</w:t>
      </w:r>
      <w:bookmarkEnd w:id="16"/>
      <w:r w:rsidR="00BE1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36B">
        <w:rPr>
          <w:rFonts w:ascii="Times New Roman" w:eastAsia="Times New Roman" w:hAnsi="Times New Roman" w:cs="Times New Roman"/>
          <w:sz w:val="24"/>
          <w:szCs w:val="24"/>
        </w:rPr>
        <w:t>администратор доходов бюджета отражает в бюджетном (бухгалтерском) учете списание (восстановление) задолженности по платежам в бюджет. Порядок отражения операций по списанию (восстановлен</w:t>
      </w:r>
      <w:r w:rsidR="00BE1EAF">
        <w:rPr>
          <w:rFonts w:ascii="Times New Roman" w:eastAsia="Times New Roman" w:hAnsi="Times New Roman" w:cs="Times New Roman"/>
          <w:sz w:val="24"/>
          <w:szCs w:val="24"/>
        </w:rPr>
        <w:t xml:space="preserve">ию) в бюджетном (бухгалтерском) </w:t>
      </w:r>
      <w:proofErr w:type="gramStart"/>
      <w:r w:rsidRPr="0020436B">
        <w:rPr>
          <w:rFonts w:ascii="Times New Roman" w:eastAsia="Times New Roman" w:hAnsi="Times New Roman" w:cs="Times New Roman"/>
          <w:sz w:val="24"/>
          <w:szCs w:val="24"/>
        </w:rPr>
        <w:t>учете</w:t>
      </w:r>
      <w:proofErr w:type="gramEnd"/>
      <w:r w:rsidRPr="0020436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порядке, установленном Министерством финансов Российской Федерации.</w:t>
      </w: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74CC" w:rsidRPr="006574CC" w:rsidRDefault="006574CC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5674" w:rsidRPr="006574CC" w:rsidRDefault="00985674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5674" w:rsidRPr="006574CC" w:rsidRDefault="00985674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5674" w:rsidRPr="006574CC" w:rsidRDefault="00985674" w:rsidP="005518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985674" w:rsidRPr="006574CC" w:rsidSect="0015249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DC580A"/>
    <w:multiLevelType w:val="hybridMultilevel"/>
    <w:tmpl w:val="09927A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21438"/>
    <w:multiLevelType w:val="hybridMultilevel"/>
    <w:tmpl w:val="8AE885FC"/>
    <w:lvl w:ilvl="0" w:tplc="A836BD9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22F6D"/>
    <w:rsid w:val="00027F5D"/>
    <w:rsid w:val="0003035B"/>
    <w:rsid w:val="00041B16"/>
    <w:rsid w:val="00061A53"/>
    <w:rsid w:val="00061EDA"/>
    <w:rsid w:val="000A326A"/>
    <w:rsid w:val="000A6DF4"/>
    <w:rsid w:val="000D69BC"/>
    <w:rsid w:val="000D7244"/>
    <w:rsid w:val="000F03D2"/>
    <w:rsid w:val="000F28A3"/>
    <w:rsid w:val="00141145"/>
    <w:rsid w:val="00142B2B"/>
    <w:rsid w:val="0015249C"/>
    <w:rsid w:val="001667C0"/>
    <w:rsid w:val="001A7997"/>
    <w:rsid w:val="001B32B0"/>
    <w:rsid w:val="001C6BA6"/>
    <w:rsid w:val="001E2579"/>
    <w:rsid w:val="0020436B"/>
    <w:rsid w:val="00222249"/>
    <w:rsid w:val="0022354A"/>
    <w:rsid w:val="002700F2"/>
    <w:rsid w:val="002758F9"/>
    <w:rsid w:val="00294FFD"/>
    <w:rsid w:val="002D3EBD"/>
    <w:rsid w:val="002F4392"/>
    <w:rsid w:val="00320E2A"/>
    <w:rsid w:val="00331588"/>
    <w:rsid w:val="00357FA4"/>
    <w:rsid w:val="003778E6"/>
    <w:rsid w:val="00387ECF"/>
    <w:rsid w:val="003E46D3"/>
    <w:rsid w:val="00400CFB"/>
    <w:rsid w:val="00413BDC"/>
    <w:rsid w:val="0042250F"/>
    <w:rsid w:val="004229CF"/>
    <w:rsid w:val="004535AB"/>
    <w:rsid w:val="004603AF"/>
    <w:rsid w:val="004710D1"/>
    <w:rsid w:val="0048348E"/>
    <w:rsid w:val="004A62FA"/>
    <w:rsid w:val="004B140E"/>
    <w:rsid w:val="004D77B8"/>
    <w:rsid w:val="005053BA"/>
    <w:rsid w:val="00551811"/>
    <w:rsid w:val="00595D4B"/>
    <w:rsid w:val="0059776D"/>
    <w:rsid w:val="005B0E41"/>
    <w:rsid w:val="005C2B3C"/>
    <w:rsid w:val="005C5496"/>
    <w:rsid w:val="00611BC3"/>
    <w:rsid w:val="00613823"/>
    <w:rsid w:val="006574CC"/>
    <w:rsid w:val="0067389A"/>
    <w:rsid w:val="006D5396"/>
    <w:rsid w:val="006E2FBE"/>
    <w:rsid w:val="00700B7D"/>
    <w:rsid w:val="0071265B"/>
    <w:rsid w:val="00734AED"/>
    <w:rsid w:val="00736FD1"/>
    <w:rsid w:val="007525C9"/>
    <w:rsid w:val="0077126C"/>
    <w:rsid w:val="0077423D"/>
    <w:rsid w:val="00792D1B"/>
    <w:rsid w:val="007B06D1"/>
    <w:rsid w:val="007D303E"/>
    <w:rsid w:val="008335B9"/>
    <w:rsid w:val="008B3181"/>
    <w:rsid w:val="008C1968"/>
    <w:rsid w:val="008D51D1"/>
    <w:rsid w:val="008F20B5"/>
    <w:rsid w:val="009056EB"/>
    <w:rsid w:val="0091651D"/>
    <w:rsid w:val="00917A67"/>
    <w:rsid w:val="00950A5F"/>
    <w:rsid w:val="00985674"/>
    <w:rsid w:val="00987E03"/>
    <w:rsid w:val="00994414"/>
    <w:rsid w:val="009A1A27"/>
    <w:rsid w:val="009B571D"/>
    <w:rsid w:val="00A446DE"/>
    <w:rsid w:val="00A65D7E"/>
    <w:rsid w:val="00A93484"/>
    <w:rsid w:val="00A964BD"/>
    <w:rsid w:val="00AB05A7"/>
    <w:rsid w:val="00AE66AC"/>
    <w:rsid w:val="00B0076B"/>
    <w:rsid w:val="00B05C1F"/>
    <w:rsid w:val="00BA62ED"/>
    <w:rsid w:val="00BA62F6"/>
    <w:rsid w:val="00BD4227"/>
    <w:rsid w:val="00BE1EAF"/>
    <w:rsid w:val="00BF304D"/>
    <w:rsid w:val="00C069A8"/>
    <w:rsid w:val="00C43849"/>
    <w:rsid w:val="00C71A11"/>
    <w:rsid w:val="00CC075E"/>
    <w:rsid w:val="00CC282C"/>
    <w:rsid w:val="00CE0535"/>
    <w:rsid w:val="00D03808"/>
    <w:rsid w:val="00D0506D"/>
    <w:rsid w:val="00D20396"/>
    <w:rsid w:val="00D32584"/>
    <w:rsid w:val="00D64ED3"/>
    <w:rsid w:val="00D6714F"/>
    <w:rsid w:val="00D76DA2"/>
    <w:rsid w:val="00D81C21"/>
    <w:rsid w:val="00DB1D4A"/>
    <w:rsid w:val="00DC31A6"/>
    <w:rsid w:val="00DD73CD"/>
    <w:rsid w:val="00E079FB"/>
    <w:rsid w:val="00E11AF4"/>
    <w:rsid w:val="00E35A10"/>
    <w:rsid w:val="00E4138C"/>
    <w:rsid w:val="00E62CC2"/>
    <w:rsid w:val="00ED236B"/>
    <w:rsid w:val="00EF21D9"/>
    <w:rsid w:val="00F352F4"/>
    <w:rsid w:val="00F530BA"/>
    <w:rsid w:val="00FA15CF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8809.1030" TargetMode="External"/><Relationship Id="rId13" Type="http://schemas.openxmlformats.org/officeDocument/2006/relationships/hyperlink" Target="garantF1://12056199.4601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garantF1://85181.33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6199.46014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308460.1000/" TargetMode="External"/><Relationship Id="rId10" Type="http://schemas.openxmlformats.org/officeDocument/2006/relationships/hyperlink" Target="garantF1://12056199.460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5181.0" TargetMode="External"/><Relationship Id="rId14" Type="http://schemas.openxmlformats.org/officeDocument/2006/relationships/hyperlink" Target="garantF1://12056199.46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63EC-CA1B-494D-8E0F-3AA42F7E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Балуева Людмила Георгиевна</cp:lastModifiedBy>
  <cp:revision>68</cp:revision>
  <cp:lastPrinted>2023-09-15T06:15:00Z</cp:lastPrinted>
  <dcterms:created xsi:type="dcterms:W3CDTF">2022-04-25T07:02:00Z</dcterms:created>
  <dcterms:modified xsi:type="dcterms:W3CDTF">2023-09-15T06:18:00Z</dcterms:modified>
</cp:coreProperties>
</file>