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19" w:rsidRPr="006E0E4E" w:rsidRDefault="00D60819"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D60819" w:rsidRPr="006E0E4E" w:rsidRDefault="00D60819" w:rsidP="00F8227C">
      <w:pPr>
        <w:spacing w:after="0"/>
        <w:jc w:val="center"/>
        <w:rPr>
          <w:rFonts w:ascii="Times New Roman" w:hAnsi="Times New Roman"/>
          <w:b/>
          <w:sz w:val="24"/>
        </w:rPr>
      </w:pPr>
      <w:r w:rsidRPr="006E0E4E">
        <w:rPr>
          <w:rFonts w:ascii="Times New Roman" w:hAnsi="Times New Roman"/>
          <w:b/>
          <w:sz w:val="24"/>
        </w:rPr>
        <w:t>Администрация города Югорска</w:t>
      </w:r>
    </w:p>
    <w:p w:rsidR="00D60819" w:rsidRDefault="00D60819" w:rsidP="00F8227C">
      <w:pPr>
        <w:spacing w:after="0" w:line="240" w:lineRule="auto"/>
        <w:jc w:val="center"/>
        <w:rPr>
          <w:rFonts w:ascii="Times New Roman" w:hAnsi="Times New Roman"/>
          <w:b/>
          <w:bCs/>
        </w:rPr>
      </w:pPr>
    </w:p>
    <w:p w:rsidR="00D60819" w:rsidRPr="00EF049F" w:rsidRDefault="00D60819" w:rsidP="00F8227C">
      <w:pPr>
        <w:spacing w:after="0" w:line="240" w:lineRule="auto"/>
        <w:jc w:val="center"/>
        <w:rPr>
          <w:rFonts w:ascii="Times New Roman" w:hAnsi="Times New Roman"/>
          <w:b/>
          <w:bCs/>
        </w:rPr>
      </w:pPr>
      <w:r w:rsidRPr="00EF049F">
        <w:rPr>
          <w:rFonts w:ascii="Times New Roman" w:hAnsi="Times New Roman"/>
          <w:b/>
          <w:bCs/>
        </w:rPr>
        <w:t>ПРОТОКОЛ</w:t>
      </w:r>
    </w:p>
    <w:p w:rsidR="00D60819" w:rsidRPr="00EF049F" w:rsidRDefault="00D60819"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D60819" w:rsidRPr="00EF049F" w:rsidRDefault="00D60819" w:rsidP="00F8227C">
      <w:pPr>
        <w:spacing w:after="0" w:line="240" w:lineRule="auto"/>
        <w:jc w:val="both"/>
        <w:rPr>
          <w:rFonts w:ascii="Times New Roman" w:hAnsi="Times New Roman"/>
          <w:sz w:val="24"/>
          <w:szCs w:val="24"/>
        </w:rPr>
      </w:pPr>
    </w:p>
    <w:p w:rsidR="00D60819" w:rsidRPr="00056A3A" w:rsidRDefault="00D60819"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17</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600-1</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 xml:space="preserve">ПРИСУТСТВОВАЛИ: </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 xml:space="preserve">1. Бандурин В.К. - заместитель председателя комиссии, заместитель главы администрации города Югорска - директор  департамента </w:t>
      </w:r>
      <w:proofErr w:type="spellStart"/>
      <w:proofErr w:type="gramStart"/>
      <w:r w:rsidRPr="00E048DE">
        <w:rPr>
          <w:rFonts w:ascii="Times New Roman" w:hAnsi="Times New Roman"/>
          <w:sz w:val="24"/>
          <w:szCs w:val="24"/>
        </w:rPr>
        <w:t>жилищно</w:t>
      </w:r>
      <w:proofErr w:type="spellEnd"/>
      <w:r w:rsidRPr="00E048DE">
        <w:rPr>
          <w:rFonts w:ascii="Times New Roman" w:hAnsi="Times New Roman"/>
          <w:sz w:val="24"/>
          <w:szCs w:val="24"/>
        </w:rPr>
        <w:t xml:space="preserve"> - коммунального</w:t>
      </w:r>
      <w:proofErr w:type="gramEnd"/>
      <w:r w:rsidRPr="00E048DE">
        <w:rPr>
          <w:rFonts w:ascii="Times New Roman" w:hAnsi="Times New Roman"/>
          <w:sz w:val="24"/>
          <w:szCs w:val="24"/>
        </w:rPr>
        <w:t xml:space="preserve"> и строительного комплекса; </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Члены  комиссии:</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2. Морозова Н.А. - советник главы города Югорска;</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3. Градович В.В. – заместитель председателя Думы города Югорска;</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4. Долгодворова Т.И. – заместитель главы администрации города Югорска;</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5. Резинкина Ж.В. - заместитель начальника управления экономической политики;</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6. Тельнова Н.А. – начальник  контрольно-ревизионного отдела департамента финансов;</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8. Захарова Н.Б. – начальник отдела муниципальных закупок управления экономической политики.</w:t>
      </w:r>
    </w:p>
    <w:p w:rsidR="00E048DE" w:rsidRPr="00E048DE" w:rsidRDefault="00E048DE"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Всего присутствовали 8 членов комиссии, что составляет 80 % от общего количества членов.</w:t>
      </w:r>
    </w:p>
    <w:p w:rsidR="00D60819" w:rsidRPr="00E048DE" w:rsidRDefault="00D60819" w:rsidP="00E048DE">
      <w:pPr>
        <w:widowControl w:val="0"/>
        <w:spacing w:after="0" w:line="240" w:lineRule="auto"/>
        <w:jc w:val="both"/>
        <w:rPr>
          <w:rFonts w:ascii="Times New Roman" w:hAnsi="Times New Roman"/>
          <w:sz w:val="24"/>
          <w:szCs w:val="24"/>
        </w:rPr>
      </w:pPr>
      <w:r w:rsidRPr="00E048DE">
        <w:rPr>
          <w:rFonts w:ascii="Times New Roman" w:hAnsi="Times New Roman"/>
          <w:sz w:val="24"/>
          <w:szCs w:val="24"/>
        </w:rPr>
        <w:t xml:space="preserve">Представитель заказчика: </w:t>
      </w:r>
      <w:r w:rsidR="004C375B" w:rsidRPr="00E048DE">
        <w:rPr>
          <w:rFonts w:ascii="Times New Roman" w:hAnsi="Times New Roman"/>
          <w:sz w:val="24"/>
          <w:szCs w:val="24"/>
        </w:rPr>
        <w:t>Кузнецова Анастасия Викторовна</w:t>
      </w:r>
      <w:r w:rsidRPr="00E048DE">
        <w:rPr>
          <w:rFonts w:ascii="Times New Roman" w:hAnsi="Times New Roman"/>
          <w:sz w:val="24"/>
          <w:szCs w:val="24"/>
        </w:rPr>
        <w:t xml:space="preserve">, </w:t>
      </w:r>
      <w:r w:rsidR="004C375B" w:rsidRPr="00E048DE">
        <w:rPr>
          <w:rFonts w:ascii="Times New Roman" w:hAnsi="Times New Roman"/>
          <w:sz w:val="24"/>
          <w:szCs w:val="24"/>
        </w:rPr>
        <w:t>директор</w:t>
      </w:r>
      <w:r w:rsidRPr="00E048DE">
        <w:rPr>
          <w:rFonts w:ascii="Times New Roman" w:hAnsi="Times New Roman"/>
          <w:sz w:val="24"/>
          <w:szCs w:val="24"/>
        </w:rPr>
        <w:t xml:space="preserve"> «Центральный городской парк культуры и отдыха».</w:t>
      </w:r>
    </w:p>
    <w:p w:rsidR="00D60819" w:rsidRPr="0075055E" w:rsidRDefault="00D60819" w:rsidP="00E048DE">
      <w:pPr>
        <w:widowControl w:val="0"/>
        <w:spacing w:after="0" w:line="240" w:lineRule="auto"/>
        <w:jc w:val="both"/>
        <w:rPr>
          <w:rFonts w:ascii="Times New Roman" w:hAnsi="Times New Roman"/>
          <w:noProof/>
          <w:sz w:val="24"/>
          <w:szCs w:val="24"/>
        </w:rPr>
      </w:pPr>
      <w:r w:rsidRPr="0075055E">
        <w:rPr>
          <w:rFonts w:ascii="Times New Roman" w:hAnsi="Times New Roman"/>
          <w:sz w:val="24"/>
          <w:szCs w:val="24"/>
        </w:rPr>
        <w:t>1. Наименование аукциона: открытый аукцион в электронной форме № 0187300005811000</w:t>
      </w:r>
      <w:r>
        <w:rPr>
          <w:rFonts w:ascii="Times New Roman" w:hAnsi="Times New Roman"/>
          <w:sz w:val="24"/>
          <w:szCs w:val="24"/>
        </w:rPr>
        <w:t>600</w:t>
      </w:r>
      <w:r w:rsidRPr="0075055E">
        <w:rPr>
          <w:rFonts w:ascii="Times New Roman" w:hAnsi="Times New Roman"/>
          <w:noProof/>
          <w:sz w:val="24"/>
          <w:szCs w:val="24"/>
        </w:rPr>
        <w:t xml:space="preserve"> на право заключения муниципального контракта на </w:t>
      </w:r>
      <w:r>
        <w:rPr>
          <w:rFonts w:ascii="Times New Roman" w:hAnsi="Times New Roman"/>
          <w:noProof/>
          <w:sz w:val="24"/>
          <w:szCs w:val="24"/>
        </w:rPr>
        <w:t>поставку новогодней иллюминации</w:t>
      </w:r>
      <w:r w:rsidRPr="0075055E">
        <w:rPr>
          <w:rFonts w:ascii="Times New Roman" w:hAnsi="Times New Roman"/>
          <w:noProof/>
          <w:sz w:val="24"/>
          <w:szCs w:val="24"/>
        </w:rPr>
        <w:t>.</w:t>
      </w:r>
    </w:p>
    <w:p w:rsidR="00D60819" w:rsidRPr="00056A3A" w:rsidRDefault="00D60819"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6"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600</w:t>
      </w:r>
      <w:r w:rsidRPr="00056A3A">
        <w:rPr>
          <w:rFonts w:ascii="Times New Roman" w:hAnsi="Times New Roman"/>
          <w:noProof/>
          <w:sz w:val="24"/>
          <w:szCs w:val="24"/>
        </w:rPr>
        <w:t xml:space="preserve">, дата публикации  </w:t>
      </w:r>
      <w:r>
        <w:rPr>
          <w:rFonts w:ascii="Times New Roman" w:hAnsi="Times New Roman"/>
          <w:noProof/>
          <w:sz w:val="24"/>
          <w:szCs w:val="24"/>
        </w:rPr>
        <w:t>01</w:t>
      </w:r>
      <w:r w:rsidRPr="00056A3A">
        <w:rPr>
          <w:rFonts w:ascii="Times New Roman" w:hAnsi="Times New Roman"/>
          <w:noProof/>
          <w:sz w:val="24"/>
          <w:szCs w:val="24"/>
        </w:rPr>
        <w:t>.</w:t>
      </w:r>
      <w:r>
        <w:rPr>
          <w:rFonts w:ascii="Times New Roman" w:hAnsi="Times New Roman"/>
          <w:noProof/>
          <w:sz w:val="24"/>
          <w:szCs w:val="24"/>
        </w:rPr>
        <w:t>11</w:t>
      </w:r>
      <w:r w:rsidRPr="00056A3A">
        <w:rPr>
          <w:rFonts w:ascii="Times New Roman" w:hAnsi="Times New Roman"/>
          <w:noProof/>
          <w:sz w:val="24"/>
          <w:szCs w:val="24"/>
        </w:rPr>
        <w:t xml:space="preserve">.2011. </w:t>
      </w:r>
    </w:p>
    <w:p w:rsidR="00D60819" w:rsidRPr="00271853" w:rsidRDefault="00D60819" w:rsidP="00271853">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2. Муниципальный заказчик: </w:t>
      </w:r>
      <w:r w:rsidRPr="00271853">
        <w:rPr>
          <w:rFonts w:ascii="Times New Roman" w:hAnsi="Times New Roman"/>
          <w:noProof/>
          <w:sz w:val="24"/>
          <w:szCs w:val="24"/>
        </w:rPr>
        <w:t xml:space="preserve">Муниципальное бюджетное учреждение «Центральный городской парк культуры и отдыха «Аттракцион». Почтовый адрес: ул. Спортивная, дом </w:t>
      </w:r>
      <w:smartTag w:uri="urn:schemas-microsoft-com:office:smarttags" w:element="metricconverter">
        <w:smartTagPr>
          <w:attr w:name="ProductID" w:val="2, г"/>
        </w:smartTagPr>
        <w:r w:rsidRPr="00271853">
          <w:rPr>
            <w:rFonts w:ascii="Times New Roman" w:hAnsi="Times New Roman"/>
            <w:noProof/>
            <w:sz w:val="24"/>
            <w:szCs w:val="24"/>
          </w:rPr>
          <w:t>2, г</w:t>
        </w:r>
      </w:smartTag>
      <w:r w:rsidRPr="00271853">
        <w:rPr>
          <w:rFonts w:ascii="Times New Roman" w:hAnsi="Times New Roman"/>
          <w:noProof/>
          <w:sz w:val="24"/>
          <w:szCs w:val="24"/>
        </w:rPr>
        <w:t>. Югорск, Ханты-Мансийский  автономный  округ-Югра, Тюменская область.</w:t>
      </w:r>
    </w:p>
    <w:p w:rsidR="00D60819" w:rsidRPr="00056A3A" w:rsidRDefault="00D60819"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17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D60819" w:rsidRPr="00056A3A" w:rsidRDefault="00D60819" w:rsidP="00F8227C">
      <w:pPr>
        <w:spacing w:after="60" w:line="240" w:lineRule="auto"/>
        <w:jc w:val="both"/>
        <w:rPr>
          <w:rFonts w:ascii="Times New Roman" w:hAnsi="Times New Roman"/>
          <w:noProof/>
          <w:sz w:val="24"/>
          <w:szCs w:val="24"/>
        </w:rPr>
      </w:pPr>
      <w:r w:rsidRPr="009213F3">
        <w:rPr>
          <w:rFonts w:ascii="Times New Roman" w:hAnsi="Times New Roman"/>
          <w:noProof/>
          <w:sz w:val="24"/>
          <w:szCs w:val="24"/>
        </w:rPr>
        <w:t xml:space="preserve">4. Количество поступивших заявок на участие  в аукционе – </w:t>
      </w:r>
      <w:r w:rsidR="007922F9" w:rsidRPr="009213F3">
        <w:rPr>
          <w:rFonts w:ascii="Times New Roman" w:hAnsi="Times New Roman"/>
          <w:noProof/>
          <w:sz w:val="24"/>
          <w:szCs w:val="24"/>
        </w:rPr>
        <w:t>2</w:t>
      </w:r>
      <w:r w:rsidRPr="009213F3">
        <w:rPr>
          <w:rFonts w:ascii="Times New Roman" w:hAnsi="Times New Roman"/>
          <w:noProof/>
          <w:sz w:val="24"/>
          <w:szCs w:val="24"/>
        </w:rPr>
        <w:t xml:space="preserve">. Отозвана заявка с порядковым номером </w:t>
      </w:r>
      <w:r w:rsidR="00E048DE">
        <w:rPr>
          <w:rFonts w:ascii="Times New Roman" w:hAnsi="Times New Roman"/>
          <w:noProof/>
          <w:sz w:val="24"/>
          <w:szCs w:val="24"/>
        </w:rPr>
        <w:t>1690316</w:t>
      </w:r>
      <w:r w:rsidRPr="009213F3">
        <w:rPr>
          <w:rFonts w:ascii="Times New Roman" w:hAnsi="Times New Roman"/>
          <w:noProof/>
          <w:sz w:val="24"/>
          <w:szCs w:val="24"/>
        </w:rPr>
        <w:t>.</w:t>
      </w:r>
      <w:r w:rsidRPr="009360CF">
        <w:rPr>
          <w:rFonts w:ascii="Times New Roman" w:hAnsi="Times New Roman"/>
          <w:noProof/>
          <w:sz w:val="24"/>
          <w:szCs w:val="24"/>
        </w:rPr>
        <w:t xml:space="preserve"> </w:t>
      </w:r>
    </w:p>
    <w:p w:rsidR="009213F3" w:rsidRPr="009213F3" w:rsidRDefault="009213F3" w:rsidP="009213F3">
      <w:pPr>
        <w:spacing w:after="60" w:line="240" w:lineRule="auto"/>
        <w:jc w:val="both"/>
        <w:rPr>
          <w:rFonts w:ascii="Times New Roman" w:hAnsi="Times New Roman"/>
          <w:noProof/>
          <w:sz w:val="24"/>
          <w:szCs w:val="24"/>
        </w:rPr>
      </w:pPr>
      <w:r w:rsidRPr="009213F3">
        <w:rPr>
          <w:rFonts w:ascii="Times New Roman" w:hAnsi="Times New Roman"/>
          <w:noProof/>
          <w:sz w:val="24"/>
          <w:szCs w:val="24"/>
        </w:rPr>
        <w:t>5.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9213F3" w:rsidRPr="009213F3" w:rsidRDefault="009213F3" w:rsidP="009213F3">
      <w:pPr>
        <w:spacing w:after="60" w:line="240" w:lineRule="auto"/>
        <w:jc w:val="both"/>
        <w:rPr>
          <w:rFonts w:ascii="Times New Roman" w:hAnsi="Times New Roman"/>
          <w:noProof/>
          <w:sz w:val="24"/>
          <w:szCs w:val="24"/>
        </w:rPr>
      </w:pPr>
      <w:r w:rsidRPr="009213F3">
        <w:rPr>
          <w:rFonts w:ascii="Times New Roman" w:hAnsi="Times New Roman"/>
          <w:noProof/>
          <w:sz w:val="24"/>
          <w:szCs w:val="24"/>
        </w:rPr>
        <w:t xml:space="preserve">5.1) признать участником аукциона участника размещения заказа № </w:t>
      </w:r>
      <w:r>
        <w:rPr>
          <w:rFonts w:ascii="Times New Roman" w:hAnsi="Times New Roman"/>
          <w:noProof/>
          <w:sz w:val="24"/>
          <w:szCs w:val="24"/>
        </w:rPr>
        <w:t>1690316</w:t>
      </w:r>
      <w:r w:rsidRPr="009213F3">
        <w:rPr>
          <w:rFonts w:ascii="Times New Roman" w:hAnsi="Times New Roman"/>
          <w:noProof/>
          <w:sz w:val="24"/>
          <w:szCs w:val="24"/>
        </w:rPr>
        <w:t>, подавшего заявку на участие в аукционе.</w:t>
      </w:r>
    </w:p>
    <w:p w:rsidR="009213F3" w:rsidRPr="009213F3" w:rsidRDefault="009213F3" w:rsidP="009213F3">
      <w:pPr>
        <w:spacing w:after="60" w:line="240" w:lineRule="auto"/>
        <w:jc w:val="both"/>
        <w:rPr>
          <w:rFonts w:ascii="Times New Roman" w:hAnsi="Times New Roman"/>
          <w:noProof/>
          <w:sz w:val="24"/>
          <w:szCs w:val="24"/>
        </w:rPr>
      </w:pPr>
      <w:r w:rsidRPr="009213F3">
        <w:rPr>
          <w:rFonts w:ascii="Times New Roman" w:hAnsi="Times New Roman"/>
          <w:noProof/>
          <w:sz w:val="24"/>
          <w:szCs w:val="24"/>
        </w:rPr>
        <w:t>6.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аукцион признан несостоявшимся (подана только одна заявка).</w:t>
      </w:r>
    </w:p>
    <w:p w:rsidR="009213F3" w:rsidRPr="009213F3" w:rsidRDefault="009213F3" w:rsidP="009213F3">
      <w:pPr>
        <w:spacing w:after="60" w:line="240" w:lineRule="auto"/>
        <w:jc w:val="both"/>
        <w:rPr>
          <w:rFonts w:ascii="Times New Roman" w:hAnsi="Times New Roman"/>
          <w:noProof/>
          <w:sz w:val="24"/>
          <w:szCs w:val="24"/>
        </w:rPr>
      </w:pPr>
      <w:r w:rsidRPr="009213F3">
        <w:rPr>
          <w:rFonts w:ascii="Times New Roman" w:hAnsi="Times New Roman"/>
          <w:noProof/>
          <w:sz w:val="24"/>
          <w:szCs w:val="24"/>
        </w:rPr>
        <w:t xml:space="preserve">7.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вторую часть поступившей заявки на </w:t>
      </w:r>
      <w:r w:rsidRPr="009213F3">
        <w:rPr>
          <w:rFonts w:ascii="Times New Roman" w:hAnsi="Times New Roman"/>
          <w:noProof/>
          <w:sz w:val="24"/>
          <w:szCs w:val="24"/>
        </w:rPr>
        <w:lastRenderedPageBreak/>
        <w:t>участие в аукционе на соответствие требованиям, установленным в документации об аукционе, и приняла решение:</w:t>
      </w:r>
    </w:p>
    <w:p w:rsidR="009213F3" w:rsidRPr="009213F3" w:rsidRDefault="009213F3" w:rsidP="009213F3">
      <w:pPr>
        <w:spacing w:after="60" w:line="240" w:lineRule="auto"/>
        <w:jc w:val="both"/>
        <w:rPr>
          <w:rFonts w:ascii="Times New Roman" w:hAnsi="Times New Roman"/>
          <w:noProof/>
          <w:sz w:val="24"/>
          <w:szCs w:val="24"/>
        </w:rPr>
      </w:pPr>
      <w:r w:rsidRPr="009213F3">
        <w:rPr>
          <w:rFonts w:ascii="Times New Roman" w:hAnsi="Times New Roman"/>
          <w:noProof/>
          <w:sz w:val="24"/>
          <w:szCs w:val="24"/>
        </w:rPr>
        <w:t>7.1) признать заявку №1</w:t>
      </w:r>
      <w:r>
        <w:rPr>
          <w:rFonts w:ascii="Times New Roman" w:hAnsi="Times New Roman"/>
          <w:noProof/>
          <w:sz w:val="24"/>
          <w:szCs w:val="24"/>
        </w:rPr>
        <w:t>690316</w:t>
      </w:r>
      <w:r w:rsidRPr="009213F3">
        <w:rPr>
          <w:rFonts w:ascii="Times New Roman" w:hAnsi="Times New Roman"/>
          <w:noProof/>
          <w:sz w:val="24"/>
          <w:szCs w:val="24"/>
        </w:rPr>
        <w:t xml:space="preserve"> на участие в аукционе, поданную участником размещения заказа – соответствующую требованиям, установленным документацией об аукционе.</w:t>
      </w:r>
    </w:p>
    <w:p w:rsidR="009213F3" w:rsidRPr="009213F3" w:rsidRDefault="009213F3" w:rsidP="009213F3">
      <w:pPr>
        <w:spacing w:after="60" w:line="240" w:lineRule="auto"/>
        <w:jc w:val="both"/>
        <w:rPr>
          <w:rFonts w:ascii="Times New Roman" w:hAnsi="Times New Roman"/>
          <w:noProof/>
          <w:sz w:val="24"/>
          <w:szCs w:val="24"/>
        </w:rPr>
      </w:pPr>
      <w:r w:rsidRPr="009213F3">
        <w:rPr>
          <w:rFonts w:ascii="Times New Roman" w:hAnsi="Times New Roman"/>
          <w:noProof/>
          <w:sz w:val="24"/>
          <w:szCs w:val="24"/>
        </w:rPr>
        <w:t>8.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9213F3" w:rsidTr="009213F3">
        <w:trPr>
          <w:trHeight w:val="918"/>
        </w:trPr>
        <w:tc>
          <w:tcPr>
            <w:tcW w:w="1981" w:type="dxa"/>
            <w:tcBorders>
              <w:top w:val="single" w:sz="4" w:space="0" w:color="auto"/>
              <w:left w:val="single" w:sz="4" w:space="0" w:color="auto"/>
              <w:bottom w:val="single" w:sz="4" w:space="0" w:color="auto"/>
              <w:right w:val="single" w:sz="4" w:space="0" w:color="auto"/>
            </w:tcBorders>
            <w:hideMark/>
          </w:tcPr>
          <w:p w:rsidR="009213F3" w:rsidRPr="009213F3" w:rsidRDefault="009213F3">
            <w:pPr>
              <w:widowControl w:val="0"/>
              <w:suppressAutoHyphens/>
              <w:ind w:left="360"/>
              <w:jc w:val="center"/>
              <w:rPr>
                <w:rFonts w:ascii="Times New Roman" w:hAnsi="Times New Roman"/>
                <w:b/>
                <w:sz w:val="24"/>
                <w:szCs w:val="24"/>
              </w:rPr>
            </w:pPr>
            <w:r w:rsidRPr="009213F3">
              <w:rPr>
                <w:rFonts w:ascii="Times New Roman" w:hAnsi="Times New Roman"/>
                <w:b/>
                <w:sz w:val="24"/>
                <w:szCs w:val="24"/>
              </w:rPr>
              <w:t>Порядковый номер заявки</w:t>
            </w:r>
          </w:p>
        </w:tc>
        <w:tc>
          <w:tcPr>
            <w:tcW w:w="8192" w:type="dxa"/>
            <w:tcBorders>
              <w:top w:val="single" w:sz="4" w:space="0" w:color="auto"/>
              <w:left w:val="single" w:sz="4" w:space="0" w:color="auto"/>
              <w:bottom w:val="single" w:sz="4" w:space="0" w:color="auto"/>
              <w:right w:val="single" w:sz="4" w:space="0" w:color="auto"/>
            </w:tcBorders>
            <w:hideMark/>
          </w:tcPr>
          <w:p w:rsidR="009213F3" w:rsidRPr="009213F3" w:rsidRDefault="009213F3">
            <w:pPr>
              <w:widowControl w:val="0"/>
              <w:suppressAutoHyphens/>
              <w:ind w:left="360"/>
              <w:jc w:val="center"/>
              <w:rPr>
                <w:rFonts w:ascii="Times New Roman" w:hAnsi="Times New Roman"/>
                <w:b/>
                <w:sz w:val="24"/>
                <w:szCs w:val="24"/>
              </w:rPr>
            </w:pPr>
            <w:r w:rsidRPr="009213F3">
              <w:rPr>
                <w:rFonts w:ascii="Times New Roman" w:hAnsi="Times New Roman"/>
                <w:b/>
                <w:sz w:val="24"/>
                <w:szCs w:val="24"/>
              </w:rPr>
              <w:t>Наименование участника аукциона</w:t>
            </w:r>
          </w:p>
        </w:tc>
      </w:tr>
      <w:tr w:rsidR="009213F3" w:rsidTr="009213F3">
        <w:trPr>
          <w:trHeight w:val="2025"/>
        </w:trPr>
        <w:tc>
          <w:tcPr>
            <w:tcW w:w="1981" w:type="dxa"/>
            <w:tcBorders>
              <w:top w:val="single" w:sz="4" w:space="0" w:color="auto"/>
              <w:left w:val="single" w:sz="4" w:space="0" w:color="auto"/>
              <w:bottom w:val="single" w:sz="4" w:space="0" w:color="auto"/>
              <w:right w:val="single" w:sz="4" w:space="0" w:color="auto"/>
            </w:tcBorders>
            <w:hideMark/>
          </w:tcPr>
          <w:p w:rsidR="009213F3" w:rsidRDefault="00E048DE">
            <w:pPr>
              <w:widowControl w:val="0"/>
              <w:suppressAutoHyphens/>
              <w:ind w:left="360"/>
              <w:jc w:val="center"/>
              <w:rPr>
                <w:rFonts w:ascii="Times New Roman" w:hAnsi="Times New Roman"/>
                <w:b/>
                <w:sz w:val="24"/>
                <w:szCs w:val="24"/>
              </w:rPr>
            </w:pPr>
            <w:r>
              <w:rPr>
                <w:rFonts w:ascii="Times New Roman" w:hAnsi="Times New Roman"/>
                <w:noProof/>
                <w:sz w:val="24"/>
                <w:szCs w:val="24"/>
              </w:rPr>
              <w:t>1690316</w:t>
            </w:r>
          </w:p>
        </w:tc>
        <w:tc>
          <w:tcPr>
            <w:tcW w:w="8192"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0A0"/>
            </w:tblPr>
            <w:tblGrid>
              <w:gridCol w:w="3355"/>
              <w:gridCol w:w="4621"/>
            </w:tblGrid>
            <w:tr w:rsidR="009213F3">
              <w:trPr>
                <w:tblCellSpacing w:w="15" w:type="dxa"/>
              </w:trPr>
              <w:tc>
                <w:tcPr>
                  <w:tcW w:w="0" w:type="auto"/>
                  <w:tcMar>
                    <w:top w:w="15" w:type="dxa"/>
                    <w:left w:w="15" w:type="dxa"/>
                    <w:bottom w:w="15" w:type="dxa"/>
                    <w:right w:w="15" w:type="dxa"/>
                  </w:tcMar>
                  <w:vAlign w:val="center"/>
                  <w:hideMark/>
                </w:tcPr>
                <w:p w:rsidR="009213F3" w:rsidRPr="009213F3" w:rsidRDefault="009213F3" w:rsidP="00E525FE">
                  <w:pPr>
                    <w:widowControl w:val="0"/>
                    <w:spacing w:after="0"/>
                    <w:rPr>
                      <w:rFonts w:ascii="Times New Roman" w:hAnsi="Times New Roman"/>
                      <w:sz w:val="20"/>
                      <w:szCs w:val="20"/>
                    </w:rPr>
                  </w:pPr>
                  <w:r w:rsidRPr="009213F3">
                    <w:rPr>
                      <w:rFonts w:ascii="Times New Roman" w:hAnsi="Times New Roman"/>
                      <w:sz w:val="20"/>
                      <w:szCs w:val="20"/>
                    </w:rPr>
                    <w:t xml:space="preserve">Организация </w:t>
                  </w:r>
                </w:p>
              </w:tc>
              <w:tc>
                <w:tcPr>
                  <w:tcW w:w="0" w:type="auto"/>
                  <w:tcMar>
                    <w:top w:w="15" w:type="dxa"/>
                    <w:left w:w="15" w:type="dxa"/>
                    <w:bottom w:w="15" w:type="dxa"/>
                    <w:right w:w="15" w:type="dxa"/>
                  </w:tcMar>
                  <w:vAlign w:val="center"/>
                  <w:hideMark/>
                </w:tcPr>
                <w:p w:rsidR="009213F3" w:rsidRPr="009213F3" w:rsidRDefault="009213F3" w:rsidP="00E525FE">
                  <w:pPr>
                    <w:widowControl w:val="0"/>
                    <w:spacing w:after="0"/>
                    <w:rPr>
                      <w:rFonts w:ascii="Times New Roman" w:hAnsi="Times New Roman"/>
                      <w:sz w:val="20"/>
                      <w:szCs w:val="20"/>
                    </w:rPr>
                  </w:pPr>
                  <w:r>
                    <w:rPr>
                      <w:rFonts w:ascii="Times New Roman" w:hAnsi="Times New Roman"/>
                    </w:rPr>
                    <w:t>О</w:t>
                  </w:r>
                  <w:r w:rsidRPr="009213F3">
                    <w:rPr>
                      <w:rFonts w:ascii="Times New Roman" w:hAnsi="Times New Roman"/>
                    </w:rPr>
                    <w:t>бщество с ограниченной ответственностью "</w:t>
                  </w:r>
                  <w:proofErr w:type="spellStart"/>
                  <w:r w:rsidRPr="009213F3">
                    <w:rPr>
                      <w:rFonts w:ascii="Times New Roman" w:hAnsi="Times New Roman"/>
                    </w:rPr>
                    <w:t>Айра</w:t>
                  </w:r>
                  <w:proofErr w:type="spellEnd"/>
                  <w:r w:rsidRPr="009213F3">
                    <w:rPr>
                      <w:rFonts w:ascii="Times New Roman" w:hAnsi="Times New Roman"/>
                    </w:rPr>
                    <w:t>"</w:t>
                  </w:r>
                </w:p>
              </w:tc>
            </w:tr>
            <w:tr w:rsidR="009213F3">
              <w:trPr>
                <w:tblCellSpacing w:w="15" w:type="dxa"/>
              </w:trPr>
              <w:tc>
                <w:tcPr>
                  <w:tcW w:w="0" w:type="auto"/>
                  <w:tcMar>
                    <w:top w:w="15" w:type="dxa"/>
                    <w:left w:w="15" w:type="dxa"/>
                    <w:bottom w:w="15" w:type="dxa"/>
                    <w:right w:w="15" w:type="dxa"/>
                  </w:tcMar>
                  <w:vAlign w:val="center"/>
                  <w:hideMark/>
                </w:tcPr>
                <w:p w:rsidR="009213F3" w:rsidRPr="009213F3" w:rsidRDefault="009213F3" w:rsidP="00E525FE">
                  <w:pPr>
                    <w:widowControl w:val="0"/>
                    <w:spacing w:after="0"/>
                    <w:rPr>
                      <w:rFonts w:ascii="Times New Roman" w:hAnsi="Times New Roman"/>
                      <w:sz w:val="20"/>
                      <w:szCs w:val="20"/>
                    </w:rPr>
                  </w:pPr>
                  <w:r w:rsidRPr="009213F3">
                    <w:rPr>
                      <w:rFonts w:ascii="Times New Roman" w:hAnsi="Times New Roman"/>
                      <w:sz w:val="20"/>
                      <w:szCs w:val="20"/>
                    </w:rPr>
                    <w:t xml:space="preserve">Почтовый адрес </w:t>
                  </w:r>
                </w:p>
              </w:tc>
              <w:tc>
                <w:tcPr>
                  <w:tcW w:w="0" w:type="auto"/>
                  <w:tcMar>
                    <w:top w:w="15" w:type="dxa"/>
                    <w:left w:w="15" w:type="dxa"/>
                    <w:bottom w:w="15" w:type="dxa"/>
                    <w:right w:w="15" w:type="dxa"/>
                  </w:tcMar>
                  <w:vAlign w:val="center"/>
                  <w:hideMark/>
                </w:tcPr>
                <w:p w:rsidR="009213F3" w:rsidRPr="009213F3" w:rsidRDefault="009213F3" w:rsidP="00E525FE">
                  <w:pPr>
                    <w:widowControl w:val="0"/>
                    <w:spacing w:after="0"/>
                    <w:rPr>
                      <w:rFonts w:ascii="Times New Roman" w:hAnsi="Times New Roman"/>
                      <w:sz w:val="20"/>
                      <w:szCs w:val="20"/>
                    </w:rPr>
                  </w:pPr>
                  <w:r w:rsidRPr="009213F3">
                    <w:rPr>
                      <w:rFonts w:ascii="Times New Roman" w:hAnsi="Times New Roman"/>
                    </w:rPr>
                    <w:t>196607, Санкт-Петербург г, Пушкин г, ул</w:t>
                  </w:r>
                  <w:proofErr w:type="gramStart"/>
                  <w:r w:rsidRPr="009213F3">
                    <w:rPr>
                      <w:rFonts w:ascii="Times New Roman" w:hAnsi="Times New Roman"/>
                    </w:rPr>
                    <w:t>.Л</w:t>
                  </w:r>
                  <w:proofErr w:type="gramEnd"/>
                  <w:r w:rsidRPr="009213F3">
                    <w:rPr>
                      <w:rFonts w:ascii="Times New Roman" w:hAnsi="Times New Roman"/>
                    </w:rPr>
                    <w:t>енинградская, д.67</w:t>
                  </w:r>
                </w:p>
              </w:tc>
            </w:tr>
            <w:tr w:rsidR="009213F3">
              <w:trPr>
                <w:tblCellSpacing w:w="15" w:type="dxa"/>
              </w:trPr>
              <w:tc>
                <w:tcPr>
                  <w:tcW w:w="0" w:type="auto"/>
                  <w:tcMar>
                    <w:top w:w="15" w:type="dxa"/>
                    <w:left w:w="15" w:type="dxa"/>
                    <w:bottom w:w="15" w:type="dxa"/>
                    <w:right w:w="15" w:type="dxa"/>
                  </w:tcMar>
                  <w:vAlign w:val="center"/>
                  <w:hideMark/>
                </w:tcPr>
                <w:p w:rsidR="009213F3" w:rsidRPr="009213F3" w:rsidRDefault="009213F3" w:rsidP="00E525FE">
                  <w:pPr>
                    <w:widowControl w:val="0"/>
                    <w:spacing w:after="0"/>
                    <w:rPr>
                      <w:rFonts w:ascii="Times New Roman" w:hAnsi="Times New Roman"/>
                      <w:sz w:val="20"/>
                      <w:szCs w:val="20"/>
                    </w:rPr>
                  </w:pPr>
                  <w:r w:rsidRPr="009213F3">
                    <w:rPr>
                      <w:rFonts w:ascii="Times New Roman" w:hAnsi="Times New Roman"/>
                      <w:sz w:val="20"/>
                      <w:szCs w:val="20"/>
                    </w:rPr>
                    <w:t xml:space="preserve">Местонахождение участника размещения заказа </w:t>
                  </w:r>
                </w:p>
              </w:tc>
              <w:tc>
                <w:tcPr>
                  <w:tcW w:w="0" w:type="auto"/>
                  <w:tcMar>
                    <w:top w:w="15" w:type="dxa"/>
                    <w:left w:w="15" w:type="dxa"/>
                    <w:bottom w:w="15" w:type="dxa"/>
                    <w:right w:w="15" w:type="dxa"/>
                  </w:tcMar>
                  <w:vAlign w:val="center"/>
                  <w:hideMark/>
                </w:tcPr>
                <w:p w:rsidR="009213F3" w:rsidRPr="009213F3" w:rsidRDefault="009213F3" w:rsidP="00E525FE">
                  <w:pPr>
                    <w:widowControl w:val="0"/>
                    <w:spacing w:after="0"/>
                    <w:rPr>
                      <w:rFonts w:ascii="Times New Roman" w:hAnsi="Times New Roman"/>
                      <w:sz w:val="20"/>
                      <w:szCs w:val="20"/>
                    </w:rPr>
                  </w:pPr>
                  <w:r w:rsidRPr="009213F3">
                    <w:rPr>
                      <w:rFonts w:ascii="Times New Roman" w:hAnsi="Times New Roman"/>
                    </w:rPr>
                    <w:t>190000, Санкт-Петербург г, ул</w:t>
                  </w:r>
                  <w:proofErr w:type="gramStart"/>
                  <w:r w:rsidRPr="009213F3">
                    <w:rPr>
                      <w:rFonts w:ascii="Times New Roman" w:hAnsi="Times New Roman"/>
                    </w:rPr>
                    <w:t>.п</w:t>
                  </w:r>
                  <w:proofErr w:type="gramEnd"/>
                  <w:r w:rsidRPr="009213F3">
                    <w:rPr>
                      <w:rFonts w:ascii="Times New Roman" w:hAnsi="Times New Roman"/>
                    </w:rPr>
                    <w:t>лощадь Победы, д.1(2А) - 0473</w:t>
                  </w:r>
                </w:p>
              </w:tc>
            </w:tr>
            <w:tr w:rsidR="009213F3">
              <w:trPr>
                <w:tblCellSpacing w:w="15" w:type="dxa"/>
              </w:trPr>
              <w:tc>
                <w:tcPr>
                  <w:tcW w:w="0" w:type="auto"/>
                  <w:tcMar>
                    <w:top w:w="15" w:type="dxa"/>
                    <w:left w:w="15" w:type="dxa"/>
                    <w:bottom w:w="15" w:type="dxa"/>
                    <w:right w:w="15" w:type="dxa"/>
                  </w:tcMar>
                  <w:vAlign w:val="center"/>
                  <w:hideMark/>
                </w:tcPr>
                <w:p w:rsidR="009213F3" w:rsidRPr="009213F3" w:rsidRDefault="009213F3" w:rsidP="00E525FE">
                  <w:pPr>
                    <w:widowControl w:val="0"/>
                    <w:spacing w:after="0"/>
                    <w:rPr>
                      <w:rFonts w:ascii="Times New Roman" w:hAnsi="Times New Roman"/>
                      <w:sz w:val="20"/>
                      <w:szCs w:val="20"/>
                    </w:rPr>
                  </w:pPr>
                  <w:r w:rsidRPr="009213F3">
                    <w:rPr>
                      <w:rFonts w:ascii="Times New Roman" w:hAnsi="Times New Roman"/>
                      <w:sz w:val="20"/>
                      <w:szCs w:val="20"/>
                    </w:rPr>
                    <w:t xml:space="preserve">Номер контактного телефона </w:t>
                  </w:r>
                </w:p>
              </w:tc>
              <w:tc>
                <w:tcPr>
                  <w:tcW w:w="0" w:type="auto"/>
                  <w:tcMar>
                    <w:top w:w="15" w:type="dxa"/>
                    <w:left w:w="15" w:type="dxa"/>
                    <w:bottom w:w="15" w:type="dxa"/>
                    <w:right w:w="15" w:type="dxa"/>
                  </w:tcMar>
                  <w:vAlign w:val="center"/>
                  <w:hideMark/>
                </w:tcPr>
                <w:p w:rsidR="009213F3" w:rsidRPr="009213F3" w:rsidRDefault="009213F3" w:rsidP="00E525FE">
                  <w:pPr>
                    <w:widowControl w:val="0"/>
                    <w:spacing w:after="0"/>
                    <w:rPr>
                      <w:rFonts w:ascii="Times New Roman" w:hAnsi="Times New Roman"/>
                      <w:sz w:val="20"/>
                      <w:szCs w:val="20"/>
                    </w:rPr>
                  </w:pPr>
                  <w:r w:rsidRPr="009213F3">
                    <w:rPr>
                      <w:rFonts w:ascii="Times New Roman" w:hAnsi="Times New Roman"/>
                    </w:rPr>
                    <w:t>8-812-465-80-85</w:t>
                  </w:r>
                </w:p>
              </w:tc>
            </w:tr>
            <w:tr w:rsidR="009213F3">
              <w:trPr>
                <w:tblCellSpacing w:w="15" w:type="dxa"/>
              </w:trPr>
              <w:tc>
                <w:tcPr>
                  <w:tcW w:w="0" w:type="auto"/>
                  <w:tcMar>
                    <w:top w:w="15" w:type="dxa"/>
                    <w:left w:w="15" w:type="dxa"/>
                    <w:bottom w:w="15" w:type="dxa"/>
                    <w:right w:w="15" w:type="dxa"/>
                  </w:tcMar>
                  <w:vAlign w:val="center"/>
                  <w:hideMark/>
                </w:tcPr>
                <w:p w:rsidR="009213F3" w:rsidRPr="009213F3" w:rsidRDefault="009213F3" w:rsidP="00E525FE">
                  <w:pPr>
                    <w:spacing w:after="0"/>
                    <w:rPr>
                      <w:rFonts w:ascii="Times New Roman" w:hAnsi="Times New Roman"/>
                      <w:sz w:val="20"/>
                      <w:szCs w:val="20"/>
                    </w:rPr>
                  </w:pPr>
                  <w:r w:rsidRPr="009213F3">
                    <w:rPr>
                      <w:rFonts w:ascii="Times New Roman" w:hAnsi="Times New Roman"/>
                      <w:sz w:val="20"/>
                      <w:szCs w:val="20"/>
                    </w:rPr>
                    <w:t>ИНН</w:t>
                  </w:r>
                </w:p>
                <w:p w:rsidR="009213F3" w:rsidRPr="009213F3" w:rsidRDefault="009213F3" w:rsidP="00E525FE">
                  <w:pPr>
                    <w:widowControl w:val="0"/>
                    <w:spacing w:after="0"/>
                    <w:rPr>
                      <w:rFonts w:ascii="Times New Roman" w:hAnsi="Times New Roman"/>
                      <w:sz w:val="20"/>
                      <w:szCs w:val="20"/>
                    </w:rPr>
                  </w:pPr>
                  <w:r w:rsidRPr="009213F3">
                    <w:rPr>
                      <w:rFonts w:ascii="Times New Roman" w:hAnsi="Times New Roman"/>
                      <w:sz w:val="20"/>
                      <w:szCs w:val="20"/>
                    </w:rPr>
                    <w:t xml:space="preserve">КПП </w:t>
                  </w:r>
                </w:p>
              </w:tc>
              <w:tc>
                <w:tcPr>
                  <w:tcW w:w="0" w:type="auto"/>
                  <w:tcMar>
                    <w:top w:w="15" w:type="dxa"/>
                    <w:left w:w="15" w:type="dxa"/>
                    <w:bottom w:w="15" w:type="dxa"/>
                    <w:right w:w="15" w:type="dxa"/>
                  </w:tcMar>
                  <w:vAlign w:val="center"/>
                  <w:hideMark/>
                </w:tcPr>
                <w:p w:rsidR="009213F3" w:rsidRPr="009213F3" w:rsidRDefault="009213F3" w:rsidP="00E525FE">
                  <w:pPr>
                    <w:widowControl w:val="0"/>
                    <w:spacing w:after="0"/>
                    <w:rPr>
                      <w:rFonts w:ascii="Times New Roman" w:hAnsi="Times New Roman"/>
                    </w:rPr>
                  </w:pPr>
                  <w:r w:rsidRPr="009213F3">
                    <w:rPr>
                      <w:rFonts w:ascii="Times New Roman" w:hAnsi="Times New Roman"/>
                    </w:rPr>
                    <w:t>7810531080</w:t>
                  </w:r>
                </w:p>
                <w:p w:rsidR="009213F3" w:rsidRPr="009213F3" w:rsidRDefault="009213F3" w:rsidP="00E525FE">
                  <w:pPr>
                    <w:widowControl w:val="0"/>
                    <w:spacing w:after="0"/>
                    <w:rPr>
                      <w:rFonts w:ascii="Times New Roman" w:hAnsi="Times New Roman"/>
                      <w:sz w:val="20"/>
                      <w:szCs w:val="20"/>
                    </w:rPr>
                  </w:pPr>
                  <w:r w:rsidRPr="009213F3">
                    <w:rPr>
                      <w:rFonts w:ascii="Times New Roman" w:hAnsi="Times New Roman"/>
                    </w:rPr>
                    <w:t>781001001</w:t>
                  </w:r>
                </w:p>
              </w:tc>
            </w:tr>
          </w:tbl>
          <w:p w:rsidR="009213F3" w:rsidRDefault="009213F3" w:rsidP="00E525FE">
            <w:pPr>
              <w:spacing w:after="0"/>
              <w:rPr>
                <w:rFonts w:asciiTheme="minorHAnsi" w:eastAsiaTheme="minorEastAsia" w:hAnsiTheme="minorHAnsi"/>
              </w:rPr>
            </w:pPr>
          </w:p>
        </w:tc>
      </w:tr>
    </w:tbl>
    <w:p w:rsidR="009213F3" w:rsidRPr="009213F3" w:rsidRDefault="009213F3" w:rsidP="009213F3">
      <w:pPr>
        <w:tabs>
          <w:tab w:val="left" w:pos="426"/>
          <w:tab w:val="left" w:pos="567"/>
        </w:tabs>
        <w:jc w:val="both"/>
        <w:rPr>
          <w:rFonts w:ascii="Times New Roman" w:hAnsi="Times New Roman"/>
          <w:sz w:val="20"/>
          <w:szCs w:val="20"/>
        </w:rPr>
      </w:pPr>
      <w:r w:rsidRPr="009213F3">
        <w:rPr>
          <w:rFonts w:ascii="Times New Roman" w:hAnsi="Times New Roman"/>
          <w:sz w:val="24"/>
          <w:szCs w:val="24"/>
        </w:rPr>
        <w:t>9.</w:t>
      </w:r>
      <w:r w:rsidRPr="009213F3">
        <w:rPr>
          <w:rFonts w:ascii="Times New Roman" w:hAnsi="Times New Roman"/>
          <w:b/>
          <w:sz w:val="24"/>
          <w:szCs w:val="24"/>
        </w:rPr>
        <w:t xml:space="preserve"> </w:t>
      </w:r>
      <w:r w:rsidRPr="009213F3">
        <w:rPr>
          <w:rFonts w:ascii="Times New Roman" w:hAnsi="Times New Roman"/>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7" w:history="1">
        <w:r w:rsidRPr="009213F3">
          <w:rPr>
            <w:rStyle w:val="a6"/>
            <w:sz w:val="24"/>
            <w:szCs w:val="24"/>
          </w:rPr>
          <w:t>http://www.sberbank-ast.ru</w:t>
        </w:r>
      </w:hyperlink>
    </w:p>
    <w:p w:rsidR="00D60819" w:rsidRPr="00EF049F" w:rsidRDefault="00D60819" w:rsidP="00F8227C">
      <w:pPr>
        <w:spacing w:after="0" w:line="240" w:lineRule="auto"/>
        <w:jc w:val="center"/>
        <w:rPr>
          <w:rFonts w:ascii="Times New Roman" w:hAnsi="Times New Roman"/>
        </w:rPr>
      </w:pPr>
      <w:r w:rsidRPr="00EF049F">
        <w:rPr>
          <w:rFonts w:ascii="Times New Roman" w:hAnsi="Times New Roman"/>
        </w:rPr>
        <w:t>Сведения о решении</w:t>
      </w:r>
    </w:p>
    <w:p w:rsidR="00D60819" w:rsidRPr="00EF049F" w:rsidRDefault="00D60819" w:rsidP="00F8227C">
      <w:pPr>
        <w:spacing w:after="0" w:line="240" w:lineRule="auto"/>
        <w:jc w:val="center"/>
        <w:rPr>
          <w:rFonts w:ascii="Times New Roman" w:hAnsi="Times New Roman"/>
        </w:rPr>
      </w:pPr>
      <w:r w:rsidRPr="00EF049F">
        <w:rPr>
          <w:rFonts w:ascii="Times New Roman" w:hAnsi="Times New Roman"/>
        </w:rPr>
        <w:t>членов комиссии о допуске участников размещения заказа к участию в аукционе или об отказе их  в допуске к участию в аукционе</w:t>
      </w:r>
      <w:r>
        <w:rPr>
          <w:rFonts w:ascii="Times New Roman" w:hAnsi="Times New Roman"/>
        </w:rPr>
        <w:t xml:space="preserve"> </w:t>
      </w:r>
    </w:p>
    <w:tbl>
      <w:tblPr>
        <w:tblW w:w="10400" w:type="dxa"/>
        <w:tblInd w:w="-252" w:type="dxa"/>
        <w:tblLayout w:type="fixed"/>
        <w:tblLook w:val="01E0"/>
      </w:tblPr>
      <w:tblGrid>
        <w:gridCol w:w="5180"/>
        <w:gridCol w:w="2520"/>
        <w:gridCol w:w="2700"/>
      </w:tblGrid>
      <w:tr w:rsidR="009213F3" w:rsidTr="00690C30">
        <w:tc>
          <w:tcPr>
            <w:tcW w:w="5180" w:type="dxa"/>
            <w:tcBorders>
              <w:top w:val="single" w:sz="4" w:space="0" w:color="auto"/>
              <w:left w:val="single" w:sz="4" w:space="0" w:color="auto"/>
              <w:bottom w:val="single" w:sz="4" w:space="0" w:color="auto"/>
              <w:right w:val="single" w:sz="4" w:space="0" w:color="auto"/>
            </w:tcBorders>
            <w:vAlign w:val="center"/>
            <w:hideMark/>
          </w:tcPr>
          <w:p w:rsidR="009213F3" w:rsidRPr="009213F3" w:rsidRDefault="009213F3" w:rsidP="009213F3">
            <w:pPr>
              <w:spacing w:after="0"/>
              <w:jc w:val="center"/>
              <w:rPr>
                <w:rFonts w:ascii="Times New Roman" w:hAnsi="Times New Roman"/>
                <w:sz w:val="24"/>
                <w:szCs w:val="24"/>
              </w:rPr>
            </w:pPr>
            <w:r w:rsidRPr="009213F3">
              <w:rPr>
                <w:rFonts w:ascii="Times New Roman" w:hAnsi="Times New Roman"/>
              </w:rPr>
              <w:t>Решение члена комиссии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9213F3" w:rsidRPr="009213F3" w:rsidRDefault="009213F3" w:rsidP="009213F3">
            <w:pPr>
              <w:spacing w:after="0"/>
              <w:jc w:val="center"/>
              <w:rPr>
                <w:rFonts w:ascii="Times New Roman" w:hAnsi="Times New Roman"/>
                <w:sz w:val="24"/>
                <w:szCs w:val="24"/>
              </w:rPr>
            </w:pPr>
            <w:r w:rsidRPr="009213F3">
              <w:rPr>
                <w:rFonts w:ascii="Times New Roman" w:hAnsi="Times New Roman"/>
              </w:rP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9213F3" w:rsidRDefault="009213F3" w:rsidP="009213F3">
            <w:pPr>
              <w:spacing w:after="0"/>
              <w:jc w:val="center"/>
              <w:rPr>
                <w:rFonts w:ascii="Times New Roman" w:hAnsi="Times New Roman"/>
                <w:sz w:val="24"/>
                <w:szCs w:val="24"/>
              </w:rPr>
            </w:pPr>
            <w:r>
              <w:t>Состав комиссии</w:t>
            </w:r>
          </w:p>
        </w:tc>
      </w:tr>
      <w:tr w:rsidR="009213F3" w:rsidTr="00690C30">
        <w:tc>
          <w:tcPr>
            <w:tcW w:w="5180" w:type="dxa"/>
            <w:tcBorders>
              <w:top w:val="single" w:sz="4" w:space="0" w:color="auto"/>
              <w:left w:val="single" w:sz="4" w:space="0" w:color="auto"/>
              <w:bottom w:val="single" w:sz="4" w:space="0" w:color="auto"/>
              <w:right w:val="single" w:sz="4" w:space="0" w:color="auto"/>
            </w:tcBorders>
            <w:hideMark/>
          </w:tcPr>
          <w:p w:rsidR="009213F3" w:rsidRPr="009213F3" w:rsidRDefault="009213F3" w:rsidP="009213F3">
            <w:pPr>
              <w:spacing w:after="0"/>
              <w:jc w:val="both"/>
              <w:rPr>
                <w:rFonts w:ascii="Times New Roman" w:hAnsi="Times New Roman"/>
                <w:sz w:val="24"/>
                <w:szCs w:val="24"/>
              </w:rPr>
            </w:pPr>
            <w:r w:rsidRPr="009213F3">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213F3" w:rsidRPr="009213F3" w:rsidRDefault="009213F3" w:rsidP="009213F3">
            <w:pPr>
              <w:spacing w:after="0"/>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213F3" w:rsidRPr="00690C30" w:rsidRDefault="009213F3" w:rsidP="009213F3">
            <w:pPr>
              <w:spacing w:after="0"/>
              <w:jc w:val="center"/>
              <w:rPr>
                <w:rFonts w:ascii="Times New Roman" w:eastAsia="Calibri" w:hAnsi="Times New Roman"/>
                <w:sz w:val="24"/>
                <w:szCs w:val="24"/>
              </w:rPr>
            </w:pPr>
            <w:proofErr w:type="spellStart"/>
            <w:r w:rsidRPr="00690C30">
              <w:rPr>
                <w:rFonts w:ascii="Times New Roman" w:hAnsi="Times New Roman"/>
              </w:rPr>
              <w:t>В.К.Бандурин</w:t>
            </w:r>
            <w:proofErr w:type="spellEnd"/>
          </w:p>
        </w:tc>
      </w:tr>
      <w:tr w:rsidR="009213F3" w:rsidTr="00690C30">
        <w:tc>
          <w:tcPr>
            <w:tcW w:w="5180" w:type="dxa"/>
            <w:tcBorders>
              <w:top w:val="single" w:sz="4" w:space="0" w:color="auto"/>
              <w:left w:val="single" w:sz="4" w:space="0" w:color="auto"/>
              <w:bottom w:val="single" w:sz="4" w:space="0" w:color="auto"/>
              <w:right w:val="single" w:sz="4" w:space="0" w:color="auto"/>
            </w:tcBorders>
            <w:hideMark/>
          </w:tcPr>
          <w:p w:rsidR="009213F3" w:rsidRPr="009213F3" w:rsidRDefault="009213F3" w:rsidP="009213F3">
            <w:pPr>
              <w:spacing w:after="0"/>
              <w:jc w:val="both"/>
              <w:rPr>
                <w:rFonts w:ascii="Times New Roman" w:hAnsi="Times New Roman"/>
                <w:sz w:val="24"/>
                <w:szCs w:val="24"/>
              </w:rPr>
            </w:pPr>
            <w:r w:rsidRPr="009213F3">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213F3" w:rsidRPr="009213F3" w:rsidRDefault="009213F3" w:rsidP="009213F3">
            <w:pPr>
              <w:spacing w:after="0"/>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213F3" w:rsidRPr="00690C30" w:rsidRDefault="009213F3" w:rsidP="009213F3">
            <w:pPr>
              <w:spacing w:after="0"/>
              <w:jc w:val="center"/>
              <w:rPr>
                <w:rFonts w:ascii="Times New Roman" w:hAnsi="Times New Roman"/>
                <w:sz w:val="24"/>
                <w:szCs w:val="24"/>
              </w:rPr>
            </w:pPr>
            <w:proofErr w:type="spellStart"/>
            <w:r w:rsidRPr="00690C30">
              <w:rPr>
                <w:rFonts w:ascii="Times New Roman" w:hAnsi="Times New Roman"/>
              </w:rPr>
              <w:t>В.В.Градович</w:t>
            </w:r>
            <w:proofErr w:type="spellEnd"/>
            <w:r w:rsidRPr="00690C30">
              <w:rPr>
                <w:rFonts w:ascii="Times New Roman" w:hAnsi="Times New Roman"/>
              </w:rPr>
              <w:t xml:space="preserve"> </w:t>
            </w:r>
          </w:p>
        </w:tc>
      </w:tr>
      <w:tr w:rsidR="009213F3" w:rsidTr="00690C30">
        <w:tc>
          <w:tcPr>
            <w:tcW w:w="5180" w:type="dxa"/>
            <w:tcBorders>
              <w:top w:val="single" w:sz="4" w:space="0" w:color="auto"/>
              <w:left w:val="single" w:sz="4" w:space="0" w:color="auto"/>
              <w:bottom w:val="single" w:sz="4" w:space="0" w:color="auto"/>
              <w:right w:val="single" w:sz="4" w:space="0" w:color="auto"/>
            </w:tcBorders>
            <w:hideMark/>
          </w:tcPr>
          <w:p w:rsidR="009213F3" w:rsidRPr="009213F3" w:rsidRDefault="009213F3" w:rsidP="009213F3">
            <w:pPr>
              <w:spacing w:after="0"/>
              <w:jc w:val="both"/>
              <w:rPr>
                <w:rFonts w:ascii="Times New Roman" w:hAnsi="Times New Roman"/>
                <w:sz w:val="24"/>
                <w:szCs w:val="24"/>
              </w:rPr>
            </w:pPr>
            <w:r w:rsidRPr="009213F3">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213F3" w:rsidRPr="009213F3" w:rsidRDefault="009213F3" w:rsidP="009213F3">
            <w:pPr>
              <w:spacing w:after="0"/>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213F3" w:rsidRPr="00690C30" w:rsidRDefault="009213F3" w:rsidP="009213F3">
            <w:pPr>
              <w:spacing w:after="0"/>
              <w:jc w:val="center"/>
              <w:rPr>
                <w:rFonts w:ascii="Times New Roman" w:eastAsia="Calibri" w:hAnsi="Times New Roman"/>
                <w:sz w:val="24"/>
                <w:szCs w:val="24"/>
              </w:rPr>
            </w:pPr>
            <w:r w:rsidRPr="00690C30">
              <w:rPr>
                <w:rFonts w:ascii="Times New Roman" w:hAnsi="Times New Roman"/>
              </w:rPr>
              <w:t>Н.А.Морозова</w:t>
            </w:r>
          </w:p>
        </w:tc>
      </w:tr>
      <w:tr w:rsidR="009213F3" w:rsidTr="00690C30">
        <w:tc>
          <w:tcPr>
            <w:tcW w:w="5180" w:type="dxa"/>
            <w:tcBorders>
              <w:top w:val="single" w:sz="4" w:space="0" w:color="auto"/>
              <w:left w:val="single" w:sz="4" w:space="0" w:color="auto"/>
              <w:bottom w:val="single" w:sz="4" w:space="0" w:color="auto"/>
              <w:right w:val="single" w:sz="4" w:space="0" w:color="auto"/>
            </w:tcBorders>
            <w:hideMark/>
          </w:tcPr>
          <w:p w:rsidR="009213F3" w:rsidRPr="009213F3" w:rsidRDefault="009213F3" w:rsidP="009213F3">
            <w:pPr>
              <w:spacing w:after="0"/>
              <w:jc w:val="both"/>
              <w:rPr>
                <w:rFonts w:ascii="Times New Roman" w:hAnsi="Times New Roman"/>
                <w:sz w:val="24"/>
                <w:szCs w:val="24"/>
              </w:rPr>
            </w:pPr>
            <w:r w:rsidRPr="009213F3">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213F3" w:rsidRPr="009213F3" w:rsidRDefault="009213F3" w:rsidP="009213F3">
            <w:pPr>
              <w:spacing w:after="0"/>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213F3" w:rsidRPr="00690C30" w:rsidRDefault="009213F3" w:rsidP="009213F3">
            <w:pPr>
              <w:spacing w:after="0"/>
              <w:jc w:val="center"/>
              <w:rPr>
                <w:rFonts w:ascii="Times New Roman" w:hAnsi="Times New Roman"/>
                <w:sz w:val="24"/>
                <w:szCs w:val="24"/>
              </w:rPr>
            </w:pPr>
            <w:proofErr w:type="spellStart"/>
            <w:r w:rsidRPr="00690C30">
              <w:rPr>
                <w:rFonts w:ascii="Times New Roman" w:hAnsi="Times New Roman"/>
              </w:rPr>
              <w:t>Т.И.Долгодворова</w:t>
            </w:r>
            <w:proofErr w:type="spellEnd"/>
          </w:p>
        </w:tc>
      </w:tr>
      <w:tr w:rsidR="009213F3" w:rsidTr="00690C30">
        <w:tc>
          <w:tcPr>
            <w:tcW w:w="5180" w:type="dxa"/>
            <w:tcBorders>
              <w:top w:val="single" w:sz="4" w:space="0" w:color="auto"/>
              <w:left w:val="single" w:sz="4" w:space="0" w:color="auto"/>
              <w:bottom w:val="single" w:sz="4" w:space="0" w:color="auto"/>
              <w:right w:val="single" w:sz="4" w:space="0" w:color="auto"/>
            </w:tcBorders>
            <w:hideMark/>
          </w:tcPr>
          <w:p w:rsidR="009213F3" w:rsidRPr="009213F3" w:rsidRDefault="009213F3" w:rsidP="009213F3">
            <w:pPr>
              <w:spacing w:after="0"/>
              <w:jc w:val="both"/>
              <w:rPr>
                <w:rFonts w:ascii="Times New Roman" w:hAnsi="Times New Roman"/>
                <w:sz w:val="24"/>
                <w:szCs w:val="24"/>
              </w:rPr>
            </w:pPr>
            <w:r w:rsidRPr="009213F3">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213F3" w:rsidRPr="009213F3" w:rsidRDefault="009213F3" w:rsidP="009213F3">
            <w:pPr>
              <w:spacing w:after="0"/>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213F3" w:rsidRPr="00690C30" w:rsidRDefault="009213F3" w:rsidP="009213F3">
            <w:pPr>
              <w:spacing w:after="0"/>
              <w:jc w:val="center"/>
              <w:rPr>
                <w:rFonts w:ascii="Times New Roman" w:eastAsia="Calibri" w:hAnsi="Times New Roman"/>
                <w:sz w:val="24"/>
                <w:szCs w:val="24"/>
              </w:rPr>
            </w:pPr>
            <w:proofErr w:type="spellStart"/>
            <w:r w:rsidRPr="00690C30">
              <w:rPr>
                <w:rFonts w:ascii="Times New Roman" w:hAnsi="Times New Roman"/>
              </w:rPr>
              <w:t>Ж.В.Резинкина</w:t>
            </w:r>
            <w:proofErr w:type="spellEnd"/>
          </w:p>
        </w:tc>
      </w:tr>
      <w:tr w:rsidR="009213F3" w:rsidTr="00690C30">
        <w:tc>
          <w:tcPr>
            <w:tcW w:w="5180" w:type="dxa"/>
            <w:tcBorders>
              <w:top w:val="single" w:sz="4" w:space="0" w:color="auto"/>
              <w:left w:val="single" w:sz="4" w:space="0" w:color="auto"/>
              <w:bottom w:val="single" w:sz="4" w:space="0" w:color="auto"/>
              <w:right w:val="single" w:sz="4" w:space="0" w:color="auto"/>
            </w:tcBorders>
            <w:hideMark/>
          </w:tcPr>
          <w:p w:rsidR="009213F3" w:rsidRPr="009213F3" w:rsidRDefault="009213F3" w:rsidP="009213F3">
            <w:pPr>
              <w:spacing w:after="0"/>
              <w:jc w:val="both"/>
              <w:rPr>
                <w:rFonts w:ascii="Times New Roman" w:hAnsi="Times New Roman"/>
                <w:sz w:val="16"/>
                <w:szCs w:val="18"/>
              </w:rPr>
            </w:pPr>
            <w:r w:rsidRPr="009213F3">
              <w:rPr>
                <w:rFonts w:ascii="Times New Roman" w:hAnsi="Times New Roman"/>
                <w:sz w:val="16"/>
                <w:szCs w:val="18"/>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213F3" w:rsidRPr="009213F3" w:rsidRDefault="009213F3" w:rsidP="009213F3">
            <w:pPr>
              <w:spacing w:after="0"/>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213F3" w:rsidRPr="00690C30" w:rsidRDefault="009213F3" w:rsidP="009213F3">
            <w:pPr>
              <w:spacing w:after="0"/>
              <w:jc w:val="center"/>
              <w:rPr>
                <w:rFonts w:ascii="Times New Roman" w:hAnsi="Times New Roman"/>
                <w:sz w:val="24"/>
                <w:szCs w:val="24"/>
              </w:rPr>
            </w:pPr>
            <w:r w:rsidRPr="00690C30">
              <w:rPr>
                <w:rFonts w:ascii="Times New Roman" w:hAnsi="Times New Roman"/>
              </w:rPr>
              <w:t>Н.А.Тельнова</w:t>
            </w:r>
          </w:p>
        </w:tc>
      </w:tr>
      <w:tr w:rsidR="009213F3" w:rsidTr="00690C30">
        <w:tc>
          <w:tcPr>
            <w:tcW w:w="5180" w:type="dxa"/>
            <w:tcBorders>
              <w:top w:val="single" w:sz="4" w:space="0" w:color="auto"/>
              <w:left w:val="single" w:sz="4" w:space="0" w:color="auto"/>
              <w:bottom w:val="single" w:sz="4" w:space="0" w:color="auto"/>
              <w:right w:val="single" w:sz="4" w:space="0" w:color="auto"/>
            </w:tcBorders>
            <w:hideMark/>
          </w:tcPr>
          <w:p w:rsidR="009213F3" w:rsidRPr="009213F3" w:rsidRDefault="009213F3" w:rsidP="009213F3">
            <w:pPr>
              <w:spacing w:after="0"/>
              <w:rPr>
                <w:rFonts w:ascii="Times New Roman" w:hAnsi="Times New Roman"/>
                <w:sz w:val="24"/>
                <w:szCs w:val="24"/>
              </w:rPr>
            </w:pPr>
            <w:r w:rsidRPr="009213F3">
              <w:rPr>
                <w:rFonts w:ascii="Times New Roman" w:hAnsi="Times New Roman"/>
                <w:sz w:val="16"/>
                <w:szCs w:val="18"/>
              </w:rPr>
              <w:t xml:space="preserve">Мое решение о допуске участника размещения заказа к участию в аукционе или об отказе в допуске к участию в  открытом  аукционе, о </w:t>
            </w:r>
            <w:r w:rsidRPr="009213F3">
              <w:rPr>
                <w:rFonts w:ascii="Times New Roman" w:hAnsi="Times New Roman"/>
                <w:sz w:val="16"/>
                <w:szCs w:val="18"/>
              </w:rPr>
              <w:lastRenderedPageBreak/>
              <w:t>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213F3" w:rsidRPr="009213F3" w:rsidRDefault="009213F3" w:rsidP="009213F3">
            <w:pPr>
              <w:spacing w:after="0"/>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213F3" w:rsidRPr="00690C30" w:rsidRDefault="009213F3" w:rsidP="009213F3">
            <w:pPr>
              <w:spacing w:after="0"/>
              <w:jc w:val="center"/>
              <w:rPr>
                <w:rFonts w:ascii="Times New Roman" w:hAnsi="Times New Roman"/>
                <w:sz w:val="24"/>
                <w:szCs w:val="24"/>
              </w:rPr>
            </w:pPr>
            <w:r w:rsidRPr="00690C30">
              <w:rPr>
                <w:rFonts w:ascii="Times New Roman" w:hAnsi="Times New Roman"/>
              </w:rPr>
              <w:t>А.Т.Абдуллаев</w:t>
            </w:r>
          </w:p>
        </w:tc>
      </w:tr>
      <w:tr w:rsidR="009213F3" w:rsidTr="00690C30">
        <w:tc>
          <w:tcPr>
            <w:tcW w:w="5180" w:type="dxa"/>
            <w:tcBorders>
              <w:top w:val="single" w:sz="4" w:space="0" w:color="auto"/>
              <w:left w:val="single" w:sz="4" w:space="0" w:color="auto"/>
              <w:bottom w:val="single" w:sz="4" w:space="0" w:color="auto"/>
              <w:right w:val="single" w:sz="4" w:space="0" w:color="auto"/>
            </w:tcBorders>
            <w:hideMark/>
          </w:tcPr>
          <w:p w:rsidR="009213F3" w:rsidRPr="009213F3" w:rsidRDefault="009213F3" w:rsidP="009213F3">
            <w:pPr>
              <w:spacing w:after="0"/>
              <w:rPr>
                <w:rFonts w:ascii="Times New Roman" w:hAnsi="Times New Roman"/>
                <w:sz w:val="24"/>
                <w:szCs w:val="24"/>
              </w:rPr>
            </w:pPr>
            <w:r w:rsidRPr="009213F3">
              <w:rPr>
                <w:rFonts w:ascii="Times New Roman" w:hAnsi="Times New Roman"/>
                <w:sz w:val="16"/>
                <w:szCs w:val="18"/>
              </w:rPr>
              <w:lastRenderedPageBreak/>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213F3" w:rsidRPr="009213F3" w:rsidRDefault="009213F3" w:rsidP="009213F3">
            <w:pPr>
              <w:spacing w:after="0"/>
              <w:jc w:val="cente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213F3" w:rsidRPr="00690C30" w:rsidRDefault="009213F3" w:rsidP="009213F3">
            <w:pPr>
              <w:spacing w:after="0"/>
              <w:jc w:val="center"/>
              <w:rPr>
                <w:rFonts w:ascii="Times New Roman" w:hAnsi="Times New Roman"/>
                <w:sz w:val="24"/>
                <w:szCs w:val="24"/>
              </w:rPr>
            </w:pPr>
            <w:r w:rsidRPr="00690C30">
              <w:rPr>
                <w:rFonts w:ascii="Times New Roman" w:hAnsi="Times New Roman"/>
              </w:rPr>
              <w:t>Н.Б.Захарова</w:t>
            </w:r>
          </w:p>
        </w:tc>
      </w:tr>
    </w:tbl>
    <w:p w:rsidR="00D60819" w:rsidRPr="00EF049F" w:rsidRDefault="00D60819" w:rsidP="009213F3">
      <w:pPr>
        <w:spacing w:after="0" w:line="240" w:lineRule="auto"/>
        <w:jc w:val="both"/>
        <w:rPr>
          <w:rFonts w:ascii="Times New Roman" w:hAnsi="Times New Roman"/>
          <w:b/>
        </w:rPr>
      </w:pPr>
    </w:p>
    <w:p w:rsidR="00D60819" w:rsidRPr="009213F3" w:rsidRDefault="00D60819" w:rsidP="00D560C0">
      <w:pPr>
        <w:widowControl w:val="0"/>
        <w:spacing w:after="0" w:line="240" w:lineRule="auto"/>
        <w:jc w:val="both"/>
        <w:rPr>
          <w:rFonts w:ascii="Times New Roman" w:hAnsi="Times New Roman"/>
          <w:sz w:val="24"/>
          <w:szCs w:val="28"/>
        </w:rPr>
      </w:pPr>
      <w:r w:rsidRPr="009213F3">
        <w:rPr>
          <w:rFonts w:ascii="Times New Roman" w:hAnsi="Times New Roman"/>
          <w:sz w:val="24"/>
          <w:szCs w:val="28"/>
        </w:rPr>
        <w:t xml:space="preserve">Заместитель председателя комиссии:                                           </w:t>
      </w:r>
      <w:r w:rsidRPr="009213F3">
        <w:rPr>
          <w:rFonts w:ascii="Times New Roman" w:hAnsi="Times New Roman"/>
          <w:sz w:val="24"/>
          <w:szCs w:val="28"/>
        </w:rPr>
        <w:tab/>
      </w:r>
      <w:r w:rsidRPr="009213F3">
        <w:rPr>
          <w:rFonts w:ascii="Times New Roman" w:hAnsi="Times New Roman"/>
          <w:sz w:val="24"/>
          <w:szCs w:val="28"/>
        </w:rPr>
        <w:tab/>
      </w:r>
      <w:proofErr w:type="spellStart"/>
      <w:r w:rsidRPr="009213F3">
        <w:rPr>
          <w:rFonts w:ascii="Times New Roman" w:hAnsi="Times New Roman"/>
          <w:sz w:val="24"/>
          <w:szCs w:val="28"/>
        </w:rPr>
        <w:t>В.К.Бандурин</w:t>
      </w:r>
      <w:proofErr w:type="spellEnd"/>
    </w:p>
    <w:p w:rsidR="009213F3" w:rsidRDefault="009213F3" w:rsidP="009213F3">
      <w:pPr>
        <w:spacing w:after="0"/>
        <w:rPr>
          <w:rFonts w:ascii="Times New Roman" w:hAnsi="Times New Roman"/>
          <w:b/>
        </w:rPr>
      </w:pPr>
    </w:p>
    <w:p w:rsidR="009213F3" w:rsidRPr="009213F3" w:rsidRDefault="009213F3" w:rsidP="009213F3">
      <w:pPr>
        <w:spacing w:after="0"/>
        <w:rPr>
          <w:rFonts w:ascii="Times New Roman" w:hAnsi="Times New Roman"/>
        </w:rPr>
      </w:pPr>
      <w:r w:rsidRPr="009213F3">
        <w:rPr>
          <w:rFonts w:ascii="Times New Roman" w:hAnsi="Times New Roman"/>
          <w:b/>
        </w:rPr>
        <w:t>Члены  комиссии</w:t>
      </w:r>
      <w:r>
        <w:rPr>
          <w:rFonts w:ascii="Times New Roman" w:hAnsi="Times New Roman"/>
          <w:b/>
        </w:rPr>
        <w:t>:</w:t>
      </w:r>
      <w:r w:rsidRPr="009213F3">
        <w:rPr>
          <w:rFonts w:ascii="Times New Roman" w:hAnsi="Times New Roman"/>
          <w:b/>
        </w:rPr>
        <w:t xml:space="preserve">                                                                                                                                                                                                </w:t>
      </w:r>
    </w:p>
    <w:p w:rsidR="009213F3" w:rsidRPr="009213F3" w:rsidRDefault="009213F3" w:rsidP="009213F3">
      <w:pPr>
        <w:spacing w:after="0"/>
        <w:jc w:val="right"/>
        <w:rPr>
          <w:rFonts w:ascii="Times New Roman" w:hAnsi="Times New Roman"/>
        </w:rPr>
      </w:pPr>
      <w:r w:rsidRPr="009213F3">
        <w:rPr>
          <w:rFonts w:ascii="Times New Roman" w:hAnsi="Times New Roman"/>
        </w:rPr>
        <w:t xml:space="preserve">                                                                __________________ </w:t>
      </w:r>
      <w:proofErr w:type="spellStart"/>
      <w:r w:rsidRPr="009213F3">
        <w:rPr>
          <w:rFonts w:ascii="Times New Roman" w:hAnsi="Times New Roman"/>
        </w:rPr>
        <w:t>В.В.Градович</w:t>
      </w:r>
      <w:proofErr w:type="spellEnd"/>
    </w:p>
    <w:p w:rsidR="009213F3" w:rsidRPr="009213F3" w:rsidRDefault="009213F3" w:rsidP="009213F3">
      <w:pPr>
        <w:spacing w:after="0"/>
        <w:jc w:val="right"/>
        <w:rPr>
          <w:rFonts w:ascii="Times New Roman" w:hAnsi="Times New Roman"/>
        </w:rPr>
      </w:pPr>
      <w:r w:rsidRPr="009213F3">
        <w:rPr>
          <w:rFonts w:ascii="Times New Roman" w:hAnsi="Times New Roman"/>
        </w:rPr>
        <w:t>__________________Н.А.Морозова</w:t>
      </w:r>
    </w:p>
    <w:p w:rsidR="009213F3" w:rsidRPr="009213F3" w:rsidRDefault="009213F3" w:rsidP="009213F3">
      <w:pPr>
        <w:spacing w:after="0"/>
        <w:jc w:val="right"/>
        <w:rPr>
          <w:rFonts w:ascii="Times New Roman" w:hAnsi="Times New Roman"/>
        </w:rPr>
      </w:pPr>
      <w:r w:rsidRPr="009213F3">
        <w:rPr>
          <w:rFonts w:ascii="Times New Roman" w:hAnsi="Times New Roman"/>
        </w:rPr>
        <w:tab/>
      </w:r>
      <w:r w:rsidRPr="009213F3">
        <w:rPr>
          <w:rFonts w:ascii="Times New Roman" w:hAnsi="Times New Roman"/>
        </w:rPr>
        <w:tab/>
      </w:r>
      <w:r w:rsidRPr="009213F3">
        <w:rPr>
          <w:rFonts w:ascii="Times New Roman" w:hAnsi="Times New Roman"/>
        </w:rPr>
        <w:tab/>
      </w:r>
      <w:r w:rsidRPr="009213F3">
        <w:rPr>
          <w:rFonts w:ascii="Times New Roman" w:hAnsi="Times New Roman"/>
        </w:rPr>
        <w:tab/>
      </w:r>
      <w:r w:rsidRPr="009213F3">
        <w:rPr>
          <w:rFonts w:ascii="Times New Roman" w:hAnsi="Times New Roman"/>
        </w:rPr>
        <w:tab/>
      </w:r>
      <w:r w:rsidRPr="009213F3">
        <w:rPr>
          <w:rFonts w:ascii="Times New Roman" w:hAnsi="Times New Roman"/>
        </w:rPr>
        <w:tab/>
      </w:r>
      <w:r w:rsidRPr="009213F3">
        <w:rPr>
          <w:rFonts w:ascii="Times New Roman" w:hAnsi="Times New Roman"/>
        </w:rPr>
        <w:tab/>
        <w:t xml:space="preserve">           ______________  </w:t>
      </w:r>
      <w:proofErr w:type="spellStart"/>
      <w:r w:rsidRPr="009213F3">
        <w:rPr>
          <w:rFonts w:ascii="Times New Roman" w:hAnsi="Times New Roman"/>
        </w:rPr>
        <w:t>Т.И.Долгодворова</w:t>
      </w:r>
      <w:proofErr w:type="spellEnd"/>
    </w:p>
    <w:p w:rsidR="009213F3" w:rsidRPr="009213F3" w:rsidRDefault="009213F3" w:rsidP="009213F3">
      <w:pPr>
        <w:spacing w:after="0"/>
        <w:jc w:val="right"/>
        <w:rPr>
          <w:rFonts w:ascii="Times New Roman" w:hAnsi="Times New Roman"/>
        </w:rPr>
      </w:pPr>
      <w:proofErr w:type="spellStart"/>
      <w:r w:rsidRPr="009213F3">
        <w:rPr>
          <w:rFonts w:ascii="Times New Roman" w:hAnsi="Times New Roman"/>
        </w:rPr>
        <w:t>_________________Ж.В.Резинкина</w:t>
      </w:r>
      <w:proofErr w:type="spellEnd"/>
    </w:p>
    <w:p w:rsidR="009213F3" w:rsidRPr="009213F3" w:rsidRDefault="009213F3" w:rsidP="009213F3">
      <w:pPr>
        <w:spacing w:after="0"/>
        <w:jc w:val="right"/>
        <w:rPr>
          <w:rFonts w:ascii="Times New Roman" w:hAnsi="Times New Roman"/>
        </w:rPr>
      </w:pPr>
      <w:r w:rsidRPr="009213F3">
        <w:rPr>
          <w:rFonts w:ascii="Times New Roman" w:hAnsi="Times New Roman"/>
        </w:rPr>
        <w:tab/>
      </w:r>
      <w:r w:rsidRPr="009213F3">
        <w:rPr>
          <w:rFonts w:ascii="Times New Roman" w:hAnsi="Times New Roman"/>
        </w:rPr>
        <w:tab/>
      </w:r>
      <w:r w:rsidRPr="009213F3">
        <w:rPr>
          <w:rFonts w:ascii="Times New Roman" w:hAnsi="Times New Roman"/>
        </w:rPr>
        <w:tab/>
      </w:r>
      <w:r w:rsidRPr="009213F3">
        <w:rPr>
          <w:rFonts w:ascii="Times New Roman" w:hAnsi="Times New Roman"/>
        </w:rPr>
        <w:tab/>
      </w:r>
      <w:r w:rsidRPr="009213F3">
        <w:rPr>
          <w:rFonts w:ascii="Times New Roman" w:hAnsi="Times New Roman"/>
        </w:rPr>
        <w:tab/>
      </w:r>
      <w:r w:rsidRPr="009213F3">
        <w:rPr>
          <w:rFonts w:ascii="Times New Roman" w:hAnsi="Times New Roman"/>
        </w:rPr>
        <w:tab/>
      </w:r>
      <w:r w:rsidRPr="009213F3">
        <w:rPr>
          <w:rFonts w:ascii="Times New Roman" w:hAnsi="Times New Roman"/>
        </w:rPr>
        <w:tab/>
        <w:t xml:space="preserve">  __________________Н.А. Тельнова</w:t>
      </w:r>
    </w:p>
    <w:p w:rsidR="009213F3" w:rsidRPr="009213F3" w:rsidRDefault="009213F3" w:rsidP="009213F3">
      <w:pPr>
        <w:spacing w:after="0"/>
        <w:jc w:val="right"/>
        <w:rPr>
          <w:rFonts w:ascii="Times New Roman" w:hAnsi="Times New Roman"/>
        </w:rPr>
      </w:pPr>
      <w:r w:rsidRPr="009213F3">
        <w:rPr>
          <w:rFonts w:ascii="Times New Roman" w:hAnsi="Times New Roman"/>
        </w:rPr>
        <w:t xml:space="preserve">                                                                                   ________________ А.Т.Абдуллаев                                                                                       </w:t>
      </w:r>
    </w:p>
    <w:p w:rsidR="009213F3" w:rsidRPr="009213F3" w:rsidRDefault="009213F3" w:rsidP="009213F3">
      <w:pPr>
        <w:spacing w:after="0"/>
        <w:jc w:val="right"/>
        <w:rPr>
          <w:rFonts w:ascii="Times New Roman" w:hAnsi="Times New Roman"/>
        </w:rPr>
      </w:pPr>
      <w:r w:rsidRPr="009213F3">
        <w:rPr>
          <w:rFonts w:ascii="Times New Roman" w:hAnsi="Times New Roman"/>
        </w:rPr>
        <w:t xml:space="preserve">                                                                                              ___________________Н.Б.Захарова</w:t>
      </w:r>
    </w:p>
    <w:p w:rsidR="00D60819" w:rsidRPr="00D560C0" w:rsidRDefault="00D60819" w:rsidP="009213F3">
      <w:pPr>
        <w:widowControl w:val="0"/>
        <w:spacing w:after="0" w:line="240" w:lineRule="auto"/>
        <w:jc w:val="both"/>
        <w:rPr>
          <w:rFonts w:ascii="Times New Roman" w:hAnsi="Times New Roman"/>
          <w:sz w:val="24"/>
          <w:szCs w:val="28"/>
          <w:highlight w:val="yellow"/>
        </w:rPr>
      </w:pPr>
    </w:p>
    <w:p w:rsidR="00D60819" w:rsidRPr="005C35A5" w:rsidRDefault="00D60819" w:rsidP="00F8227C">
      <w:pPr>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w:t>
      </w:r>
      <w:r>
        <w:rPr>
          <w:rFonts w:ascii="Times New Roman" w:hAnsi="Times New Roman"/>
          <w:sz w:val="24"/>
        </w:rPr>
        <w:t xml:space="preserve">                               </w:t>
      </w:r>
      <w:r w:rsidRPr="00C52927">
        <w:rPr>
          <w:rFonts w:ascii="Times New Roman" w:hAnsi="Times New Roman"/>
          <w:sz w:val="24"/>
        </w:rPr>
        <w:t>__________________</w:t>
      </w:r>
      <w:r w:rsidRPr="00271853">
        <w:rPr>
          <w:rFonts w:ascii="Times New Roman" w:hAnsi="Times New Roman"/>
          <w:sz w:val="24"/>
        </w:rPr>
        <w:t xml:space="preserve"> </w:t>
      </w:r>
      <w:r w:rsidR="004C375B">
        <w:rPr>
          <w:rFonts w:ascii="Times New Roman" w:hAnsi="Times New Roman"/>
          <w:sz w:val="24"/>
        </w:rPr>
        <w:t>А.В. Кузнецова</w:t>
      </w:r>
    </w:p>
    <w:p w:rsidR="00D60819" w:rsidRDefault="00D60819" w:rsidP="00F8227C"/>
    <w:p w:rsidR="009606C0" w:rsidRDefault="009606C0" w:rsidP="00F8227C"/>
    <w:p w:rsidR="009606C0" w:rsidRDefault="009606C0" w:rsidP="00F8227C"/>
    <w:p w:rsidR="009606C0" w:rsidRDefault="009606C0" w:rsidP="00F8227C"/>
    <w:p w:rsidR="009606C0" w:rsidRDefault="009606C0" w:rsidP="00F8227C"/>
    <w:p w:rsidR="009606C0" w:rsidRDefault="009606C0" w:rsidP="00F8227C"/>
    <w:p w:rsidR="009606C0" w:rsidRDefault="009606C0" w:rsidP="00F8227C"/>
    <w:p w:rsidR="009606C0" w:rsidRDefault="009606C0" w:rsidP="00F8227C"/>
    <w:p w:rsidR="009606C0" w:rsidRDefault="009606C0" w:rsidP="00F8227C"/>
    <w:p w:rsidR="009606C0" w:rsidRDefault="009606C0" w:rsidP="00F8227C"/>
    <w:p w:rsidR="009606C0" w:rsidRDefault="009606C0" w:rsidP="00690C30">
      <w:pPr>
        <w:jc w:val="center"/>
        <w:rPr>
          <w:sz w:val="16"/>
          <w:szCs w:val="16"/>
        </w:rPr>
        <w:sectPr w:rsidR="009606C0" w:rsidSect="00A90D89">
          <w:pgSz w:w="11906" w:h="16838"/>
          <w:pgMar w:top="567" w:right="850" w:bottom="1134" w:left="1134" w:header="708" w:footer="708" w:gutter="0"/>
          <w:cols w:space="708"/>
          <w:docGrid w:linePitch="360"/>
        </w:sectPr>
      </w:pPr>
    </w:p>
    <w:p w:rsidR="009606C0" w:rsidRPr="00064D7E" w:rsidRDefault="009606C0" w:rsidP="00064D7E">
      <w:pPr>
        <w:spacing w:after="0"/>
        <w:rPr>
          <w:rFonts w:ascii="Times New Roman" w:hAnsi="Times New Roman"/>
          <w:sz w:val="24"/>
          <w:szCs w:val="24"/>
        </w:rPr>
      </w:pPr>
    </w:p>
    <w:p w:rsidR="00064D7E" w:rsidRPr="00064D7E" w:rsidRDefault="00064D7E" w:rsidP="00064D7E">
      <w:pPr>
        <w:spacing w:after="0"/>
        <w:jc w:val="right"/>
        <w:rPr>
          <w:rFonts w:ascii="Times New Roman" w:hAnsi="Times New Roman"/>
          <w:sz w:val="16"/>
          <w:szCs w:val="16"/>
        </w:rPr>
      </w:pPr>
      <w:r w:rsidRPr="00064D7E">
        <w:rPr>
          <w:rFonts w:ascii="Times New Roman" w:hAnsi="Times New Roman"/>
          <w:sz w:val="16"/>
          <w:szCs w:val="16"/>
        </w:rPr>
        <w:t xml:space="preserve">Приложение 1   </w:t>
      </w:r>
    </w:p>
    <w:p w:rsidR="00064D7E" w:rsidRPr="00064D7E" w:rsidRDefault="00064D7E" w:rsidP="00064D7E">
      <w:pPr>
        <w:tabs>
          <w:tab w:val="left" w:pos="3930"/>
          <w:tab w:val="right" w:pos="9355"/>
        </w:tabs>
        <w:spacing w:after="0"/>
        <w:jc w:val="right"/>
        <w:rPr>
          <w:rFonts w:ascii="Times New Roman" w:hAnsi="Times New Roman"/>
          <w:sz w:val="16"/>
          <w:szCs w:val="16"/>
        </w:rPr>
      </w:pPr>
      <w:r w:rsidRPr="00064D7E">
        <w:rPr>
          <w:rFonts w:ascii="Times New Roman" w:hAnsi="Times New Roman"/>
          <w:sz w:val="16"/>
          <w:szCs w:val="16"/>
        </w:rPr>
        <w:t>к протоколу рассмотрения заявок</w:t>
      </w:r>
    </w:p>
    <w:p w:rsidR="00064D7E" w:rsidRPr="00064D7E" w:rsidRDefault="00064D7E" w:rsidP="00064D7E">
      <w:pPr>
        <w:tabs>
          <w:tab w:val="left" w:pos="3930"/>
          <w:tab w:val="right" w:pos="9355"/>
        </w:tabs>
        <w:spacing w:after="0"/>
        <w:jc w:val="right"/>
        <w:rPr>
          <w:rFonts w:ascii="Times New Roman" w:hAnsi="Times New Roman"/>
          <w:sz w:val="16"/>
          <w:szCs w:val="16"/>
        </w:rPr>
      </w:pPr>
      <w:r w:rsidRPr="00064D7E">
        <w:rPr>
          <w:rFonts w:ascii="Times New Roman" w:hAnsi="Times New Roman"/>
          <w:sz w:val="16"/>
          <w:szCs w:val="16"/>
        </w:rPr>
        <w:t>открытого аукциона в электронной форме</w:t>
      </w:r>
    </w:p>
    <w:p w:rsidR="00064D7E" w:rsidRPr="00064D7E" w:rsidRDefault="00064D7E" w:rsidP="00064D7E">
      <w:pPr>
        <w:spacing w:after="0"/>
        <w:jc w:val="right"/>
        <w:rPr>
          <w:rFonts w:ascii="Times New Roman" w:hAnsi="Times New Roman"/>
          <w:sz w:val="16"/>
          <w:szCs w:val="16"/>
        </w:rPr>
      </w:pPr>
      <w:r w:rsidRPr="00064D7E">
        <w:rPr>
          <w:rFonts w:ascii="Times New Roman" w:hAnsi="Times New Roman"/>
          <w:sz w:val="16"/>
          <w:szCs w:val="16"/>
        </w:rPr>
        <w:t>от «</w:t>
      </w:r>
      <w:r w:rsidRPr="00064D7E">
        <w:rPr>
          <w:rFonts w:ascii="Times New Roman" w:hAnsi="Times New Roman"/>
          <w:sz w:val="16"/>
          <w:szCs w:val="16"/>
          <w:u w:val="single"/>
        </w:rPr>
        <w:t>17</w:t>
      </w:r>
      <w:r w:rsidRPr="00064D7E">
        <w:rPr>
          <w:rFonts w:ascii="Times New Roman" w:hAnsi="Times New Roman"/>
          <w:sz w:val="16"/>
          <w:szCs w:val="16"/>
        </w:rPr>
        <w:t xml:space="preserve">» </w:t>
      </w:r>
      <w:r w:rsidRPr="00064D7E">
        <w:rPr>
          <w:rFonts w:ascii="Times New Roman" w:hAnsi="Times New Roman"/>
          <w:sz w:val="16"/>
          <w:szCs w:val="16"/>
          <w:u w:val="single"/>
        </w:rPr>
        <w:t>ноября</w:t>
      </w:r>
      <w:r w:rsidRPr="00064D7E">
        <w:rPr>
          <w:rFonts w:ascii="Times New Roman" w:hAnsi="Times New Roman"/>
          <w:sz w:val="16"/>
          <w:szCs w:val="16"/>
        </w:rPr>
        <w:t xml:space="preserve"> </w:t>
      </w:r>
      <w:smartTag w:uri="urn:schemas-microsoft-com:office:smarttags" w:element="metricconverter">
        <w:smartTagPr>
          <w:attr w:name="ProductID" w:val="2011 г"/>
        </w:smartTagPr>
        <w:r w:rsidRPr="00064D7E">
          <w:rPr>
            <w:rFonts w:ascii="Times New Roman" w:hAnsi="Times New Roman"/>
            <w:sz w:val="16"/>
            <w:szCs w:val="16"/>
          </w:rPr>
          <w:t>20</w:t>
        </w:r>
        <w:r w:rsidRPr="00064D7E">
          <w:rPr>
            <w:rFonts w:ascii="Times New Roman" w:hAnsi="Times New Roman"/>
            <w:sz w:val="16"/>
            <w:szCs w:val="16"/>
            <w:u w:val="single"/>
          </w:rPr>
          <w:t>11</w:t>
        </w:r>
        <w:r w:rsidRPr="00064D7E">
          <w:rPr>
            <w:rFonts w:ascii="Times New Roman" w:hAnsi="Times New Roman"/>
            <w:sz w:val="16"/>
            <w:szCs w:val="16"/>
          </w:rPr>
          <w:t xml:space="preserve"> г</w:t>
        </w:r>
      </w:smartTag>
      <w:r w:rsidRPr="00064D7E">
        <w:rPr>
          <w:rFonts w:ascii="Times New Roman" w:hAnsi="Times New Roman"/>
          <w:sz w:val="16"/>
          <w:szCs w:val="16"/>
        </w:rPr>
        <w:t>.  № 0187300005811000600-1</w:t>
      </w:r>
    </w:p>
    <w:p w:rsidR="00064D7E" w:rsidRPr="00064D7E" w:rsidRDefault="00064D7E" w:rsidP="00064D7E">
      <w:pPr>
        <w:spacing w:after="0"/>
        <w:jc w:val="center"/>
        <w:rPr>
          <w:rFonts w:ascii="Times New Roman" w:hAnsi="Times New Roman"/>
          <w:b/>
        </w:rPr>
      </w:pPr>
      <w:r w:rsidRPr="00064D7E">
        <w:rPr>
          <w:rFonts w:ascii="Times New Roman" w:hAnsi="Times New Roman"/>
          <w:b/>
        </w:rPr>
        <w:t>Таблица рассмотрения заявок</w:t>
      </w:r>
    </w:p>
    <w:p w:rsidR="00064D7E" w:rsidRPr="00064D7E" w:rsidRDefault="00064D7E" w:rsidP="00064D7E">
      <w:pPr>
        <w:pStyle w:val="a4"/>
        <w:spacing w:after="0"/>
        <w:jc w:val="center"/>
      </w:pPr>
      <w:r w:rsidRPr="00064D7E">
        <w:t>открытого аукциона  в электронной форме на право заключения муниципального контракта на поставку новогодней иллюминации.</w:t>
      </w:r>
    </w:p>
    <w:p w:rsidR="00064D7E" w:rsidRPr="00064D7E" w:rsidRDefault="00064D7E" w:rsidP="00064D7E">
      <w:pPr>
        <w:spacing w:after="0"/>
        <w:jc w:val="both"/>
        <w:rPr>
          <w:rFonts w:ascii="Times New Roman" w:hAnsi="Times New Roman"/>
        </w:rPr>
      </w:pPr>
      <w:r w:rsidRPr="00064D7E">
        <w:rPr>
          <w:rFonts w:ascii="Times New Roman" w:hAnsi="Times New Roman"/>
        </w:rPr>
        <w:t>Заказчик: Муниципальное бюджетное учреждение «Центральный парк культуры и отдыха «Аттракцион».</w:t>
      </w:r>
    </w:p>
    <w:tbl>
      <w:tblPr>
        <w:tblW w:w="16020" w:type="dxa"/>
        <w:tblInd w:w="-432" w:type="dxa"/>
        <w:tblLayout w:type="fixed"/>
        <w:tblLook w:val="0000"/>
      </w:tblPr>
      <w:tblGrid>
        <w:gridCol w:w="2520"/>
        <w:gridCol w:w="6480"/>
        <w:gridCol w:w="7020"/>
      </w:tblGrid>
      <w:tr w:rsidR="00064D7E" w:rsidRPr="00064D7E" w:rsidTr="00614DAA">
        <w:trPr>
          <w:cantSplit/>
          <w:trHeight w:val="554"/>
        </w:trPr>
        <w:tc>
          <w:tcPr>
            <w:tcW w:w="2520" w:type="dxa"/>
            <w:tcBorders>
              <w:top w:val="single" w:sz="4" w:space="0" w:color="000000"/>
              <w:left w:val="single" w:sz="4" w:space="0" w:color="000000"/>
            </w:tcBorders>
          </w:tcPr>
          <w:p w:rsidR="00064D7E" w:rsidRPr="00064D7E" w:rsidRDefault="00064D7E" w:rsidP="00064D7E">
            <w:pPr>
              <w:snapToGrid w:val="0"/>
              <w:spacing w:after="0"/>
              <w:ind w:left="342" w:right="-438"/>
              <w:jc w:val="center"/>
              <w:rPr>
                <w:rFonts w:ascii="Times New Roman" w:hAnsi="Times New Roman"/>
                <w:sz w:val="16"/>
                <w:szCs w:val="16"/>
              </w:rPr>
            </w:pPr>
          </w:p>
          <w:p w:rsidR="00064D7E" w:rsidRPr="00064D7E" w:rsidRDefault="00064D7E" w:rsidP="00064D7E">
            <w:pPr>
              <w:spacing w:after="0"/>
              <w:jc w:val="center"/>
              <w:rPr>
                <w:rFonts w:ascii="Times New Roman" w:hAnsi="Times New Roman"/>
                <w:sz w:val="16"/>
                <w:szCs w:val="16"/>
              </w:rPr>
            </w:pPr>
            <w:r w:rsidRPr="00064D7E">
              <w:rPr>
                <w:rFonts w:ascii="Times New Roman" w:hAnsi="Times New Roman"/>
                <w:sz w:val="16"/>
                <w:szCs w:val="16"/>
              </w:rPr>
              <w:t>Показатель</w:t>
            </w:r>
          </w:p>
        </w:tc>
        <w:tc>
          <w:tcPr>
            <w:tcW w:w="6480" w:type="dxa"/>
            <w:tcBorders>
              <w:top w:val="single" w:sz="4" w:space="0" w:color="000000"/>
              <w:left w:val="single" w:sz="4" w:space="0" w:color="000000"/>
              <w:bottom w:val="single" w:sz="4" w:space="0" w:color="000000"/>
            </w:tcBorders>
            <w:vAlign w:val="center"/>
          </w:tcPr>
          <w:p w:rsidR="00064D7E" w:rsidRPr="00064D7E" w:rsidRDefault="00064D7E" w:rsidP="00064D7E">
            <w:pPr>
              <w:snapToGrid w:val="0"/>
              <w:spacing w:after="0"/>
              <w:jc w:val="center"/>
              <w:rPr>
                <w:rFonts w:ascii="Times New Roman" w:hAnsi="Times New Roman"/>
                <w:sz w:val="16"/>
                <w:szCs w:val="16"/>
              </w:rPr>
            </w:pPr>
            <w:r w:rsidRPr="00064D7E">
              <w:rPr>
                <w:rFonts w:ascii="Times New Roman" w:hAnsi="Times New Roman"/>
                <w:sz w:val="16"/>
                <w:szCs w:val="16"/>
              </w:rPr>
              <w:t>Обязательные требования</w:t>
            </w:r>
          </w:p>
        </w:tc>
        <w:tc>
          <w:tcPr>
            <w:tcW w:w="7020" w:type="dxa"/>
            <w:tcBorders>
              <w:top w:val="single" w:sz="4" w:space="0" w:color="000000"/>
              <w:left w:val="single" w:sz="4" w:space="0" w:color="000000"/>
              <w:bottom w:val="single" w:sz="4" w:space="0" w:color="000000"/>
              <w:right w:val="single" w:sz="4" w:space="0" w:color="auto"/>
            </w:tcBorders>
            <w:vAlign w:val="center"/>
          </w:tcPr>
          <w:p w:rsidR="00064D7E" w:rsidRPr="00064D7E" w:rsidRDefault="00064D7E" w:rsidP="00064D7E">
            <w:pPr>
              <w:spacing w:after="0"/>
              <w:jc w:val="center"/>
              <w:rPr>
                <w:rFonts w:ascii="Times New Roman" w:hAnsi="Times New Roman"/>
                <w:sz w:val="16"/>
                <w:szCs w:val="16"/>
              </w:rPr>
            </w:pPr>
            <w:r w:rsidRPr="00064D7E">
              <w:rPr>
                <w:rFonts w:ascii="Times New Roman" w:hAnsi="Times New Roman"/>
                <w:sz w:val="18"/>
                <w:szCs w:val="18"/>
              </w:rPr>
              <w:t>ООО «</w:t>
            </w:r>
            <w:proofErr w:type="spellStart"/>
            <w:r w:rsidRPr="00064D7E">
              <w:rPr>
                <w:rFonts w:ascii="Times New Roman" w:hAnsi="Times New Roman"/>
                <w:sz w:val="18"/>
                <w:szCs w:val="18"/>
              </w:rPr>
              <w:t>АйрА</w:t>
            </w:r>
            <w:proofErr w:type="spellEnd"/>
            <w:r w:rsidRPr="00064D7E">
              <w:rPr>
                <w:rFonts w:ascii="Times New Roman" w:hAnsi="Times New Roman"/>
                <w:sz w:val="18"/>
                <w:szCs w:val="18"/>
              </w:rPr>
              <w:t>», г. Санкт - Петербург</w:t>
            </w:r>
          </w:p>
        </w:tc>
      </w:tr>
      <w:tr w:rsidR="00064D7E" w:rsidRPr="00064D7E" w:rsidTr="00614DAA">
        <w:tc>
          <w:tcPr>
            <w:tcW w:w="2520" w:type="dxa"/>
            <w:tcBorders>
              <w:top w:val="single" w:sz="4" w:space="0" w:color="000000"/>
              <w:left w:val="single" w:sz="4" w:space="0" w:color="000000"/>
              <w:bottom w:val="single" w:sz="4" w:space="0" w:color="000000"/>
            </w:tcBorders>
          </w:tcPr>
          <w:p w:rsidR="00064D7E" w:rsidRPr="00064D7E" w:rsidRDefault="00064D7E" w:rsidP="00064D7E">
            <w:pPr>
              <w:snapToGrid w:val="0"/>
              <w:spacing w:after="0"/>
              <w:rPr>
                <w:rFonts w:ascii="Times New Roman" w:hAnsi="Times New Roman"/>
                <w:sz w:val="16"/>
                <w:szCs w:val="16"/>
              </w:rPr>
            </w:pPr>
            <w:r w:rsidRPr="00064D7E">
              <w:rPr>
                <w:rFonts w:ascii="Times New Roman" w:hAnsi="Times New Roman"/>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6480" w:type="dxa"/>
            <w:tcBorders>
              <w:left w:val="single" w:sz="4" w:space="0" w:color="000000"/>
              <w:bottom w:val="single" w:sz="4" w:space="0" w:color="000000"/>
            </w:tcBorders>
          </w:tcPr>
          <w:p w:rsidR="00064D7E" w:rsidRPr="00064D7E" w:rsidRDefault="00064D7E" w:rsidP="00064D7E">
            <w:pPr>
              <w:snapToGrid w:val="0"/>
              <w:spacing w:after="0"/>
              <w:jc w:val="center"/>
              <w:rPr>
                <w:rFonts w:ascii="Times New Roman" w:hAnsi="Times New Roman"/>
              </w:rPr>
            </w:pPr>
            <w:r w:rsidRPr="00064D7E">
              <w:rPr>
                <w:rFonts w:ascii="Times New Roman" w:hAnsi="Times New Roman"/>
              </w:rPr>
              <w:t>не проводится</w:t>
            </w:r>
          </w:p>
        </w:tc>
        <w:tc>
          <w:tcPr>
            <w:tcW w:w="7020" w:type="dxa"/>
            <w:tcBorders>
              <w:left w:val="single" w:sz="4" w:space="0" w:color="000000"/>
              <w:bottom w:val="single" w:sz="4" w:space="0" w:color="000000"/>
              <w:right w:val="single" w:sz="4" w:space="0" w:color="auto"/>
            </w:tcBorders>
          </w:tcPr>
          <w:p w:rsidR="00064D7E" w:rsidRPr="00064D7E" w:rsidRDefault="00064D7E" w:rsidP="00064D7E">
            <w:pPr>
              <w:snapToGrid w:val="0"/>
              <w:spacing w:after="0"/>
              <w:jc w:val="center"/>
              <w:rPr>
                <w:rFonts w:ascii="Times New Roman" w:hAnsi="Times New Roman"/>
                <w:color w:val="000000"/>
              </w:rPr>
            </w:pPr>
            <w:r w:rsidRPr="00064D7E">
              <w:rPr>
                <w:rFonts w:ascii="Times New Roman" w:hAnsi="Times New Roman"/>
                <w:color w:val="000000"/>
              </w:rPr>
              <w:t>не проводится</w:t>
            </w:r>
          </w:p>
          <w:p w:rsidR="00064D7E" w:rsidRPr="00064D7E" w:rsidRDefault="00064D7E" w:rsidP="00064D7E">
            <w:pPr>
              <w:spacing w:after="0"/>
              <w:jc w:val="center"/>
              <w:rPr>
                <w:rFonts w:ascii="Times New Roman" w:hAnsi="Times New Roman"/>
                <w:color w:val="000000"/>
              </w:rPr>
            </w:pPr>
            <w:r w:rsidRPr="00064D7E">
              <w:rPr>
                <w:rFonts w:ascii="Times New Roman" w:hAnsi="Times New Roman"/>
                <w:color w:val="000000"/>
              </w:rPr>
              <w:t>(по заявке участника)</w:t>
            </w:r>
          </w:p>
        </w:tc>
      </w:tr>
      <w:tr w:rsidR="00064D7E" w:rsidRPr="00064D7E" w:rsidTr="00614DAA">
        <w:tc>
          <w:tcPr>
            <w:tcW w:w="2520" w:type="dxa"/>
            <w:tcBorders>
              <w:left w:val="single" w:sz="4" w:space="0" w:color="000000"/>
              <w:bottom w:val="single" w:sz="4" w:space="0" w:color="000000"/>
            </w:tcBorders>
          </w:tcPr>
          <w:p w:rsidR="00064D7E" w:rsidRPr="00064D7E" w:rsidRDefault="00064D7E" w:rsidP="00064D7E">
            <w:pPr>
              <w:snapToGrid w:val="0"/>
              <w:spacing w:after="0"/>
              <w:rPr>
                <w:rFonts w:ascii="Times New Roman" w:hAnsi="Times New Roman"/>
                <w:sz w:val="16"/>
                <w:szCs w:val="16"/>
              </w:rPr>
            </w:pPr>
            <w:r w:rsidRPr="00064D7E">
              <w:rPr>
                <w:rFonts w:ascii="Times New Roman" w:hAnsi="Times New Roman"/>
                <w:sz w:val="16"/>
                <w:szCs w:val="16"/>
              </w:rPr>
              <w:t>2. Не приостановление деятельности участника</w:t>
            </w:r>
          </w:p>
        </w:tc>
        <w:tc>
          <w:tcPr>
            <w:tcW w:w="6480" w:type="dxa"/>
            <w:tcBorders>
              <w:left w:val="single" w:sz="4" w:space="0" w:color="000000"/>
              <w:bottom w:val="single" w:sz="4" w:space="0" w:color="000000"/>
            </w:tcBorders>
          </w:tcPr>
          <w:p w:rsidR="00064D7E" w:rsidRPr="00064D7E" w:rsidRDefault="00064D7E" w:rsidP="00064D7E">
            <w:pPr>
              <w:snapToGrid w:val="0"/>
              <w:spacing w:after="0"/>
              <w:jc w:val="center"/>
              <w:rPr>
                <w:rFonts w:ascii="Times New Roman" w:hAnsi="Times New Roman"/>
              </w:rPr>
            </w:pPr>
            <w:r w:rsidRPr="00064D7E">
              <w:rPr>
                <w:rFonts w:ascii="Times New Roman" w:hAnsi="Times New Roman"/>
              </w:rPr>
              <w:t>не приостановлена</w:t>
            </w:r>
          </w:p>
        </w:tc>
        <w:tc>
          <w:tcPr>
            <w:tcW w:w="7020" w:type="dxa"/>
            <w:tcBorders>
              <w:left w:val="single" w:sz="4" w:space="0" w:color="000000"/>
              <w:bottom w:val="single" w:sz="4" w:space="0" w:color="000000"/>
              <w:right w:val="single" w:sz="4" w:space="0" w:color="auto"/>
            </w:tcBorders>
          </w:tcPr>
          <w:p w:rsidR="00064D7E" w:rsidRPr="00064D7E" w:rsidRDefault="00064D7E" w:rsidP="00064D7E">
            <w:pPr>
              <w:snapToGrid w:val="0"/>
              <w:spacing w:after="0"/>
              <w:jc w:val="center"/>
              <w:rPr>
                <w:rFonts w:ascii="Times New Roman" w:hAnsi="Times New Roman"/>
                <w:color w:val="000000"/>
              </w:rPr>
            </w:pPr>
            <w:r w:rsidRPr="00064D7E">
              <w:rPr>
                <w:rFonts w:ascii="Times New Roman" w:hAnsi="Times New Roman"/>
                <w:color w:val="000000"/>
              </w:rPr>
              <w:t>не приостановлена</w:t>
            </w:r>
          </w:p>
          <w:p w:rsidR="00064D7E" w:rsidRPr="00064D7E" w:rsidRDefault="00064D7E" w:rsidP="00064D7E">
            <w:pPr>
              <w:spacing w:after="0"/>
              <w:jc w:val="center"/>
              <w:rPr>
                <w:rFonts w:ascii="Times New Roman" w:hAnsi="Times New Roman"/>
                <w:color w:val="000000"/>
              </w:rPr>
            </w:pPr>
            <w:r w:rsidRPr="00064D7E">
              <w:rPr>
                <w:rFonts w:ascii="Times New Roman" w:hAnsi="Times New Roman"/>
                <w:color w:val="000000"/>
              </w:rPr>
              <w:t>(по заявке участника)</w:t>
            </w:r>
          </w:p>
        </w:tc>
      </w:tr>
      <w:tr w:rsidR="00064D7E" w:rsidRPr="00064D7E" w:rsidTr="00614DAA">
        <w:tc>
          <w:tcPr>
            <w:tcW w:w="2520" w:type="dxa"/>
            <w:tcBorders>
              <w:left w:val="single" w:sz="4" w:space="0" w:color="000000"/>
              <w:bottom w:val="single" w:sz="4" w:space="0" w:color="000000"/>
            </w:tcBorders>
          </w:tcPr>
          <w:p w:rsidR="00064D7E" w:rsidRPr="00064D7E" w:rsidRDefault="00064D7E" w:rsidP="00064D7E">
            <w:pPr>
              <w:snapToGrid w:val="0"/>
              <w:spacing w:after="0"/>
              <w:rPr>
                <w:rFonts w:ascii="Times New Roman" w:hAnsi="Times New Roman"/>
                <w:sz w:val="16"/>
                <w:szCs w:val="16"/>
              </w:rPr>
            </w:pPr>
            <w:r w:rsidRPr="00064D7E">
              <w:rPr>
                <w:rFonts w:ascii="Times New Roman" w:hAnsi="Times New Roman"/>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6480" w:type="dxa"/>
            <w:tcBorders>
              <w:left w:val="single" w:sz="4" w:space="0" w:color="000000"/>
              <w:bottom w:val="single" w:sz="4" w:space="0" w:color="000000"/>
            </w:tcBorders>
          </w:tcPr>
          <w:p w:rsidR="00064D7E" w:rsidRPr="00064D7E" w:rsidRDefault="00064D7E" w:rsidP="00064D7E">
            <w:pPr>
              <w:snapToGrid w:val="0"/>
              <w:spacing w:after="0"/>
              <w:jc w:val="center"/>
              <w:rPr>
                <w:rFonts w:ascii="Times New Roman" w:hAnsi="Times New Roman"/>
              </w:rPr>
            </w:pPr>
            <w:r w:rsidRPr="00064D7E">
              <w:rPr>
                <w:rFonts w:ascii="Times New Roman" w:hAnsi="Times New Roman"/>
              </w:rPr>
              <w:t>не превышает 25% балансовой стоимости</w:t>
            </w:r>
          </w:p>
        </w:tc>
        <w:tc>
          <w:tcPr>
            <w:tcW w:w="7020" w:type="dxa"/>
            <w:tcBorders>
              <w:left w:val="single" w:sz="4" w:space="0" w:color="000000"/>
              <w:bottom w:val="single" w:sz="4" w:space="0" w:color="000000"/>
              <w:right w:val="single" w:sz="4" w:space="0" w:color="auto"/>
            </w:tcBorders>
          </w:tcPr>
          <w:p w:rsidR="00064D7E" w:rsidRPr="00064D7E" w:rsidRDefault="00064D7E" w:rsidP="00064D7E">
            <w:pPr>
              <w:spacing w:after="0"/>
              <w:jc w:val="center"/>
              <w:rPr>
                <w:rFonts w:ascii="Times New Roman" w:hAnsi="Times New Roman"/>
              </w:rPr>
            </w:pPr>
            <w:r w:rsidRPr="00064D7E">
              <w:rPr>
                <w:rFonts w:ascii="Times New Roman" w:hAnsi="Times New Roman"/>
              </w:rPr>
              <w:t>не превышает 25% балансовой стоимости</w:t>
            </w:r>
          </w:p>
          <w:p w:rsidR="00064D7E" w:rsidRPr="00064D7E" w:rsidRDefault="00064D7E" w:rsidP="00064D7E">
            <w:pPr>
              <w:spacing w:after="0"/>
              <w:jc w:val="center"/>
              <w:rPr>
                <w:rFonts w:ascii="Times New Roman" w:hAnsi="Times New Roman"/>
                <w:color w:val="000000"/>
              </w:rPr>
            </w:pPr>
          </w:p>
        </w:tc>
      </w:tr>
      <w:tr w:rsidR="00064D7E" w:rsidRPr="00064D7E" w:rsidTr="00614DAA">
        <w:tc>
          <w:tcPr>
            <w:tcW w:w="2520" w:type="dxa"/>
            <w:tcBorders>
              <w:left w:val="single" w:sz="4" w:space="0" w:color="000000"/>
              <w:bottom w:val="single" w:sz="4" w:space="0" w:color="000000"/>
            </w:tcBorders>
          </w:tcPr>
          <w:p w:rsidR="00064D7E" w:rsidRPr="00064D7E" w:rsidRDefault="00064D7E" w:rsidP="00064D7E">
            <w:pPr>
              <w:snapToGrid w:val="0"/>
              <w:spacing w:after="0"/>
              <w:rPr>
                <w:rFonts w:ascii="Times New Roman" w:hAnsi="Times New Roman"/>
                <w:sz w:val="16"/>
                <w:szCs w:val="16"/>
              </w:rPr>
            </w:pPr>
            <w:r w:rsidRPr="00064D7E">
              <w:rPr>
                <w:rFonts w:ascii="Times New Roman" w:hAnsi="Times New Roman"/>
                <w:sz w:val="16"/>
                <w:szCs w:val="16"/>
              </w:rPr>
              <w:t>4. Отсутствие в реестре недобросовестных поставщиков сведений об участнике размещения заказа.</w:t>
            </w:r>
          </w:p>
        </w:tc>
        <w:tc>
          <w:tcPr>
            <w:tcW w:w="6480" w:type="dxa"/>
            <w:tcBorders>
              <w:left w:val="single" w:sz="4" w:space="0" w:color="000000"/>
              <w:bottom w:val="single" w:sz="4" w:space="0" w:color="000000"/>
            </w:tcBorders>
          </w:tcPr>
          <w:p w:rsidR="00064D7E" w:rsidRPr="00064D7E" w:rsidRDefault="00064D7E" w:rsidP="00064D7E">
            <w:pPr>
              <w:snapToGrid w:val="0"/>
              <w:spacing w:after="0"/>
              <w:jc w:val="center"/>
              <w:rPr>
                <w:rFonts w:ascii="Times New Roman" w:hAnsi="Times New Roman"/>
              </w:rPr>
            </w:pPr>
            <w:r w:rsidRPr="00064D7E">
              <w:rPr>
                <w:rFonts w:ascii="Times New Roman" w:hAnsi="Times New Roman"/>
              </w:rPr>
              <w:t>отсутствует</w:t>
            </w:r>
          </w:p>
        </w:tc>
        <w:tc>
          <w:tcPr>
            <w:tcW w:w="7020" w:type="dxa"/>
            <w:tcBorders>
              <w:left w:val="single" w:sz="4" w:space="0" w:color="000000"/>
              <w:bottom w:val="single" w:sz="4" w:space="0" w:color="000000"/>
              <w:right w:val="single" w:sz="4" w:space="0" w:color="auto"/>
            </w:tcBorders>
          </w:tcPr>
          <w:p w:rsidR="00064D7E" w:rsidRPr="00064D7E" w:rsidRDefault="00064D7E" w:rsidP="00064D7E">
            <w:pPr>
              <w:snapToGrid w:val="0"/>
              <w:spacing w:after="0"/>
              <w:jc w:val="center"/>
              <w:rPr>
                <w:rFonts w:ascii="Times New Roman" w:hAnsi="Times New Roman"/>
                <w:color w:val="000000"/>
              </w:rPr>
            </w:pPr>
            <w:r w:rsidRPr="00064D7E">
              <w:rPr>
                <w:rFonts w:ascii="Times New Roman" w:hAnsi="Times New Roman"/>
                <w:color w:val="000000"/>
              </w:rPr>
              <w:t>отсутствует</w:t>
            </w:r>
          </w:p>
        </w:tc>
      </w:tr>
      <w:tr w:rsidR="00064D7E" w:rsidRPr="00064D7E" w:rsidTr="00614DAA">
        <w:tc>
          <w:tcPr>
            <w:tcW w:w="2520" w:type="dxa"/>
            <w:tcBorders>
              <w:left w:val="single" w:sz="4" w:space="0" w:color="000000"/>
              <w:bottom w:val="single" w:sz="4" w:space="0" w:color="000000"/>
            </w:tcBorders>
          </w:tcPr>
          <w:p w:rsidR="00064D7E" w:rsidRPr="00064D7E" w:rsidRDefault="00064D7E" w:rsidP="00064D7E">
            <w:pPr>
              <w:snapToGrid w:val="0"/>
              <w:spacing w:after="0"/>
              <w:rPr>
                <w:rFonts w:ascii="Times New Roman" w:hAnsi="Times New Roman"/>
                <w:sz w:val="16"/>
                <w:szCs w:val="16"/>
              </w:rPr>
            </w:pPr>
            <w:r w:rsidRPr="00064D7E">
              <w:rPr>
                <w:rFonts w:ascii="Times New Roman" w:hAnsi="Times New Roman"/>
                <w:sz w:val="16"/>
                <w:szCs w:val="16"/>
              </w:rPr>
              <w:t>5. Объем предоставленных документов и  сведений для участия в аукционе</w:t>
            </w:r>
          </w:p>
        </w:tc>
        <w:tc>
          <w:tcPr>
            <w:tcW w:w="6480" w:type="dxa"/>
            <w:tcBorders>
              <w:left w:val="single" w:sz="4" w:space="0" w:color="000000"/>
              <w:bottom w:val="single" w:sz="4" w:space="0" w:color="000000"/>
            </w:tcBorders>
          </w:tcPr>
          <w:p w:rsidR="00064D7E" w:rsidRPr="00064D7E" w:rsidRDefault="00064D7E" w:rsidP="00064D7E">
            <w:pPr>
              <w:snapToGrid w:val="0"/>
              <w:spacing w:after="0"/>
              <w:jc w:val="center"/>
              <w:rPr>
                <w:rFonts w:ascii="Times New Roman" w:hAnsi="Times New Roman"/>
              </w:rPr>
            </w:pPr>
            <w:r w:rsidRPr="00064D7E">
              <w:rPr>
                <w:rFonts w:ascii="Times New Roman" w:hAnsi="Times New Roman"/>
              </w:rPr>
              <w:t>в  объеме, указанном в  документации об аукционе</w:t>
            </w:r>
          </w:p>
        </w:tc>
        <w:tc>
          <w:tcPr>
            <w:tcW w:w="7020" w:type="dxa"/>
            <w:tcBorders>
              <w:left w:val="single" w:sz="4" w:space="0" w:color="000000"/>
              <w:bottom w:val="single" w:sz="4" w:space="0" w:color="000000"/>
              <w:right w:val="single" w:sz="4" w:space="0" w:color="auto"/>
            </w:tcBorders>
          </w:tcPr>
          <w:p w:rsidR="00064D7E" w:rsidRPr="00064D7E" w:rsidRDefault="00064D7E" w:rsidP="00064D7E">
            <w:pPr>
              <w:snapToGrid w:val="0"/>
              <w:spacing w:after="0"/>
              <w:jc w:val="center"/>
              <w:rPr>
                <w:rFonts w:ascii="Times New Roman" w:hAnsi="Times New Roman"/>
                <w:color w:val="000000"/>
              </w:rPr>
            </w:pPr>
            <w:r w:rsidRPr="00064D7E">
              <w:rPr>
                <w:rFonts w:ascii="Times New Roman" w:hAnsi="Times New Roman"/>
                <w:color w:val="000000"/>
              </w:rPr>
              <w:t xml:space="preserve"> в полном объеме</w:t>
            </w:r>
          </w:p>
          <w:p w:rsidR="00064D7E" w:rsidRPr="00064D7E" w:rsidRDefault="00064D7E" w:rsidP="00064D7E">
            <w:pPr>
              <w:snapToGrid w:val="0"/>
              <w:spacing w:after="0"/>
              <w:jc w:val="center"/>
              <w:rPr>
                <w:rFonts w:ascii="Times New Roman" w:hAnsi="Times New Roman"/>
                <w:color w:val="000000"/>
              </w:rPr>
            </w:pPr>
          </w:p>
        </w:tc>
      </w:tr>
      <w:tr w:rsidR="00064D7E" w:rsidRPr="00064D7E" w:rsidTr="00614DAA">
        <w:tc>
          <w:tcPr>
            <w:tcW w:w="2520" w:type="dxa"/>
            <w:tcBorders>
              <w:left w:val="single" w:sz="4" w:space="0" w:color="000000"/>
              <w:bottom w:val="single" w:sz="4" w:space="0" w:color="auto"/>
            </w:tcBorders>
          </w:tcPr>
          <w:p w:rsidR="00064D7E" w:rsidRPr="00064D7E" w:rsidRDefault="00064D7E" w:rsidP="00064D7E">
            <w:pPr>
              <w:snapToGrid w:val="0"/>
              <w:spacing w:after="0"/>
              <w:rPr>
                <w:rFonts w:ascii="Times New Roman" w:hAnsi="Times New Roman"/>
                <w:color w:val="000000"/>
                <w:sz w:val="16"/>
                <w:szCs w:val="16"/>
              </w:rPr>
            </w:pPr>
            <w:r w:rsidRPr="00064D7E">
              <w:rPr>
                <w:rFonts w:ascii="Times New Roman" w:hAnsi="Times New Roman"/>
                <w:color w:val="000000"/>
                <w:sz w:val="16"/>
                <w:szCs w:val="16"/>
              </w:rPr>
              <w:t xml:space="preserve">6. </w:t>
            </w:r>
            <w:r w:rsidRPr="00064D7E">
              <w:rPr>
                <w:rFonts w:ascii="Times New Roman" w:hAnsi="Times New Roman"/>
              </w:rPr>
              <w:t>Срок поставки товара</w:t>
            </w:r>
          </w:p>
        </w:tc>
        <w:tc>
          <w:tcPr>
            <w:tcW w:w="6480" w:type="dxa"/>
            <w:tcBorders>
              <w:left w:val="single" w:sz="4" w:space="0" w:color="000000"/>
              <w:bottom w:val="single" w:sz="4" w:space="0" w:color="auto"/>
            </w:tcBorders>
          </w:tcPr>
          <w:p w:rsidR="00064D7E" w:rsidRPr="00064D7E" w:rsidRDefault="00064D7E" w:rsidP="00064D7E">
            <w:pPr>
              <w:snapToGrid w:val="0"/>
              <w:spacing w:after="0"/>
              <w:jc w:val="center"/>
              <w:rPr>
                <w:rFonts w:ascii="Times New Roman" w:hAnsi="Times New Roman"/>
                <w:bCs/>
                <w:color w:val="000000"/>
              </w:rPr>
            </w:pPr>
            <w:r w:rsidRPr="00064D7E">
              <w:rPr>
                <w:rFonts w:ascii="Times New Roman" w:hAnsi="Times New Roman"/>
              </w:rPr>
              <w:t>Разовая поставка со дня заключения муниципального контракта в течение 20 дней.</w:t>
            </w:r>
          </w:p>
        </w:tc>
        <w:tc>
          <w:tcPr>
            <w:tcW w:w="7020" w:type="dxa"/>
            <w:tcBorders>
              <w:left w:val="single" w:sz="4" w:space="0" w:color="000000"/>
              <w:bottom w:val="single" w:sz="4" w:space="0" w:color="auto"/>
              <w:right w:val="single" w:sz="4" w:space="0" w:color="auto"/>
            </w:tcBorders>
          </w:tcPr>
          <w:p w:rsidR="00064D7E" w:rsidRPr="00064D7E" w:rsidRDefault="00064D7E" w:rsidP="00064D7E">
            <w:pPr>
              <w:snapToGrid w:val="0"/>
              <w:spacing w:after="0"/>
              <w:jc w:val="center"/>
              <w:rPr>
                <w:rFonts w:ascii="Times New Roman" w:hAnsi="Times New Roman"/>
                <w:color w:val="000000"/>
              </w:rPr>
            </w:pPr>
            <w:r w:rsidRPr="00064D7E">
              <w:rPr>
                <w:rFonts w:ascii="Times New Roman" w:hAnsi="Times New Roman"/>
              </w:rPr>
              <w:t>согласен</w:t>
            </w:r>
          </w:p>
          <w:p w:rsidR="00064D7E" w:rsidRPr="00064D7E" w:rsidRDefault="00064D7E" w:rsidP="00064D7E">
            <w:pPr>
              <w:snapToGrid w:val="0"/>
              <w:spacing w:after="0"/>
              <w:jc w:val="center"/>
              <w:rPr>
                <w:rFonts w:ascii="Times New Roman" w:hAnsi="Times New Roman"/>
                <w:bCs/>
                <w:color w:val="000000"/>
              </w:rPr>
            </w:pPr>
            <w:r w:rsidRPr="00064D7E">
              <w:rPr>
                <w:rFonts w:ascii="Times New Roman" w:hAnsi="Times New Roman"/>
                <w:color w:val="000000"/>
              </w:rPr>
              <w:t>(по заявке участника)</w:t>
            </w:r>
          </w:p>
        </w:tc>
      </w:tr>
      <w:tr w:rsidR="00064D7E" w:rsidRPr="00064D7E" w:rsidTr="00614DAA">
        <w:trPr>
          <w:trHeight w:val="957"/>
        </w:trPr>
        <w:tc>
          <w:tcPr>
            <w:tcW w:w="2520" w:type="dxa"/>
            <w:tcBorders>
              <w:top w:val="single" w:sz="4" w:space="0" w:color="auto"/>
              <w:left w:val="single" w:sz="4" w:space="0" w:color="000000"/>
              <w:bottom w:val="single" w:sz="4" w:space="0" w:color="000000"/>
            </w:tcBorders>
            <w:tcMar>
              <w:top w:w="55" w:type="dxa"/>
              <w:left w:w="55" w:type="dxa"/>
              <w:bottom w:w="55" w:type="dxa"/>
              <w:right w:w="55" w:type="dxa"/>
            </w:tcMar>
          </w:tcPr>
          <w:p w:rsidR="00064D7E" w:rsidRPr="00064D7E" w:rsidRDefault="00064D7E" w:rsidP="00064D7E">
            <w:pPr>
              <w:snapToGrid w:val="0"/>
              <w:spacing w:after="0"/>
              <w:rPr>
                <w:rFonts w:ascii="Times New Roman" w:hAnsi="Times New Roman"/>
                <w:sz w:val="16"/>
                <w:szCs w:val="16"/>
              </w:rPr>
            </w:pPr>
            <w:r w:rsidRPr="00064D7E">
              <w:rPr>
                <w:rFonts w:ascii="Times New Roman" w:hAnsi="Times New Roman"/>
                <w:sz w:val="16"/>
                <w:szCs w:val="16"/>
              </w:rPr>
              <w:t xml:space="preserve"> 7. Условия оплаты</w:t>
            </w:r>
          </w:p>
        </w:tc>
        <w:tc>
          <w:tcPr>
            <w:tcW w:w="6480" w:type="dxa"/>
            <w:tcBorders>
              <w:top w:val="single" w:sz="4" w:space="0" w:color="auto"/>
              <w:left w:val="single" w:sz="4" w:space="0" w:color="000000"/>
              <w:bottom w:val="single" w:sz="4" w:space="0" w:color="000000"/>
            </w:tcBorders>
            <w:tcMar>
              <w:top w:w="55" w:type="dxa"/>
              <w:left w:w="55" w:type="dxa"/>
              <w:bottom w:w="55" w:type="dxa"/>
              <w:right w:w="55" w:type="dxa"/>
            </w:tcMar>
          </w:tcPr>
          <w:p w:rsidR="00064D7E" w:rsidRPr="00064D7E" w:rsidRDefault="00064D7E" w:rsidP="00064D7E">
            <w:pPr>
              <w:pStyle w:val="1"/>
              <w:keepNext/>
              <w:keepLines/>
              <w:tabs>
                <w:tab w:val="left" w:pos="399"/>
              </w:tabs>
              <w:snapToGrid w:val="0"/>
              <w:spacing w:after="0"/>
              <w:jc w:val="left"/>
              <w:rPr>
                <w:color w:val="000000"/>
                <w:sz w:val="20"/>
              </w:rPr>
            </w:pPr>
            <w:r w:rsidRPr="00064D7E">
              <w:rPr>
                <w:bCs/>
                <w:sz w:val="20"/>
              </w:rPr>
              <w:t>Безналичным перечислением 30% от цены муниципального контракта в течение 10 банковских дней с момента подписания контракта, окончательный расчет производится в течение 20 дней с момента подписания акта приемки - передачи,</w:t>
            </w:r>
            <w:r w:rsidRPr="00064D7E">
              <w:rPr>
                <w:sz w:val="20"/>
              </w:rPr>
              <w:t xml:space="preserve"> согласно выставленному поставщиком счету.</w:t>
            </w:r>
          </w:p>
        </w:tc>
        <w:tc>
          <w:tcPr>
            <w:tcW w:w="7020"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rsidR="00064D7E" w:rsidRPr="00064D7E" w:rsidRDefault="00064D7E" w:rsidP="00064D7E">
            <w:pPr>
              <w:snapToGrid w:val="0"/>
              <w:spacing w:after="0"/>
              <w:jc w:val="center"/>
              <w:rPr>
                <w:rFonts w:ascii="Times New Roman" w:hAnsi="Times New Roman"/>
                <w:color w:val="000000"/>
              </w:rPr>
            </w:pPr>
            <w:r w:rsidRPr="00064D7E">
              <w:rPr>
                <w:rFonts w:ascii="Times New Roman" w:hAnsi="Times New Roman"/>
              </w:rPr>
              <w:t>согласен</w:t>
            </w:r>
          </w:p>
          <w:p w:rsidR="00064D7E" w:rsidRPr="00064D7E" w:rsidRDefault="00064D7E" w:rsidP="00064D7E">
            <w:pPr>
              <w:snapToGrid w:val="0"/>
              <w:spacing w:after="0"/>
              <w:jc w:val="center"/>
              <w:rPr>
                <w:rFonts w:ascii="Times New Roman" w:hAnsi="Times New Roman"/>
                <w:bCs/>
                <w:color w:val="000000"/>
              </w:rPr>
            </w:pPr>
            <w:r w:rsidRPr="00064D7E">
              <w:rPr>
                <w:rFonts w:ascii="Times New Roman" w:hAnsi="Times New Roman"/>
                <w:color w:val="000000"/>
              </w:rPr>
              <w:t>(по заявке участника)</w:t>
            </w:r>
          </w:p>
        </w:tc>
      </w:tr>
      <w:tr w:rsidR="00064D7E" w:rsidRPr="00064D7E" w:rsidTr="00614DAA">
        <w:trPr>
          <w:trHeight w:val="1197"/>
        </w:trPr>
        <w:tc>
          <w:tcPr>
            <w:tcW w:w="2520" w:type="dxa"/>
            <w:tcBorders>
              <w:top w:val="single" w:sz="4" w:space="0" w:color="auto"/>
              <w:left w:val="single" w:sz="4" w:space="0" w:color="000000"/>
              <w:bottom w:val="single" w:sz="4" w:space="0" w:color="000000"/>
            </w:tcBorders>
            <w:tcMar>
              <w:top w:w="55" w:type="dxa"/>
              <w:left w:w="55" w:type="dxa"/>
              <w:bottom w:w="55" w:type="dxa"/>
              <w:right w:w="55" w:type="dxa"/>
            </w:tcMar>
          </w:tcPr>
          <w:p w:rsidR="00064D7E" w:rsidRPr="00064D7E" w:rsidRDefault="00064D7E" w:rsidP="00064D7E">
            <w:pPr>
              <w:snapToGrid w:val="0"/>
              <w:spacing w:after="0"/>
              <w:rPr>
                <w:rFonts w:ascii="Times New Roman" w:hAnsi="Times New Roman"/>
                <w:sz w:val="16"/>
                <w:szCs w:val="16"/>
              </w:rPr>
            </w:pPr>
            <w:r w:rsidRPr="00064D7E">
              <w:rPr>
                <w:rFonts w:ascii="Times New Roman" w:hAnsi="Times New Roman"/>
                <w:sz w:val="16"/>
                <w:szCs w:val="16"/>
              </w:rPr>
              <w:t>8.</w:t>
            </w:r>
            <w:proofErr w:type="gramStart"/>
            <w:r w:rsidRPr="00064D7E">
              <w:rPr>
                <w:rFonts w:ascii="Times New Roman" w:hAnsi="Times New Roman"/>
                <w:sz w:val="16"/>
                <w:szCs w:val="16"/>
              </w:rPr>
              <w:t>Краткие</w:t>
            </w:r>
            <w:proofErr w:type="gramEnd"/>
            <w:r w:rsidRPr="00064D7E">
              <w:rPr>
                <w:rFonts w:ascii="Times New Roman" w:hAnsi="Times New Roman"/>
                <w:sz w:val="16"/>
                <w:szCs w:val="16"/>
              </w:rPr>
              <w:t xml:space="preserve"> характеристика товара.</w:t>
            </w:r>
          </w:p>
          <w:p w:rsidR="00064D7E" w:rsidRPr="00064D7E" w:rsidRDefault="00064D7E" w:rsidP="00064D7E">
            <w:pPr>
              <w:snapToGrid w:val="0"/>
              <w:spacing w:after="0"/>
              <w:rPr>
                <w:rFonts w:ascii="Times New Roman" w:hAnsi="Times New Roman"/>
                <w:sz w:val="16"/>
                <w:szCs w:val="16"/>
              </w:rPr>
            </w:pPr>
          </w:p>
        </w:tc>
        <w:tc>
          <w:tcPr>
            <w:tcW w:w="6480" w:type="dxa"/>
            <w:tcBorders>
              <w:top w:val="single" w:sz="4" w:space="0" w:color="auto"/>
              <w:left w:val="single" w:sz="4" w:space="0" w:color="000000"/>
              <w:bottom w:val="single" w:sz="4" w:space="0" w:color="000000"/>
            </w:tcBorders>
            <w:tcMar>
              <w:top w:w="55" w:type="dxa"/>
              <w:left w:w="55" w:type="dxa"/>
              <w:bottom w:w="55" w:type="dxa"/>
              <w:right w:w="55" w:type="dxa"/>
            </w:tcMar>
          </w:tcPr>
          <w:p w:rsidR="00064D7E" w:rsidRPr="00064D7E" w:rsidRDefault="00064D7E" w:rsidP="00064D7E">
            <w:pPr>
              <w:spacing w:before="100" w:beforeAutospacing="1" w:after="0"/>
              <w:rPr>
                <w:rFonts w:ascii="Times New Roman" w:hAnsi="Times New Roman"/>
                <w:sz w:val="16"/>
                <w:szCs w:val="16"/>
              </w:rPr>
            </w:pPr>
            <w:r w:rsidRPr="00064D7E">
              <w:rPr>
                <w:rFonts w:ascii="Times New Roman" w:hAnsi="Times New Roman"/>
                <w:b/>
                <w:bCs/>
                <w:sz w:val="16"/>
                <w:szCs w:val="16"/>
              </w:rPr>
              <w:t>Световая конструкция «Месяц» - количество 6 шт.</w:t>
            </w:r>
            <w:r w:rsidRPr="00064D7E">
              <w:rPr>
                <w:rFonts w:ascii="Times New Roman" w:hAnsi="Times New Roman"/>
                <w:sz w:val="16"/>
                <w:szCs w:val="16"/>
              </w:rPr>
              <w:t xml:space="preserve">                                                                                         </w:t>
            </w:r>
            <w:r w:rsidRPr="00064D7E">
              <w:rPr>
                <w:rFonts w:ascii="Times New Roman" w:hAnsi="Times New Roman"/>
                <w:b/>
                <w:sz w:val="16"/>
                <w:szCs w:val="16"/>
              </w:rPr>
              <w:t xml:space="preserve">1. </w:t>
            </w:r>
            <w:r w:rsidRPr="00064D7E">
              <w:rPr>
                <w:rFonts w:ascii="Times New Roman" w:hAnsi="Times New Roman"/>
                <w:b/>
                <w:bCs/>
                <w:sz w:val="16"/>
                <w:szCs w:val="16"/>
              </w:rPr>
              <w:t xml:space="preserve">Характеристики конструкции: </w:t>
            </w:r>
            <w:r w:rsidRPr="00064D7E">
              <w:rPr>
                <w:rFonts w:ascii="Times New Roman" w:hAnsi="Times New Roman"/>
                <w:sz w:val="16"/>
                <w:szCs w:val="16"/>
              </w:rPr>
              <w:t xml:space="preserve">Габариты: длина - не менее </w:t>
            </w:r>
            <w:smartTag w:uri="urn:schemas-microsoft-com:office:smarttags" w:element="metricconverter">
              <w:smartTagPr>
                <w:attr w:name="ProductID" w:val="1065 мм"/>
              </w:smartTagPr>
              <w:r w:rsidRPr="00064D7E">
                <w:rPr>
                  <w:rFonts w:ascii="Times New Roman" w:hAnsi="Times New Roman"/>
                  <w:sz w:val="16"/>
                  <w:szCs w:val="16"/>
                </w:rPr>
                <w:t>1065 мм</w:t>
              </w:r>
            </w:smartTag>
            <w:proofErr w:type="gramStart"/>
            <w:r w:rsidRPr="00064D7E">
              <w:rPr>
                <w:rFonts w:ascii="Times New Roman" w:hAnsi="Times New Roman"/>
                <w:sz w:val="16"/>
                <w:szCs w:val="16"/>
              </w:rPr>
              <w:t xml:space="preserve"> ,</w:t>
            </w:r>
            <w:proofErr w:type="gramEnd"/>
            <w:r w:rsidRPr="00064D7E">
              <w:rPr>
                <w:rFonts w:ascii="Times New Roman" w:hAnsi="Times New Roman"/>
                <w:sz w:val="16"/>
                <w:szCs w:val="16"/>
              </w:rPr>
              <w:t xml:space="preserve">высота не менее </w:t>
            </w:r>
            <w:smartTag w:uri="urn:schemas-microsoft-com:office:smarttags" w:element="metricconverter">
              <w:smartTagPr>
                <w:attr w:name="ProductID" w:val="1600 мм"/>
              </w:smartTagPr>
              <w:r w:rsidRPr="00064D7E">
                <w:rPr>
                  <w:rFonts w:ascii="Times New Roman" w:hAnsi="Times New Roman"/>
                  <w:sz w:val="16"/>
                  <w:szCs w:val="16"/>
                </w:rPr>
                <w:t>1600 мм</w:t>
              </w:r>
            </w:smartTag>
            <w:r w:rsidRPr="00064D7E">
              <w:rPr>
                <w:rFonts w:ascii="Times New Roman" w:hAnsi="Times New Roman"/>
                <w:sz w:val="16"/>
                <w:szCs w:val="16"/>
              </w:rPr>
              <w:t xml:space="preserve">, толщина не менее 50мм, Вес не более </w:t>
            </w:r>
            <w:smartTag w:uri="urn:schemas-microsoft-com:office:smarttags" w:element="metricconverter">
              <w:smartTagPr>
                <w:attr w:name="ProductID" w:val="11 кг"/>
              </w:smartTagPr>
              <w:r w:rsidRPr="00064D7E">
                <w:rPr>
                  <w:rFonts w:ascii="Times New Roman" w:hAnsi="Times New Roman"/>
                  <w:sz w:val="16"/>
                  <w:szCs w:val="16"/>
                </w:rPr>
                <w:t>11 кг</w:t>
              </w:r>
            </w:smartTag>
            <w:r w:rsidRPr="00064D7E">
              <w:rPr>
                <w:rFonts w:ascii="Times New Roman" w:hAnsi="Times New Roman"/>
                <w:sz w:val="16"/>
                <w:szCs w:val="16"/>
              </w:rPr>
              <w:t xml:space="preserve">, Мощность не более 25Вт </w:t>
            </w:r>
            <w:r w:rsidRPr="00064D7E">
              <w:rPr>
                <w:rFonts w:ascii="Times New Roman" w:hAnsi="Times New Roman"/>
                <w:b/>
                <w:bCs/>
                <w:sz w:val="16"/>
                <w:szCs w:val="16"/>
              </w:rPr>
              <w:t>2. Элементы конструкции:</w:t>
            </w:r>
            <w:r w:rsidRPr="00064D7E">
              <w:rPr>
                <w:rFonts w:ascii="Times New Roman" w:hAnsi="Times New Roman"/>
                <w:sz w:val="16"/>
                <w:szCs w:val="16"/>
              </w:rPr>
              <w:t xml:space="preserve"> </w:t>
            </w:r>
            <w:r w:rsidRPr="00064D7E">
              <w:rPr>
                <w:rFonts w:ascii="Times New Roman" w:hAnsi="Times New Roman"/>
                <w:b/>
                <w:bCs/>
                <w:sz w:val="16"/>
                <w:szCs w:val="16"/>
              </w:rPr>
              <w:t xml:space="preserve">- </w:t>
            </w:r>
            <w:r w:rsidRPr="00064D7E">
              <w:rPr>
                <w:rFonts w:ascii="Times New Roman" w:hAnsi="Times New Roman"/>
                <w:b/>
                <w:bCs/>
                <w:i/>
                <w:iCs/>
                <w:sz w:val="16"/>
                <w:szCs w:val="16"/>
              </w:rPr>
              <w:t xml:space="preserve">Сварной стальной </w:t>
            </w:r>
            <w:proofErr w:type="spellStart"/>
            <w:r w:rsidRPr="00064D7E">
              <w:rPr>
                <w:rFonts w:ascii="Times New Roman" w:hAnsi="Times New Roman"/>
                <w:b/>
                <w:bCs/>
                <w:i/>
                <w:iCs/>
                <w:sz w:val="16"/>
                <w:szCs w:val="16"/>
              </w:rPr>
              <w:t>металлокаркас</w:t>
            </w:r>
            <w:proofErr w:type="spellEnd"/>
            <w:r w:rsidRPr="00064D7E">
              <w:rPr>
                <w:rFonts w:ascii="Times New Roman" w:hAnsi="Times New Roman"/>
                <w:i/>
                <w:iCs/>
                <w:sz w:val="16"/>
                <w:szCs w:val="16"/>
              </w:rPr>
              <w:t xml:space="preserve"> </w:t>
            </w:r>
            <w:r w:rsidRPr="00064D7E">
              <w:rPr>
                <w:rFonts w:ascii="Times New Roman" w:hAnsi="Times New Roman"/>
                <w:sz w:val="16"/>
                <w:szCs w:val="16"/>
              </w:rPr>
              <w:t xml:space="preserve">с антикоррозийной обработкой, </w:t>
            </w:r>
            <w:proofErr w:type="gramStart"/>
            <w:r w:rsidRPr="00064D7E">
              <w:rPr>
                <w:rFonts w:ascii="Times New Roman" w:hAnsi="Times New Roman"/>
                <w:sz w:val="16"/>
                <w:szCs w:val="16"/>
              </w:rPr>
              <w:t>выполненный</w:t>
            </w:r>
            <w:proofErr w:type="gramEnd"/>
            <w:r w:rsidRPr="00064D7E">
              <w:rPr>
                <w:rFonts w:ascii="Times New Roman" w:hAnsi="Times New Roman"/>
                <w:sz w:val="16"/>
                <w:szCs w:val="16"/>
              </w:rPr>
              <w:t xml:space="preserve"> из </w:t>
            </w:r>
            <w:proofErr w:type="spellStart"/>
            <w:r w:rsidRPr="00064D7E">
              <w:rPr>
                <w:rFonts w:ascii="Times New Roman" w:hAnsi="Times New Roman"/>
                <w:sz w:val="16"/>
                <w:szCs w:val="16"/>
              </w:rPr>
              <w:t>профтруб</w:t>
            </w:r>
            <w:proofErr w:type="spellEnd"/>
            <w:r w:rsidRPr="00064D7E">
              <w:rPr>
                <w:rFonts w:ascii="Times New Roman" w:hAnsi="Times New Roman"/>
                <w:sz w:val="16"/>
                <w:szCs w:val="16"/>
              </w:rPr>
              <w:t xml:space="preserve"> различного сечения и металлического уголка.</w:t>
            </w:r>
            <w:r w:rsidRPr="00064D7E">
              <w:rPr>
                <w:rFonts w:ascii="Times New Roman" w:hAnsi="Times New Roman"/>
                <w:color w:val="000000"/>
                <w:sz w:val="16"/>
                <w:szCs w:val="16"/>
              </w:rPr>
              <w:t xml:space="preserve"> Стальные конструкции изготавливаются в соответствии с ГОСТ 23118-99 из стали марок: СТАЛЬ 3 С-245; ГОСТ 27772-88.</w:t>
            </w:r>
            <w:r w:rsidRPr="00064D7E">
              <w:rPr>
                <w:rFonts w:ascii="Times New Roman" w:hAnsi="Times New Roman"/>
                <w:sz w:val="16"/>
                <w:szCs w:val="16"/>
              </w:rPr>
              <w:t xml:space="preserve">  </w:t>
            </w:r>
            <w:r w:rsidRPr="00064D7E">
              <w:rPr>
                <w:rFonts w:ascii="Times New Roman" w:hAnsi="Times New Roman"/>
                <w:b/>
                <w:bCs/>
                <w:sz w:val="16"/>
                <w:szCs w:val="16"/>
              </w:rPr>
              <w:t>-</w:t>
            </w:r>
            <w:r w:rsidRPr="00064D7E">
              <w:rPr>
                <w:rFonts w:ascii="Times New Roman" w:hAnsi="Times New Roman"/>
                <w:sz w:val="16"/>
                <w:szCs w:val="16"/>
              </w:rPr>
              <w:t xml:space="preserve"> </w:t>
            </w:r>
            <w:r w:rsidRPr="00064D7E">
              <w:rPr>
                <w:rFonts w:ascii="Times New Roman" w:hAnsi="Times New Roman"/>
                <w:b/>
                <w:bCs/>
                <w:i/>
                <w:iCs/>
                <w:sz w:val="16"/>
                <w:szCs w:val="16"/>
              </w:rPr>
              <w:t xml:space="preserve">Декоративный формованный алюминиевый лист </w:t>
            </w:r>
            <w:r w:rsidRPr="00064D7E">
              <w:rPr>
                <w:rFonts w:ascii="Times New Roman" w:hAnsi="Times New Roman"/>
                <w:sz w:val="16"/>
                <w:szCs w:val="16"/>
              </w:rPr>
              <w:t xml:space="preserve">(марка </w:t>
            </w:r>
            <w:proofErr w:type="spellStart"/>
            <w:r w:rsidRPr="00064D7E">
              <w:rPr>
                <w:rFonts w:ascii="Times New Roman" w:hAnsi="Times New Roman"/>
                <w:sz w:val="16"/>
                <w:szCs w:val="16"/>
              </w:rPr>
              <w:t>АМг</w:t>
            </w:r>
            <w:proofErr w:type="spellEnd"/>
            <w:r w:rsidRPr="00064D7E">
              <w:rPr>
                <w:rFonts w:ascii="Times New Roman" w:hAnsi="Times New Roman"/>
                <w:sz w:val="16"/>
                <w:szCs w:val="16"/>
              </w:rPr>
              <w:t xml:space="preserve"> 2мм),</w:t>
            </w:r>
            <w:r w:rsidRPr="00064D7E">
              <w:rPr>
                <w:rFonts w:ascii="Times New Roman" w:hAnsi="Times New Roman"/>
                <w:b/>
                <w:bCs/>
                <w:i/>
                <w:iCs/>
                <w:sz w:val="16"/>
                <w:szCs w:val="16"/>
              </w:rPr>
              <w:t xml:space="preserve"> </w:t>
            </w:r>
            <w:r w:rsidRPr="00064D7E">
              <w:rPr>
                <w:rFonts w:ascii="Times New Roman" w:hAnsi="Times New Roman"/>
                <w:sz w:val="16"/>
                <w:szCs w:val="16"/>
              </w:rPr>
              <w:t>кромка обработана на лазере; поверхность конструкции окрашена в белый цвет порошковым методом с последующей наклейкой витражной ламинированной пленки с печатным изображением (качество печати 720</w:t>
            </w:r>
            <w:r w:rsidRPr="00064D7E">
              <w:rPr>
                <w:rFonts w:ascii="Times New Roman" w:hAnsi="Times New Roman"/>
                <w:sz w:val="16"/>
                <w:szCs w:val="16"/>
                <w:lang w:val="en-US"/>
              </w:rPr>
              <w:t>dpi</w:t>
            </w:r>
            <w:r w:rsidRPr="00064D7E">
              <w:rPr>
                <w:rFonts w:ascii="Times New Roman" w:hAnsi="Times New Roman"/>
                <w:sz w:val="16"/>
                <w:szCs w:val="16"/>
              </w:rPr>
              <w:t xml:space="preserve">), печать выполняется специальными устойчивыми к температурным перепадам УФ чернилами.  </w:t>
            </w:r>
            <w:r w:rsidRPr="00064D7E">
              <w:rPr>
                <w:rFonts w:ascii="Times New Roman" w:hAnsi="Times New Roman"/>
                <w:b/>
                <w:bCs/>
                <w:sz w:val="16"/>
                <w:szCs w:val="16"/>
              </w:rPr>
              <w:t xml:space="preserve">- </w:t>
            </w:r>
            <w:r w:rsidRPr="00064D7E">
              <w:rPr>
                <w:rFonts w:ascii="Times New Roman" w:hAnsi="Times New Roman"/>
                <w:b/>
                <w:bCs/>
                <w:i/>
                <w:iCs/>
                <w:sz w:val="16"/>
                <w:szCs w:val="16"/>
              </w:rPr>
              <w:t xml:space="preserve">Светодиодная лента или </w:t>
            </w:r>
            <w:r w:rsidRPr="00064D7E">
              <w:rPr>
                <w:rFonts w:ascii="Times New Roman" w:hAnsi="Times New Roman"/>
                <w:b/>
                <w:bCs/>
                <w:i/>
                <w:iCs/>
                <w:sz w:val="16"/>
                <w:szCs w:val="16"/>
              </w:rPr>
              <w:lastRenderedPageBreak/>
              <w:t>гибкий неон</w:t>
            </w:r>
            <w:r w:rsidRPr="00064D7E">
              <w:rPr>
                <w:rFonts w:ascii="Times New Roman" w:hAnsi="Times New Roman"/>
                <w:sz w:val="16"/>
                <w:szCs w:val="16"/>
              </w:rPr>
              <w:t>.</w:t>
            </w:r>
            <w:r w:rsidRPr="00064D7E">
              <w:rPr>
                <w:rFonts w:ascii="Times New Roman" w:hAnsi="Times New Roman"/>
                <w:b/>
                <w:bCs/>
                <w:sz w:val="16"/>
                <w:szCs w:val="16"/>
              </w:rPr>
              <w:t xml:space="preserve"> </w:t>
            </w:r>
            <w:proofErr w:type="gramStart"/>
            <w:r w:rsidRPr="00064D7E">
              <w:rPr>
                <w:rFonts w:ascii="Times New Roman" w:hAnsi="Times New Roman"/>
                <w:sz w:val="16"/>
                <w:szCs w:val="16"/>
              </w:rPr>
              <w:t xml:space="preserve">Параметры: 1.Цилиндр не менее </w:t>
            </w:r>
            <w:smartTag w:uri="urn:schemas-microsoft-com:office:smarttags" w:element="metricconverter">
              <w:smartTagPr>
                <w:attr w:name="ProductID" w:val="5,8 мм"/>
              </w:smartTagPr>
              <w:r w:rsidRPr="00064D7E">
                <w:rPr>
                  <w:rFonts w:ascii="Times New Roman" w:hAnsi="Times New Roman"/>
                  <w:sz w:val="16"/>
                  <w:szCs w:val="16"/>
                </w:rPr>
                <w:t>5,8 мм</w:t>
              </w:r>
            </w:smartTag>
            <w:r w:rsidRPr="00064D7E">
              <w:rPr>
                <w:rFonts w:ascii="Times New Roman" w:hAnsi="Times New Roman"/>
                <w:sz w:val="16"/>
                <w:szCs w:val="16"/>
              </w:rPr>
              <w:t xml:space="preserve">, угол свечения не менее 120 градусов.2.Рабочее напряжение 220 В.3.Длина волны – не менее 630 нм.4.Освещенность – не менее 5300 </w:t>
            </w:r>
            <w:proofErr w:type="spellStart"/>
            <w:r w:rsidRPr="00064D7E">
              <w:rPr>
                <w:rFonts w:ascii="Times New Roman" w:hAnsi="Times New Roman"/>
                <w:sz w:val="16"/>
                <w:szCs w:val="16"/>
                <w:lang w:val="en-US"/>
              </w:rPr>
              <w:t>lux</w:t>
            </w:r>
            <w:proofErr w:type="spellEnd"/>
            <w:r w:rsidRPr="00064D7E">
              <w:rPr>
                <w:rFonts w:ascii="Times New Roman" w:hAnsi="Times New Roman"/>
                <w:sz w:val="16"/>
                <w:szCs w:val="16"/>
              </w:rPr>
              <w:t xml:space="preserve">.5.Акриловый светорассеиватель.6.Диаметр ленты не менее 13-14мм.7.Расстояние между светодиодами не более 27мм.8.Степень защиты от внешних воздействий - </w:t>
            </w:r>
            <w:proofErr w:type="spellStart"/>
            <w:r w:rsidRPr="00064D7E">
              <w:rPr>
                <w:rFonts w:ascii="Times New Roman" w:hAnsi="Times New Roman"/>
                <w:sz w:val="16"/>
                <w:szCs w:val="16"/>
                <w:lang w:val="en-US"/>
              </w:rPr>
              <w:t>ip</w:t>
            </w:r>
            <w:proofErr w:type="spellEnd"/>
            <w:r w:rsidRPr="00064D7E">
              <w:rPr>
                <w:rFonts w:ascii="Times New Roman" w:hAnsi="Times New Roman"/>
                <w:sz w:val="16"/>
                <w:szCs w:val="16"/>
              </w:rPr>
              <w:t>549.Класс защиты от поражения электрическим током</w:t>
            </w:r>
            <w:proofErr w:type="gramEnd"/>
            <w:r w:rsidRPr="00064D7E">
              <w:rPr>
                <w:rFonts w:ascii="Times New Roman" w:hAnsi="Times New Roman"/>
                <w:sz w:val="16"/>
                <w:szCs w:val="16"/>
              </w:rPr>
              <w:t xml:space="preserve"> – </w:t>
            </w:r>
            <w:r w:rsidRPr="00064D7E">
              <w:rPr>
                <w:rFonts w:ascii="Times New Roman" w:hAnsi="Times New Roman"/>
                <w:sz w:val="16"/>
                <w:szCs w:val="16"/>
                <w:lang w:val="en-US"/>
              </w:rPr>
              <w:t>II</w:t>
            </w:r>
            <w:r w:rsidRPr="00064D7E">
              <w:rPr>
                <w:rFonts w:ascii="Times New Roman" w:hAnsi="Times New Roman"/>
                <w:sz w:val="16"/>
                <w:szCs w:val="16"/>
              </w:rPr>
              <w:t xml:space="preserve">                                               </w:t>
            </w:r>
            <w:r w:rsidRPr="00064D7E">
              <w:rPr>
                <w:rFonts w:ascii="Times New Roman" w:hAnsi="Times New Roman"/>
                <w:b/>
                <w:bCs/>
                <w:sz w:val="16"/>
                <w:szCs w:val="16"/>
              </w:rPr>
              <w:t xml:space="preserve">- </w:t>
            </w:r>
            <w:r w:rsidRPr="00064D7E">
              <w:rPr>
                <w:rFonts w:ascii="Times New Roman" w:hAnsi="Times New Roman"/>
                <w:sz w:val="16"/>
                <w:szCs w:val="16"/>
              </w:rPr>
              <w:t>Крепеж универсальный</w:t>
            </w:r>
            <w:proofErr w:type="gramStart"/>
            <w:r w:rsidRPr="00064D7E">
              <w:rPr>
                <w:rFonts w:ascii="Times New Roman" w:hAnsi="Times New Roman"/>
                <w:sz w:val="16"/>
                <w:szCs w:val="16"/>
              </w:rPr>
              <w:t>:1.саморезы</w:t>
            </w:r>
            <w:proofErr w:type="gramEnd"/>
            <w:r w:rsidRPr="00064D7E">
              <w:rPr>
                <w:rFonts w:ascii="Times New Roman" w:hAnsi="Times New Roman"/>
                <w:sz w:val="16"/>
                <w:szCs w:val="16"/>
              </w:rPr>
              <w:t xml:space="preserve"> по металлу – не менее 6шт.2. стальная перфолента3. болтМ8 – не менее 4 шт.4. гайкаМ8 – не менее 4 шт.</w:t>
            </w:r>
            <w:r w:rsidRPr="00064D7E">
              <w:rPr>
                <w:rFonts w:ascii="Times New Roman" w:hAnsi="Times New Roman"/>
                <w:b/>
                <w:bCs/>
                <w:sz w:val="16"/>
                <w:szCs w:val="16"/>
              </w:rPr>
              <w:t xml:space="preserve">3. Степень защиты - </w:t>
            </w:r>
            <w:r w:rsidRPr="00064D7E">
              <w:rPr>
                <w:rFonts w:ascii="Times New Roman" w:hAnsi="Times New Roman"/>
                <w:sz w:val="16"/>
                <w:szCs w:val="16"/>
              </w:rPr>
              <w:t xml:space="preserve">влагозащищенная конструкция. </w:t>
            </w:r>
            <w:r w:rsidRPr="00064D7E">
              <w:rPr>
                <w:rFonts w:ascii="Times New Roman" w:hAnsi="Times New Roman"/>
                <w:b/>
                <w:bCs/>
                <w:sz w:val="16"/>
                <w:szCs w:val="16"/>
              </w:rPr>
              <w:t>Конструкция «Светодиодная панель для сцены»</w:t>
            </w:r>
            <w:r w:rsidRPr="00064D7E">
              <w:rPr>
                <w:rFonts w:ascii="Times New Roman" w:hAnsi="Times New Roman"/>
                <w:sz w:val="16"/>
                <w:szCs w:val="16"/>
              </w:rPr>
              <w:t xml:space="preserve"> </w:t>
            </w:r>
            <w:r w:rsidRPr="00064D7E">
              <w:rPr>
                <w:rFonts w:ascii="Times New Roman" w:hAnsi="Times New Roman"/>
                <w:b/>
                <w:bCs/>
                <w:sz w:val="16"/>
                <w:szCs w:val="16"/>
              </w:rPr>
              <w:t>1. Описание конструкции</w:t>
            </w:r>
            <w:proofErr w:type="gramStart"/>
            <w:r w:rsidRPr="00064D7E">
              <w:rPr>
                <w:rFonts w:ascii="Times New Roman" w:hAnsi="Times New Roman"/>
                <w:b/>
                <w:bCs/>
                <w:sz w:val="16"/>
                <w:szCs w:val="16"/>
              </w:rPr>
              <w:t>:</w:t>
            </w:r>
            <w:r w:rsidRPr="00064D7E">
              <w:rPr>
                <w:rFonts w:ascii="Times New Roman" w:hAnsi="Times New Roman"/>
                <w:sz w:val="16"/>
                <w:szCs w:val="16"/>
              </w:rPr>
              <w:t>«</w:t>
            </w:r>
            <w:proofErr w:type="gramEnd"/>
            <w:r w:rsidRPr="00064D7E">
              <w:rPr>
                <w:rFonts w:ascii="Times New Roman" w:hAnsi="Times New Roman"/>
                <w:sz w:val="16"/>
                <w:szCs w:val="16"/>
              </w:rPr>
              <w:t xml:space="preserve">светодиодная панель для сцены» -  представляет собой сборную световую конструкцию. На </w:t>
            </w:r>
            <w:proofErr w:type="spellStart"/>
            <w:r w:rsidRPr="00064D7E">
              <w:rPr>
                <w:rFonts w:ascii="Times New Roman" w:hAnsi="Times New Roman"/>
                <w:sz w:val="16"/>
                <w:szCs w:val="16"/>
              </w:rPr>
              <w:t>металлокаркас</w:t>
            </w:r>
            <w:proofErr w:type="spellEnd"/>
            <w:r w:rsidRPr="00064D7E">
              <w:rPr>
                <w:rFonts w:ascii="Times New Roman" w:hAnsi="Times New Roman"/>
                <w:sz w:val="16"/>
                <w:szCs w:val="16"/>
              </w:rPr>
              <w:t xml:space="preserve"> прикрепляется пластик, в нутрии каркаса закрепляются прожекторы. </w:t>
            </w:r>
            <w:r w:rsidRPr="00064D7E">
              <w:rPr>
                <w:rFonts w:ascii="Times New Roman" w:hAnsi="Times New Roman"/>
                <w:b/>
                <w:bCs/>
                <w:sz w:val="16"/>
                <w:szCs w:val="16"/>
              </w:rPr>
              <w:t xml:space="preserve">2. Характеристики конструкции: </w:t>
            </w:r>
            <w:r w:rsidRPr="00064D7E">
              <w:rPr>
                <w:rFonts w:ascii="Times New Roman" w:hAnsi="Times New Roman"/>
                <w:sz w:val="16"/>
                <w:szCs w:val="16"/>
              </w:rPr>
              <w:t xml:space="preserve">Габариты: -  длина - не менее </w:t>
            </w:r>
            <w:smartTag w:uri="urn:schemas-microsoft-com:office:smarttags" w:element="metricconverter">
              <w:smartTagPr>
                <w:attr w:name="ProductID" w:val="17000 мм"/>
              </w:smartTagPr>
              <w:r w:rsidRPr="00064D7E">
                <w:rPr>
                  <w:rFonts w:ascii="Times New Roman" w:hAnsi="Times New Roman"/>
                  <w:sz w:val="16"/>
                  <w:szCs w:val="16"/>
                </w:rPr>
                <w:t>17000 мм</w:t>
              </w:r>
            </w:smartTag>
            <w:r w:rsidRPr="00064D7E">
              <w:rPr>
                <w:rFonts w:ascii="Times New Roman" w:hAnsi="Times New Roman"/>
                <w:sz w:val="16"/>
                <w:szCs w:val="16"/>
              </w:rPr>
              <w:t xml:space="preserve">  - высота не менее </w:t>
            </w:r>
            <w:smartTag w:uri="urn:schemas-microsoft-com:office:smarttags" w:element="metricconverter">
              <w:smartTagPr>
                <w:attr w:name="ProductID" w:val="7000 мм"/>
              </w:smartTagPr>
              <w:r w:rsidRPr="00064D7E">
                <w:rPr>
                  <w:rFonts w:ascii="Times New Roman" w:hAnsi="Times New Roman"/>
                  <w:sz w:val="16"/>
                  <w:szCs w:val="16"/>
                </w:rPr>
                <w:t>7000 мм</w:t>
              </w:r>
            </w:smartTag>
            <w:r w:rsidRPr="00064D7E">
              <w:rPr>
                <w:rFonts w:ascii="Times New Roman" w:hAnsi="Times New Roman"/>
                <w:sz w:val="16"/>
                <w:szCs w:val="16"/>
              </w:rPr>
              <w:t xml:space="preserve">  - толщина не менее 50мм - ширина не менее </w:t>
            </w:r>
            <w:smartTag w:uri="urn:schemas-microsoft-com:office:smarttags" w:element="metricconverter">
              <w:smartTagPr>
                <w:attr w:name="ProductID" w:val="1000 мм"/>
              </w:smartTagPr>
              <w:r w:rsidRPr="00064D7E">
                <w:rPr>
                  <w:rFonts w:ascii="Times New Roman" w:hAnsi="Times New Roman"/>
                  <w:sz w:val="16"/>
                  <w:szCs w:val="16"/>
                </w:rPr>
                <w:t>1000 мм</w:t>
              </w:r>
            </w:smartTag>
            <w:r w:rsidRPr="00064D7E">
              <w:rPr>
                <w:rFonts w:ascii="Times New Roman" w:hAnsi="Times New Roman"/>
                <w:sz w:val="16"/>
                <w:szCs w:val="16"/>
              </w:rPr>
              <w:t xml:space="preserve"> - Вес не более </w:t>
            </w:r>
            <w:smartTag w:uri="urn:schemas-microsoft-com:office:smarttags" w:element="metricconverter">
              <w:smartTagPr>
                <w:attr w:name="ProductID" w:val="15 кг"/>
              </w:smartTagPr>
              <w:r w:rsidRPr="00064D7E">
                <w:rPr>
                  <w:rFonts w:ascii="Times New Roman" w:hAnsi="Times New Roman"/>
                  <w:sz w:val="16"/>
                  <w:szCs w:val="16"/>
                </w:rPr>
                <w:t>15 кг</w:t>
              </w:r>
            </w:smartTag>
            <w:r w:rsidRPr="00064D7E">
              <w:rPr>
                <w:rFonts w:ascii="Times New Roman" w:hAnsi="Times New Roman"/>
                <w:sz w:val="16"/>
                <w:szCs w:val="16"/>
              </w:rPr>
              <w:t>.- Мощность не более 1 кВт.</w:t>
            </w:r>
            <w:r w:rsidRPr="00064D7E">
              <w:rPr>
                <w:rFonts w:ascii="Times New Roman" w:hAnsi="Times New Roman"/>
                <w:b/>
                <w:bCs/>
                <w:sz w:val="16"/>
                <w:szCs w:val="16"/>
              </w:rPr>
              <w:t>3. Элементы конструкции:</w:t>
            </w:r>
            <w:r w:rsidRPr="00064D7E">
              <w:rPr>
                <w:rFonts w:ascii="Times New Roman" w:hAnsi="Times New Roman"/>
                <w:b/>
                <w:bCs/>
                <w:i/>
                <w:iCs/>
                <w:sz w:val="16"/>
                <w:szCs w:val="16"/>
              </w:rPr>
              <w:t>- Прожекторная подсветка</w:t>
            </w:r>
            <w:r w:rsidRPr="00064D7E">
              <w:rPr>
                <w:rFonts w:ascii="Times New Roman" w:hAnsi="Times New Roman"/>
                <w:i/>
                <w:iCs/>
                <w:sz w:val="16"/>
                <w:szCs w:val="16"/>
              </w:rPr>
              <w:t xml:space="preserve"> </w:t>
            </w:r>
            <w:r w:rsidRPr="00064D7E">
              <w:rPr>
                <w:rFonts w:ascii="Times New Roman" w:hAnsi="Times New Roman"/>
                <w:sz w:val="16"/>
                <w:szCs w:val="16"/>
              </w:rPr>
              <w:t>рассеянного свечения.</w:t>
            </w:r>
            <w:r w:rsidRPr="00064D7E">
              <w:rPr>
                <w:rFonts w:ascii="Times New Roman" w:hAnsi="Times New Roman"/>
                <w:bCs/>
                <w:iCs/>
                <w:sz w:val="16"/>
                <w:szCs w:val="16"/>
              </w:rPr>
              <w:t xml:space="preserve"> количество прожекторов – не менее 10 шт</w:t>
            </w:r>
            <w:proofErr w:type="gramStart"/>
            <w:r w:rsidRPr="00064D7E">
              <w:rPr>
                <w:rFonts w:ascii="Times New Roman" w:hAnsi="Times New Roman"/>
                <w:bCs/>
                <w:iCs/>
                <w:sz w:val="16"/>
                <w:szCs w:val="16"/>
              </w:rPr>
              <w:t>.М</w:t>
            </w:r>
            <w:proofErr w:type="gramEnd"/>
            <w:r w:rsidRPr="00064D7E">
              <w:rPr>
                <w:rFonts w:ascii="Times New Roman" w:hAnsi="Times New Roman"/>
                <w:bCs/>
                <w:iCs/>
                <w:sz w:val="16"/>
                <w:szCs w:val="16"/>
              </w:rPr>
              <w:t xml:space="preserve">ощность каждого прожектора – не более 40 Вт. Расположены на расстоянии не более </w:t>
            </w:r>
            <w:smartTag w:uri="urn:schemas-microsoft-com:office:smarttags" w:element="metricconverter">
              <w:smartTagPr>
                <w:attr w:name="ProductID" w:val="70 см"/>
              </w:smartTagPr>
              <w:r w:rsidRPr="00064D7E">
                <w:rPr>
                  <w:rFonts w:ascii="Times New Roman" w:hAnsi="Times New Roman"/>
                  <w:bCs/>
                  <w:iCs/>
                  <w:sz w:val="16"/>
                  <w:szCs w:val="16"/>
                </w:rPr>
                <w:t>70 см</w:t>
              </w:r>
            </w:smartTag>
            <w:r w:rsidRPr="00064D7E">
              <w:rPr>
                <w:rFonts w:ascii="Times New Roman" w:hAnsi="Times New Roman"/>
                <w:bCs/>
                <w:iCs/>
                <w:sz w:val="16"/>
                <w:szCs w:val="16"/>
              </w:rPr>
              <w:t xml:space="preserve"> друг от друга. </w:t>
            </w:r>
            <w:r w:rsidRPr="00064D7E">
              <w:rPr>
                <w:rFonts w:ascii="Times New Roman" w:hAnsi="Times New Roman"/>
                <w:sz w:val="16"/>
                <w:szCs w:val="16"/>
              </w:rPr>
              <w:t xml:space="preserve">Параметры:1. Рабочее напряжение 220 В.2.Степень защиты от внешних воздействий - </w:t>
            </w:r>
            <w:proofErr w:type="spellStart"/>
            <w:r w:rsidRPr="00064D7E">
              <w:rPr>
                <w:rFonts w:ascii="Times New Roman" w:hAnsi="Times New Roman"/>
                <w:sz w:val="16"/>
                <w:szCs w:val="16"/>
                <w:lang w:val="en-US"/>
              </w:rPr>
              <w:t>ip</w:t>
            </w:r>
            <w:proofErr w:type="spellEnd"/>
            <w:r w:rsidRPr="00064D7E">
              <w:rPr>
                <w:rFonts w:ascii="Times New Roman" w:hAnsi="Times New Roman"/>
                <w:sz w:val="16"/>
                <w:szCs w:val="16"/>
              </w:rPr>
              <w:t xml:space="preserve">54.3.Класс защиты от поражения электрическим током – </w:t>
            </w:r>
            <w:r w:rsidRPr="00064D7E">
              <w:rPr>
                <w:rFonts w:ascii="Times New Roman" w:hAnsi="Times New Roman"/>
                <w:sz w:val="16"/>
                <w:szCs w:val="16"/>
                <w:lang w:val="en-US"/>
              </w:rPr>
              <w:t>II</w:t>
            </w:r>
            <w:r w:rsidRPr="00064D7E">
              <w:rPr>
                <w:rFonts w:ascii="Times New Roman" w:hAnsi="Times New Roman"/>
                <w:sz w:val="16"/>
                <w:szCs w:val="16"/>
              </w:rPr>
              <w:t>.</w:t>
            </w:r>
            <w:r w:rsidRPr="00064D7E">
              <w:rPr>
                <w:rFonts w:ascii="Times New Roman" w:hAnsi="Times New Roman"/>
                <w:b/>
                <w:bCs/>
                <w:i/>
                <w:iCs/>
                <w:sz w:val="16"/>
                <w:szCs w:val="16"/>
              </w:rPr>
              <w:t>-</w:t>
            </w:r>
            <w:r w:rsidRPr="00064D7E">
              <w:rPr>
                <w:rFonts w:ascii="Times New Roman" w:hAnsi="Times New Roman"/>
                <w:i/>
                <w:iCs/>
                <w:sz w:val="16"/>
                <w:szCs w:val="16"/>
              </w:rPr>
              <w:t xml:space="preserve"> </w:t>
            </w:r>
            <w:r w:rsidRPr="00064D7E">
              <w:rPr>
                <w:rFonts w:ascii="Times New Roman" w:hAnsi="Times New Roman"/>
                <w:b/>
                <w:bCs/>
                <w:i/>
                <w:iCs/>
                <w:sz w:val="16"/>
                <w:szCs w:val="16"/>
              </w:rPr>
              <w:t xml:space="preserve">Декоративный обвес </w:t>
            </w:r>
            <w:r w:rsidRPr="00064D7E">
              <w:rPr>
                <w:rFonts w:ascii="Times New Roman" w:hAnsi="Times New Roman"/>
                <w:sz w:val="16"/>
                <w:szCs w:val="16"/>
              </w:rPr>
              <w:t>– акриловый цветной пластик,</w:t>
            </w:r>
            <w:r w:rsidRPr="00064D7E">
              <w:rPr>
                <w:rFonts w:ascii="Times New Roman" w:hAnsi="Times New Roman"/>
                <w:b/>
                <w:bCs/>
                <w:i/>
                <w:iCs/>
                <w:sz w:val="16"/>
                <w:szCs w:val="16"/>
              </w:rPr>
              <w:t xml:space="preserve"> </w:t>
            </w:r>
            <w:r w:rsidRPr="00064D7E">
              <w:rPr>
                <w:rFonts w:ascii="Times New Roman" w:hAnsi="Times New Roman"/>
                <w:sz w:val="16"/>
                <w:szCs w:val="16"/>
              </w:rPr>
              <w:t xml:space="preserve">обработка на лазере. </w:t>
            </w:r>
            <w:r w:rsidRPr="00064D7E">
              <w:rPr>
                <w:rFonts w:ascii="Times New Roman" w:hAnsi="Times New Roman"/>
                <w:bCs/>
                <w:iCs/>
                <w:sz w:val="16"/>
                <w:szCs w:val="16"/>
              </w:rPr>
              <w:t>Количество пластинок: не менее 180 шт</w:t>
            </w:r>
            <w:proofErr w:type="gramStart"/>
            <w:r w:rsidRPr="00064D7E">
              <w:rPr>
                <w:rFonts w:ascii="Times New Roman" w:hAnsi="Times New Roman"/>
                <w:bCs/>
                <w:iCs/>
                <w:sz w:val="16"/>
                <w:szCs w:val="16"/>
              </w:rPr>
              <w:t>.Р</w:t>
            </w:r>
            <w:proofErr w:type="gramEnd"/>
            <w:r w:rsidRPr="00064D7E">
              <w:rPr>
                <w:rFonts w:ascii="Times New Roman" w:hAnsi="Times New Roman"/>
                <w:bCs/>
                <w:iCs/>
                <w:sz w:val="16"/>
                <w:szCs w:val="16"/>
              </w:rPr>
              <w:t>азмер пластинки не менее 1000 мм*300мм*3 мм</w:t>
            </w:r>
            <w:r w:rsidRPr="00064D7E">
              <w:rPr>
                <w:rFonts w:ascii="Times New Roman" w:hAnsi="Times New Roman"/>
                <w:sz w:val="16"/>
                <w:szCs w:val="16"/>
              </w:rPr>
              <w:t xml:space="preserve">. </w:t>
            </w:r>
            <w:proofErr w:type="gramStart"/>
            <w:r w:rsidRPr="00064D7E">
              <w:rPr>
                <w:rFonts w:ascii="Times New Roman" w:hAnsi="Times New Roman"/>
                <w:bCs/>
                <w:iCs/>
                <w:sz w:val="16"/>
                <w:szCs w:val="16"/>
              </w:rPr>
              <w:t>Цвет пластинок и количество: зеленый - не менее 22 шт., красный  - не менее 36 шт., желтый  - не менее 36 шт., бордовый - не менее 15 шт., сиреневый – не менее 9 шт., оранжевый  - не менее 62 шт.</w:t>
            </w:r>
            <w:r w:rsidRPr="00064D7E">
              <w:rPr>
                <w:rFonts w:ascii="Times New Roman" w:hAnsi="Times New Roman"/>
                <w:b/>
                <w:bCs/>
                <w:i/>
                <w:iCs/>
                <w:sz w:val="16"/>
                <w:szCs w:val="16"/>
              </w:rPr>
              <w:t>- Крепеж универсальный:</w:t>
            </w:r>
            <w:r w:rsidRPr="00064D7E">
              <w:rPr>
                <w:rFonts w:ascii="Times New Roman" w:hAnsi="Times New Roman"/>
                <w:sz w:val="16"/>
                <w:szCs w:val="16"/>
              </w:rPr>
              <w:t xml:space="preserve"> 1.Саморезы по металлу/дереву.2.Шайба с резинкой. </w:t>
            </w:r>
            <w:r w:rsidRPr="00064D7E">
              <w:rPr>
                <w:rFonts w:ascii="Times New Roman" w:hAnsi="Times New Roman"/>
                <w:b/>
                <w:bCs/>
                <w:sz w:val="16"/>
                <w:szCs w:val="16"/>
              </w:rPr>
              <w:t>4.</w:t>
            </w:r>
            <w:proofErr w:type="gramEnd"/>
            <w:r w:rsidRPr="00064D7E">
              <w:rPr>
                <w:rFonts w:ascii="Times New Roman" w:hAnsi="Times New Roman"/>
                <w:b/>
                <w:bCs/>
                <w:sz w:val="16"/>
                <w:szCs w:val="16"/>
              </w:rPr>
              <w:t xml:space="preserve"> Степень защиты - </w:t>
            </w:r>
            <w:r w:rsidRPr="00064D7E">
              <w:rPr>
                <w:rFonts w:ascii="Times New Roman" w:hAnsi="Times New Roman"/>
                <w:sz w:val="16"/>
                <w:szCs w:val="16"/>
              </w:rPr>
              <w:t xml:space="preserve">влагозащищенная конструкция. </w:t>
            </w:r>
            <w:r w:rsidRPr="00064D7E">
              <w:rPr>
                <w:rFonts w:ascii="Times New Roman" w:hAnsi="Times New Roman"/>
                <w:b/>
                <w:bCs/>
                <w:sz w:val="16"/>
                <w:szCs w:val="16"/>
              </w:rPr>
              <w:t>Конструкция «Световая ель» 1. Описание конструкции</w:t>
            </w:r>
            <w:proofErr w:type="gramStart"/>
            <w:r w:rsidRPr="00064D7E">
              <w:rPr>
                <w:rFonts w:ascii="Times New Roman" w:hAnsi="Times New Roman"/>
                <w:b/>
                <w:bCs/>
                <w:sz w:val="16"/>
                <w:szCs w:val="16"/>
              </w:rPr>
              <w:t>:</w:t>
            </w:r>
            <w:r w:rsidRPr="00064D7E">
              <w:rPr>
                <w:rFonts w:ascii="Times New Roman" w:hAnsi="Times New Roman"/>
                <w:sz w:val="16"/>
                <w:szCs w:val="16"/>
              </w:rPr>
              <w:t>«</w:t>
            </w:r>
            <w:proofErr w:type="gramEnd"/>
            <w:r w:rsidRPr="00064D7E">
              <w:rPr>
                <w:rFonts w:ascii="Times New Roman" w:hAnsi="Times New Roman"/>
                <w:sz w:val="16"/>
                <w:szCs w:val="16"/>
              </w:rPr>
              <w:t xml:space="preserve">световая ель» -  представляет собой сборную световую конструкцию. </w:t>
            </w:r>
            <w:proofErr w:type="spellStart"/>
            <w:r w:rsidRPr="00064D7E">
              <w:rPr>
                <w:rFonts w:ascii="Times New Roman" w:hAnsi="Times New Roman"/>
                <w:sz w:val="16"/>
                <w:szCs w:val="16"/>
              </w:rPr>
              <w:t>Металлокаркас</w:t>
            </w:r>
            <w:proofErr w:type="spellEnd"/>
            <w:r w:rsidRPr="00064D7E">
              <w:rPr>
                <w:rFonts w:ascii="Times New Roman" w:hAnsi="Times New Roman"/>
                <w:sz w:val="16"/>
                <w:szCs w:val="16"/>
              </w:rPr>
              <w:t xml:space="preserve"> (не менее </w:t>
            </w:r>
            <w:smartTag w:uri="urn:schemas-microsoft-com:office:smarttags" w:element="metricconverter">
              <w:smartTagPr>
                <w:attr w:name="ProductID" w:val="14 м"/>
              </w:smartTagPr>
              <w:r w:rsidRPr="00064D7E">
                <w:rPr>
                  <w:rFonts w:ascii="Times New Roman" w:hAnsi="Times New Roman"/>
                  <w:sz w:val="16"/>
                  <w:szCs w:val="16"/>
                </w:rPr>
                <w:t>14 м</w:t>
              </w:r>
            </w:smartTag>
            <w:r w:rsidRPr="00064D7E">
              <w:rPr>
                <w:rFonts w:ascii="Times New Roman" w:hAnsi="Times New Roman"/>
                <w:sz w:val="16"/>
                <w:szCs w:val="16"/>
              </w:rPr>
              <w:t xml:space="preserve">) собирается </w:t>
            </w:r>
            <w:proofErr w:type="spellStart"/>
            <w:r w:rsidRPr="00064D7E">
              <w:rPr>
                <w:rFonts w:ascii="Times New Roman" w:hAnsi="Times New Roman"/>
                <w:sz w:val="16"/>
                <w:szCs w:val="16"/>
              </w:rPr>
              <w:t>поярусно</w:t>
            </w:r>
            <w:proofErr w:type="spellEnd"/>
            <w:r w:rsidRPr="00064D7E">
              <w:rPr>
                <w:rFonts w:ascii="Times New Roman" w:hAnsi="Times New Roman"/>
                <w:sz w:val="16"/>
                <w:szCs w:val="16"/>
              </w:rPr>
              <w:t xml:space="preserve">, ярусы соответственно собираются из секторов, к каркасу прикрепляется пластик, в нутрии каркаса закрепляются прожекторы. </w:t>
            </w:r>
            <w:r w:rsidRPr="00064D7E">
              <w:rPr>
                <w:rFonts w:ascii="Times New Roman" w:hAnsi="Times New Roman"/>
                <w:b/>
                <w:bCs/>
                <w:sz w:val="16"/>
                <w:szCs w:val="16"/>
              </w:rPr>
              <w:t>2. Характеристики конструкции:</w:t>
            </w:r>
            <w:r w:rsidRPr="00064D7E">
              <w:rPr>
                <w:rFonts w:ascii="Times New Roman" w:hAnsi="Times New Roman"/>
                <w:sz w:val="16"/>
                <w:szCs w:val="16"/>
              </w:rPr>
              <w:t xml:space="preserve">- Габариты не менее 5400х5400х14000мм.- Вес не менее </w:t>
            </w:r>
            <w:smartTag w:uri="urn:schemas-microsoft-com:office:smarttags" w:element="metricconverter">
              <w:smartTagPr>
                <w:attr w:name="ProductID" w:val="1450 кг"/>
              </w:smartTagPr>
              <w:r w:rsidRPr="00064D7E">
                <w:rPr>
                  <w:rFonts w:ascii="Times New Roman" w:hAnsi="Times New Roman"/>
                  <w:sz w:val="16"/>
                  <w:szCs w:val="16"/>
                </w:rPr>
                <w:t>1450 кг</w:t>
              </w:r>
            </w:smartTag>
            <w:r w:rsidRPr="00064D7E">
              <w:rPr>
                <w:rFonts w:ascii="Times New Roman" w:hAnsi="Times New Roman"/>
                <w:sz w:val="16"/>
                <w:szCs w:val="16"/>
              </w:rPr>
              <w:t>.- Мощность не более 1,1 кВт.</w:t>
            </w:r>
            <w:r w:rsidRPr="00064D7E">
              <w:rPr>
                <w:rFonts w:ascii="Times New Roman" w:hAnsi="Times New Roman"/>
                <w:b/>
                <w:bCs/>
                <w:sz w:val="16"/>
                <w:szCs w:val="16"/>
              </w:rPr>
              <w:t xml:space="preserve">3. Элементы конструкции:- </w:t>
            </w:r>
            <w:r w:rsidRPr="00064D7E">
              <w:rPr>
                <w:rFonts w:ascii="Times New Roman" w:hAnsi="Times New Roman"/>
                <w:b/>
                <w:bCs/>
                <w:i/>
                <w:iCs/>
                <w:sz w:val="16"/>
                <w:szCs w:val="16"/>
              </w:rPr>
              <w:t xml:space="preserve">Сборно-сварной стальной </w:t>
            </w:r>
            <w:proofErr w:type="spellStart"/>
            <w:r w:rsidRPr="00064D7E">
              <w:rPr>
                <w:rFonts w:ascii="Times New Roman" w:hAnsi="Times New Roman"/>
                <w:b/>
                <w:bCs/>
                <w:i/>
                <w:iCs/>
                <w:sz w:val="16"/>
                <w:szCs w:val="16"/>
              </w:rPr>
              <w:t>металлокаркас</w:t>
            </w:r>
            <w:proofErr w:type="spellEnd"/>
            <w:r w:rsidRPr="00064D7E">
              <w:rPr>
                <w:rFonts w:ascii="Times New Roman" w:hAnsi="Times New Roman"/>
                <w:i/>
                <w:iCs/>
                <w:sz w:val="16"/>
                <w:szCs w:val="16"/>
              </w:rPr>
              <w:t xml:space="preserve"> </w:t>
            </w:r>
            <w:r w:rsidRPr="00064D7E">
              <w:rPr>
                <w:rFonts w:ascii="Times New Roman" w:hAnsi="Times New Roman"/>
                <w:sz w:val="16"/>
                <w:szCs w:val="16"/>
              </w:rPr>
              <w:t xml:space="preserve">с антикоррозийной обработкой, </w:t>
            </w:r>
            <w:proofErr w:type="gramStart"/>
            <w:r w:rsidRPr="00064D7E">
              <w:rPr>
                <w:rFonts w:ascii="Times New Roman" w:hAnsi="Times New Roman"/>
                <w:sz w:val="16"/>
                <w:szCs w:val="16"/>
              </w:rPr>
              <w:t>выполненный</w:t>
            </w:r>
            <w:proofErr w:type="gramEnd"/>
            <w:r w:rsidRPr="00064D7E">
              <w:rPr>
                <w:rFonts w:ascii="Times New Roman" w:hAnsi="Times New Roman"/>
                <w:sz w:val="16"/>
                <w:szCs w:val="16"/>
              </w:rPr>
              <w:t xml:space="preserve"> из </w:t>
            </w:r>
            <w:proofErr w:type="spellStart"/>
            <w:r w:rsidRPr="00064D7E">
              <w:rPr>
                <w:rFonts w:ascii="Times New Roman" w:hAnsi="Times New Roman"/>
                <w:sz w:val="16"/>
                <w:szCs w:val="16"/>
              </w:rPr>
              <w:t>профтруб</w:t>
            </w:r>
            <w:proofErr w:type="spellEnd"/>
            <w:r w:rsidRPr="00064D7E">
              <w:rPr>
                <w:rFonts w:ascii="Times New Roman" w:hAnsi="Times New Roman"/>
                <w:sz w:val="16"/>
                <w:szCs w:val="16"/>
              </w:rPr>
              <w:t xml:space="preserve"> различного сечения, катанки, листового металла. </w:t>
            </w:r>
            <w:r w:rsidRPr="00064D7E">
              <w:rPr>
                <w:rFonts w:ascii="Times New Roman" w:hAnsi="Times New Roman"/>
                <w:color w:val="000000"/>
                <w:sz w:val="16"/>
                <w:szCs w:val="16"/>
              </w:rPr>
              <w:t xml:space="preserve">Стальные конструкции изготавливаются в соответствии с ГОСТ 23118-99 из стали марок: СТАЛЬ 3 С-245; ГОСТ 27772-88 по лицензированному проекту марки КМД (расчетная нагрузка </w:t>
            </w:r>
            <w:proofErr w:type="spellStart"/>
            <w:r w:rsidRPr="00064D7E">
              <w:rPr>
                <w:rFonts w:ascii="Times New Roman" w:hAnsi="Times New Roman"/>
                <w:color w:val="000000"/>
                <w:sz w:val="16"/>
                <w:szCs w:val="16"/>
              </w:rPr>
              <w:t>СНиП</w:t>
            </w:r>
            <w:proofErr w:type="spellEnd"/>
            <w:r w:rsidRPr="00064D7E">
              <w:rPr>
                <w:rFonts w:ascii="Times New Roman" w:hAnsi="Times New Roman"/>
                <w:color w:val="000000"/>
                <w:sz w:val="16"/>
                <w:szCs w:val="16"/>
              </w:rPr>
              <w:t xml:space="preserve"> 2.01.07-85 «Нагрузки и воздействия»).</w:t>
            </w:r>
            <w:r w:rsidRPr="00064D7E">
              <w:rPr>
                <w:rFonts w:ascii="Times New Roman" w:hAnsi="Times New Roman"/>
                <w:b/>
                <w:bCs/>
                <w:i/>
                <w:iCs/>
                <w:sz w:val="16"/>
                <w:szCs w:val="16"/>
              </w:rPr>
              <w:t>- Прожекторная подсветка</w:t>
            </w:r>
            <w:r w:rsidRPr="00064D7E">
              <w:rPr>
                <w:rFonts w:ascii="Times New Roman" w:hAnsi="Times New Roman"/>
                <w:i/>
                <w:iCs/>
                <w:sz w:val="16"/>
                <w:szCs w:val="16"/>
              </w:rPr>
              <w:t xml:space="preserve"> </w:t>
            </w:r>
            <w:r w:rsidRPr="00064D7E">
              <w:rPr>
                <w:rFonts w:ascii="Times New Roman" w:hAnsi="Times New Roman"/>
                <w:sz w:val="16"/>
                <w:szCs w:val="16"/>
              </w:rPr>
              <w:t>рассеянного свечения.</w:t>
            </w:r>
            <w:r w:rsidRPr="00064D7E">
              <w:rPr>
                <w:rFonts w:ascii="Times New Roman" w:hAnsi="Times New Roman"/>
                <w:b/>
                <w:bCs/>
                <w:sz w:val="16"/>
                <w:szCs w:val="16"/>
              </w:rPr>
              <w:t xml:space="preserve"> </w:t>
            </w:r>
            <w:r w:rsidRPr="00064D7E">
              <w:rPr>
                <w:rFonts w:ascii="Times New Roman" w:hAnsi="Times New Roman"/>
                <w:sz w:val="16"/>
                <w:szCs w:val="16"/>
              </w:rPr>
              <w:t xml:space="preserve">Параметры: </w:t>
            </w:r>
            <w:r w:rsidRPr="00064D7E">
              <w:rPr>
                <w:rFonts w:ascii="Times New Roman" w:hAnsi="Times New Roman"/>
                <w:bCs/>
                <w:iCs/>
                <w:sz w:val="16"/>
                <w:szCs w:val="16"/>
              </w:rPr>
              <w:t>Количество прожекторов – не менее 60 шт</w:t>
            </w:r>
            <w:proofErr w:type="gramStart"/>
            <w:r w:rsidRPr="00064D7E">
              <w:rPr>
                <w:rFonts w:ascii="Times New Roman" w:hAnsi="Times New Roman"/>
                <w:bCs/>
                <w:iCs/>
                <w:sz w:val="16"/>
                <w:szCs w:val="16"/>
              </w:rPr>
              <w:t>.М</w:t>
            </w:r>
            <w:proofErr w:type="gramEnd"/>
            <w:r w:rsidRPr="00064D7E">
              <w:rPr>
                <w:rFonts w:ascii="Times New Roman" w:hAnsi="Times New Roman"/>
                <w:bCs/>
                <w:iCs/>
                <w:sz w:val="16"/>
                <w:szCs w:val="16"/>
              </w:rPr>
              <w:t xml:space="preserve">ощность каждого прожектора – не более 40 Вт. Расположены на расстоянии не более </w:t>
            </w:r>
            <w:smartTag w:uri="urn:schemas-microsoft-com:office:smarttags" w:element="metricconverter">
              <w:smartTagPr>
                <w:attr w:name="ProductID" w:val="70 см"/>
              </w:smartTagPr>
              <w:r w:rsidRPr="00064D7E">
                <w:rPr>
                  <w:rFonts w:ascii="Times New Roman" w:hAnsi="Times New Roman"/>
                  <w:bCs/>
                  <w:iCs/>
                  <w:sz w:val="16"/>
                  <w:szCs w:val="16"/>
                </w:rPr>
                <w:t>70 см</w:t>
              </w:r>
            </w:smartTag>
            <w:r w:rsidRPr="00064D7E">
              <w:rPr>
                <w:rFonts w:ascii="Times New Roman" w:hAnsi="Times New Roman"/>
                <w:bCs/>
                <w:iCs/>
                <w:sz w:val="16"/>
                <w:szCs w:val="16"/>
              </w:rPr>
              <w:t xml:space="preserve"> друг от друга.</w:t>
            </w:r>
            <w:r w:rsidRPr="00064D7E">
              <w:rPr>
                <w:rFonts w:ascii="Times New Roman" w:hAnsi="Times New Roman"/>
                <w:sz w:val="16"/>
                <w:szCs w:val="16"/>
              </w:rPr>
              <w:t xml:space="preserve"> 1.Рабочее напряжение 220 В. 2.Степень защиты от внешних воздействий - </w:t>
            </w:r>
            <w:proofErr w:type="spellStart"/>
            <w:r w:rsidRPr="00064D7E">
              <w:rPr>
                <w:rFonts w:ascii="Times New Roman" w:hAnsi="Times New Roman"/>
                <w:sz w:val="16"/>
                <w:szCs w:val="16"/>
                <w:lang w:val="en-US"/>
              </w:rPr>
              <w:t>ip</w:t>
            </w:r>
            <w:proofErr w:type="spellEnd"/>
            <w:r w:rsidRPr="00064D7E">
              <w:rPr>
                <w:rFonts w:ascii="Times New Roman" w:hAnsi="Times New Roman"/>
                <w:sz w:val="16"/>
                <w:szCs w:val="16"/>
              </w:rPr>
              <w:t xml:space="preserve">54. 3. Класс защиты от поражения электрическим током – </w:t>
            </w:r>
            <w:r w:rsidRPr="00064D7E">
              <w:rPr>
                <w:rFonts w:ascii="Times New Roman" w:hAnsi="Times New Roman"/>
                <w:sz w:val="16"/>
                <w:szCs w:val="16"/>
                <w:lang w:val="en-US"/>
              </w:rPr>
              <w:t>II</w:t>
            </w:r>
            <w:r w:rsidRPr="00064D7E">
              <w:rPr>
                <w:rFonts w:ascii="Times New Roman" w:hAnsi="Times New Roman"/>
                <w:sz w:val="16"/>
                <w:szCs w:val="16"/>
              </w:rPr>
              <w:t>.</w:t>
            </w:r>
            <w:r w:rsidRPr="00064D7E">
              <w:rPr>
                <w:rFonts w:ascii="Times New Roman" w:hAnsi="Times New Roman"/>
                <w:b/>
                <w:bCs/>
                <w:i/>
                <w:iCs/>
                <w:sz w:val="16"/>
                <w:szCs w:val="16"/>
              </w:rPr>
              <w:t>- Крепеж универсальный:</w:t>
            </w:r>
            <w:r w:rsidRPr="00064D7E">
              <w:rPr>
                <w:rFonts w:ascii="Times New Roman" w:hAnsi="Times New Roman"/>
                <w:sz w:val="16"/>
                <w:szCs w:val="16"/>
              </w:rPr>
              <w:t>1.Регулируемые опорные пятки. 2.Хомуты: тип</w:t>
            </w:r>
            <w:proofErr w:type="gramStart"/>
            <w:r w:rsidRPr="00064D7E">
              <w:rPr>
                <w:rFonts w:ascii="Times New Roman" w:hAnsi="Times New Roman"/>
                <w:sz w:val="16"/>
                <w:szCs w:val="16"/>
              </w:rPr>
              <w:t>7</w:t>
            </w:r>
            <w:proofErr w:type="gramEnd"/>
            <w:r w:rsidRPr="00064D7E">
              <w:rPr>
                <w:rFonts w:ascii="Times New Roman" w:hAnsi="Times New Roman"/>
                <w:sz w:val="16"/>
                <w:szCs w:val="16"/>
              </w:rPr>
              <w:t>, тип8, тип9, тип10.3.БолтМ14. 4.ГайкаМ14. 5.Пружинная шайба.</w:t>
            </w:r>
            <w:r w:rsidRPr="00064D7E">
              <w:rPr>
                <w:rFonts w:ascii="Times New Roman" w:hAnsi="Times New Roman"/>
                <w:b/>
                <w:bCs/>
                <w:i/>
                <w:iCs/>
                <w:sz w:val="16"/>
                <w:szCs w:val="16"/>
              </w:rPr>
              <w:t>-</w:t>
            </w:r>
            <w:r w:rsidRPr="00064D7E">
              <w:rPr>
                <w:rFonts w:ascii="Times New Roman" w:hAnsi="Times New Roman"/>
                <w:i/>
                <w:iCs/>
                <w:sz w:val="16"/>
                <w:szCs w:val="16"/>
              </w:rPr>
              <w:t xml:space="preserve"> </w:t>
            </w:r>
            <w:r w:rsidRPr="00064D7E">
              <w:rPr>
                <w:rFonts w:ascii="Times New Roman" w:hAnsi="Times New Roman"/>
                <w:b/>
                <w:bCs/>
                <w:i/>
                <w:iCs/>
                <w:sz w:val="16"/>
                <w:szCs w:val="16"/>
              </w:rPr>
              <w:t xml:space="preserve">Декоративный обвес </w:t>
            </w:r>
            <w:r w:rsidRPr="00064D7E">
              <w:rPr>
                <w:rFonts w:ascii="Times New Roman" w:hAnsi="Times New Roman"/>
                <w:sz w:val="16"/>
                <w:szCs w:val="16"/>
              </w:rPr>
              <w:t>– акриловый цветной пластик,</w:t>
            </w:r>
            <w:r w:rsidRPr="00064D7E">
              <w:rPr>
                <w:rFonts w:ascii="Times New Roman" w:hAnsi="Times New Roman"/>
                <w:b/>
                <w:bCs/>
                <w:i/>
                <w:iCs/>
                <w:sz w:val="16"/>
                <w:szCs w:val="16"/>
              </w:rPr>
              <w:t xml:space="preserve"> </w:t>
            </w:r>
            <w:r w:rsidRPr="00064D7E">
              <w:rPr>
                <w:rFonts w:ascii="Times New Roman" w:hAnsi="Times New Roman"/>
                <w:sz w:val="16"/>
                <w:szCs w:val="16"/>
              </w:rPr>
              <w:t xml:space="preserve">кромка обработана на лазере. </w:t>
            </w:r>
            <w:r w:rsidRPr="00064D7E">
              <w:rPr>
                <w:rFonts w:ascii="Times New Roman" w:hAnsi="Times New Roman"/>
                <w:bCs/>
                <w:iCs/>
                <w:sz w:val="16"/>
                <w:szCs w:val="16"/>
              </w:rPr>
              <w:t>Количество пластинок: не менее 300 шт</w:t>
            </w:r>
            <w:proofErr w:type="gramStart"/>
            <w:r w:rsidRPr="00064D7E">
              <w:rPr>
                <w:rFonts w:ascii="Times New Roman" w:hAnsi="Times New Roman"/>
                <w:bCs/>
                <w:iCs/>
                <w:sz w:val="16"/>
                <w:szCs w:val="16"/>
              </w:rPr>
              <w:t>.Р</w:t>
            </w:r>
            <w:proofErr w:type="gramEnd"/>
            <w:r w:rsidRPr="00064D7E">
              <w:rPr>
                <w:rFonts w:ascii="Times New Roman" w:hAnsi="Times New Roman"/>
                <w:bCs/>
                <w:iCs/>
                <w:sz w:val="16"/>
                <w:szCs w:val="16"/>
              </w:rPr>
              <w:t>азмер пластинки не менее 1000 мм*300мм*3 мм Цвет пластинок и количество: зеленый - не менее 36 шт., красный  - не менее 60 шт., желтый  - не менее 60 шт., бордовый - не менее 24 шт., сиреневый – не менее 15 шт., оранжевый  - не менее 105 шт.</w:t>
            </w:r>
            <w:r w:rsidRPr="00064D7E">
              <w:rPr>
                <w:rFonts w:ascii="Times New Roman" w:hAnsi="Times New Roman"/>
                <w:b/>
                <w:bCs/>
                <w:sz w:val="16"/>
                <w:szCs w:val="16"/>
              </w:rPr>
              <w:t xml:space="preserve">4. Степень защиты - </w:t>
            </w:r>
            <w:r w:rsidRPr="00064D7E">
              <w:rPr>
                <w:rFonts w:ascii="Times New Roman" w:hAnsi="Times New Roman"/>
                <w:sz w:val="16"/>
                <w:szCs w:val="16"/>
              </w:rPr>
              <w:t>влагозащищенная конструкция.</w:t>
            </w:r>
          </w:p>
        </w:tc>
        <w:tc>
          <w:tcPr>
            <w:tcW w:w="7020"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rsidR="00064D7E" w:rsidRPr="00064D7E" w:rsidRDefault="00064D7E" w:rsidP="00064D7E">
            <w:pPr>
              <w:spacing w:before="100" w:beforeAutospacing="1" w:after="0"/>
              <w:rPr>
                <w:rFonts w:ascii="Times New Roman" w:hAnsi="Times New Roman"/>
                <w:sz w:val="16"/>
                <w:szCs w:val="16"/>
              </w:rPr>
            </w:pPr>
            <w:r w:rsidRPr="00064D7E">
              <w:rPr>
                <w:rFonts w:ascii="Times New Roman" w:hAnsi="Times New Roman"/>
                <w:b/>
                <w:bCs/>
                <w:sz w:val="16"/>
                <w:szCs w:val="16"/>
              </w:rPr>
              <w:lastRenderedPageBreak/>
              <w:t>Световая конструкция «Месяц» - количество 6 шт.</w:t>
            </w:r>
            <w:r w:rsidRPr="00064D7E">
              <w:rPr>
                <w:rFonts w:ascii="Times New Roman" w:hAnsi="Times New Roman"/>
                <w:sz w:val="16"/>
                <w:szCs w:val="16"/>
              </w:rPr>
              <w:t xml:space="preserve">                                                                                         </w:t>
            </w:r>
            <w:r w:rsidRPr="00064D7E">
              <w:rPr>
                <w:rFonts w:ascii="Times New Roman" w:hAnsi="Times New Roman"/>
                <w:b/>
                <w:sz w:val="16"/>
                <w:szCs w:val="16"/>
              </w:rPr>
              <w:t xml:space="preserve">1. </w:t>
            </w:r>
            <w:r w:rsidRPr="00064D7E">
              <w:rPr>
                <w:rFonts w:ascii="Times New Roman" w:hAnsi="Times New Roman"/>
                <w:b/>
                <w:bCs/>
                <w:sz w:val="16"/>
                <w:szCs w:val="16"/>
              </w:rPr>
              <w:t xml:space="preserve">Характеристики конструкции: </w:t>
            </w:r>
            <w:r w:rsidRPr="00064D7E">
              <w:rPr>
                <w:rFonts w:ascii="Times New Roman" w:hAnsi="Times New Roman"/>
                <w:sz w:val="16"/>
                <w:szCs w:val="16"/>
              </w:rPr>
              <w:t xml:space="preserve">Габариты: длина - не менее </w:t>
            </w:r>
            <w:smartTag w:uri="urn:schemas-microsoft-com:office:smarttags" w:element="metricconverter">
              <w:smartTagPr>
                <w:attr w:name="ProductID" w:val="1065 мм"/>
              </w:smartTagPr>
              <w:r w:rsidRPr="00064D7E">
                <w:rPr>
                  <w:rFonts w:ascii="Times New Roman" w:hAnsi="Times New Roman"/>
                  <w:sz w:val="16"/>
                  <w:szCs w:val="16"/>
                </w:rPr>
                <w:t>1065 мм</w:t>
              </w:r>
            </w:smartTag>
            <w:proofErr w:type="gramStart"/>
            <w:r w:rsidRPr="00064D7E">
              <w:rPr>
                <w:rFonts w:ascii="Times New Roman" w:hAnsi="Times New Roman"/>
                <w:sz w:val="16"/>
                <w:szCs w:val="16"/>
              </w:rPr>
              <w:t xml:space="preserve"> ,</w:t>
            </w:r>
            <w:proofErr w:type="gramEnd"/>
            <w:r w:rsidRPr="00064D7E">
              <w:rPr>
                <w:rFonts w:ascii="Times New Roman" w:hAnsi="Times New Roman"/>
                <w:sz w:val="16"/>
                <w:szCs w:val="16"/>
              </w:rPr>
              <w:t xml:space="preserve">высота не менее </w:t>
            </w:r>
            <w:smartTag w:uri="urn:schemas-microsoft-com:office:smarttags" w:element="metricconverter">
              <w:smartTagPr>
                <w:attr w:name="ProductID" w:val="1600 мм"/>
              </w:smartTagPr>
              <w:r w:rsidRPr="00064D7E">
                <w:rPr>
                  <w:rFonts w:ascii="Times New Roman" w:hAnsi="Times New Roman"/>
                  <w:sz w:val="16"/>
                  <w:szCs w:val="16"/>
                </w:rPr>
                <w:t>1600 мм</w:t>
              </w:r>
            </w:smartTag>
            <w:r w:rsidRPr="00064D7E">
              <w:rPr>
                <w:rFonts w:ascii="Times New Roman" w:hAnsi="Times New Roman"/>
                <w:sz w:val="16"/>
                <w:szCs w:val="16"/>
              </w:rPr>
              <w:t xml:space="preserve">, толщина не менее 50мм, Вес не более </w:t>
            </w:r>
            <w:smartTag w:uri="urn:schemas-microsoft-com:office:smarttags" w:element="metricconverter">
              <w:smartTagPr>
                <w:attr w:name="ProductID" w:val="11 кг"/>
              </w:smartTagPr>
              <w:r w:rsidRPr="00064D7E">
                <w:rPr>
                  <w:rFonts w:ascii="Times New Roman" w:hAnsi="Times New Roman"/>
                  <w:sz w:val="16"/>
                  <w:szCs w:val="16"/>
                </w:rPr>
                <w:t>11 кг</w:t>
              </w:r>
            </w:smartTag>
            <w:r w:rsidRPr="00064D7E">
              <w:rPr>
                <w:rFonts w:ascii="Times New Roman" w:hAnsi="Times New Roman"/>
                <w:sz w:val="16"/>
                <w:szCs w:val="16"/>
              </w:rPr>
              <w:t xml:space="preserve">, Мощность не более 25Вт </w:t>
            </w:r>
            <w:r w:rsidRPr="00064D7E">
              <w:rPr>
                <w:rFonts w:ascii="Times New Roman" w:hAnsi="Times New Roman"/>
                <w:b/>
                <w:bCs/>
                <w:sz w:val="16"/>
                <w:szCs w:val="16"/>
              </w:rPr>
              <w:t>2. Элементы конструкции:</w:t>
            </w:r>
            <w:r w:rsidRPr="00064D7E">
              <w:rPr>
                <w:rFonts w:ascii="Times New Roman" w:hAnsi="Times New Roman"/>
                <w:sz w:val="16"/>
                <w:szCs w:val="16"/>
              </w:rPr>
              <w:t xml:space="preserve"> </w:t>
            </w:r>
            <w:r w:rsidRPr="00064D7E">
              <w:rPr>
                <w:rFonts w:ascii="Times New Roman" w:hAnsi="Times New Roman"/>
                <w:b/>
                <w:bCs/>
                <w:sz w:val="16"/>
                <w:szCs w:val="16"/>
              </w:rPr>
              <w:t xml:space="preserve">- </w:t>
            </w:r>
            <w:r w:rsidRPr="00064D7E">
              <w:rPr>
                <w:rFonts w:ascii="Times New Roman" w:hAnsi="Times New Roman"/>
                <w:b/>
                <w:bCs/>
                <w:i/>
                <w:iCs/>
                <w:sz w:val="16"/>
                <w:szCs w:val="16"/>
              </w:rPr>
              <w:t xml:space="preserve">Сварной стальной </w:t>
            </w:r>
            <w:proofErr w:type="spellStart"/>
            <w:r w:rsidRPr="00064D7E">
              <w:rPr>
                <w:rFonts w:ascii="Times New Roman" w:hAnsi="Times New Roman"/>
                <w:b/>
                <w:bCs/>
                <w:i/>
                <w:iCs/>
                <w:sz w:val="16"/>
                <w:szCs w:val="16"/>
              </w:rPr>
              <w:t>металлокаркас</w:t>
            </w:r>
            <w:proofErr w:type="spellEnd"/>
            <w:r w:rsidRPr="00064D7E">
              <w:rPr>
                <w:rFonts w:ascii="Times New Roman" w:hAnsi="Times New Roman"/>
                <w:i/>
                <w:iCs/>
                <w:sz w:val="16"/>
                <w:szCs w:val="16"/>
              </w:rPr>
              <w:t xml:space="preserve"> </w:t>
            </w:r>
            <w:r w:rsidRPr="00064D7E">
              <w:rPr>
                <w:rFonts w:ascii="Times New Roman" w:hAnsi="Times New Roman"/>
                <w:sz w:val="16"/>
                <w:szCs w:val="16"/>
              </w:rPr>
              <w:t xml:space="preserve">с антикоррозийной обработкой, </w:t>
            </w:r>
            <w:proofErr w:type="gramStart"/>
            <w:r w:rsidRPr="00064D7E">
              <w:rPr>
                <w:rFonts w:ascii="Times New Roman" w:hAnsi="Times New Roman"/>
                <w:sz w:val="16"/>
                <w:szCs w:val="16"/>
              </w:rPr>
              <w:t>выполненный</w:t>
            </w:r>
            <w:proofErr w:type="gramEnd"/>
            <w:r w:rsidRPr="00064D7E">
              <w:rPr>
                <w:rFonts w:ascii="Times New Roman" w:hAnsi="Times New Roman"/>
                <w:sz w:val="16"/>
                <w:szCs w:val="16"/>
              </w:rPr>
              <w:t xml:space="preserve"> из </w:t>
            </w:r>
            <w:proofErr w:type="spellStart"/>
            <w:r w:rsidRPr="00064D7E">
              <w:rPr>
                <w:rFonts w:ascii="Times New Roman" w:hAnsi="Times New Roman"/>
                <w:sz w:val="16"/>
                <w:szCs w:val="16"/>
              </w:rPr>
              <w:t>профтруб</w:t>
            </w:r>
            <w:proofErr w:type="spellEnd"/>
            <w:r w:rsidRPr="00064D7E">
              <w:rPr>
                <w:rFonts w:ascii="Times New Roman" w:hAnsi="Times New Roman"/>
                <w:sz w:val="16"/>
                <w:szCs w:val="16"/>
              </w:rPr>
              <w:t xml:space="preserve"> различного сечения и металлического уголка.</w:t>
            </w:r>
            <w:r w:rsidRPr="00064D7E">
              <w:rPr>
                <w:rFonts w:ascii="Times New Roman" w:hAnsi="Times New Roman"/>
                <w:color w:val="000000"/>
                <w:sz w:val="16"/>
                <w:szCs w:val="16"/>
              </w:rPr>
              <w:t xml:space="preserve"> Стальные конструкции изготавливаются в соответствии с ГОСТ 23118-99 из стали марок: СТАЛЬ 3 С-245; ГОСТ 27772-88.</w:t>
            </w:r>
            <w:r w:rsidRPr="00064D7E">
              <w:rPr>
                <w:rFonts w:ascii="Times New Roman" w:hAnsi="Times New Roman"/>
                <w:sz w:val="16"/>
                <w:szCs w:val="16"/>
              </w:rPr>
              <w:t xml:space="preserve">                                                                      </w:t>
            </w:r>
            <w:r w:rsidRPr="00064D7E">
              <w:rPr>
                <w:rFonts w:ascii="Times New Roman" w:hAnsi="Times New Roman"/>
                <w:b/>
                <w:bCs/>
                <w:sz w:val="16"/>
                <w:szCs w:val="16"/>
              </w:rPr>
              <w:t>-</w:t>
            </w:r>
            <w:r w:rsidRPr="00064D7E">
              <w:rPr>
                <w:rFonts w:ascii="Times New Roman" w:hAnsi="Times New Roman"/>
                <w:sz w:val="16"/>
                <w:szCs w:val="16"/>
              </w:rPr>
              <w:t xml:space="preserve"> </w:t>
            </w:r>
            <w:r w:rsidRPr="00064D7E">
              <w:rPr>
                <w:rFonts w:ascii="Times New Roman" w:hAnsi="Times New Roman"/>
                <w:b/>
                <w:bCs/>
                <w:i/>
                <w:iCs/>
                <w:sz w:val="16"/>
                <w:szCs w:val="16"/>
              </w:rPr>
              <w:t xml:space="preserve">Декоративный формованный алюминиевый лист </w:t>
            </w:r>
            <w:r w:rsidRPr="00064D7E">
              <w:rPr>
                <w:rFonts w:ascii="Times New Roman" w:hAnsi="Times New Roman"/>
                <w:sz w:val="16"/>
                <w:szCs w:val="16"/>
              </w:rPr>
              <w:t xml:space="preserve">(марка </w:t>
            </w:r>
            <w:proofErr w:type="spellStart"/>
            <w:r w:rsidRPr="00064D7E">
              <w:rPr>
                <w:rFonts w:ascii="Times New Roman" w:hAnsi="Times New Roman"/>
                <w:sz w:val="16"/>
                <w:szCs w:val="16"/>
              </w:rPr>
              <w:t>АМг</w:t>
            </w:r>
            <w:proofErr w:type="spellEnd"/>
            <w:r w:rsidRPr="00064D7E">
              <w:rPr>
                <w:rFonts w:ascii="Times New Roman" w:hAnsi="Times New Roman"/>
                <w:sz w:val="16"/>
                <w:szCs w:val="16"/>
              </w:rPr>
              <w:t xml:space="preserve"> 2мм),</w:t>
            </w:r>
            <w:r w:rsidRPr="00064D7E">
              <w:rPr>
                <w:rFonts w:ascii="Times New Roman" w:hAnsi="Times New Roman"/>
                <w:b/>
                <w:bCs/>
                <w:i/>
                <w:iCs/>
                <w:sz w:val="16"/>
                <w:szCs w:val="16"/>
              </w:rPr>
              <w:t xml:space="preserve"> </w:t>
            </w:r>
            <w:r w:rsidRPr="00064D7E">
              <w:rPr>
                <w:rFonts w:ascii="Times New Roman" w:hAnsi="Times New Roman"/>
                <w:sz w:val="16"/>
                <w:szCs w:val="16"/>
              </w:rPr>
              <w:t>кромка обработана на лазере; поверхность конструкции окрашена в белый цвет порошковым методом с последующей наклейкой витражной ламинированной пленки с печатным изображением (качество печати 720</w:t>
            </w:r>
            <w:r w:rsidRPr="00064D7E">
              <w:rPr>
                <w:rFonts w:ascii="Times New Roman" w:hAnsi="Times New Roman"/>
                <w:sz w:val="16"/>
                <w:szCs w:val="16"/>
                <w:lang w:val="en-US"/>
              </w:rPr>
              <w:t>dpi</w:t>
            </w:r>
            <w:r w:rsidRPr="00064D7E">
              <w:rPr>
                <w:rFonts w:ascii="Times New Roman" w:hAnsi="Times New Roman"/>
                <w:sz w:val="16"/>
                <w:szCs w:val="16"/>
              </w:rPr>
              <w:t xml:space="preserve">), печать выполняется специальными устойчивыми к температурным перепадам УФ чернилами.                                                 </w:t>
            </w:r>
            <w:r w:rsidRPr="00064D7E">
              <w:rPr>
                <w:rFonts w:ascii="Times New Roman" w:hAnsi="Times New Roman"/>
                <w:b/>
                <w:bCs/>
                <w:sz w:val="16"/>
                <w:szCs w:val="16"/>
              </w:rPr>
              <w:t xml:space="preserve">- </w:t>
            </w:r>
            <w:r w:rsidRPr="00064D7E">
              <w:rPr>
                <w:rFonts w:ascii="Times New Roman" w:hAnsi="Times New Roman"/>
                <w:b/>
                <w:bCs/>
                <w:i/>
                <w:iCs/>
                <w:sz w:val="16"/>
                <w:szCs w:val="16"/>
              </w:rPr>
              <w:t>Светодиодная лента или гибкий неон</w:t>
            </w:r>
            <w:r w:rsidRPr="00064D7E">
              <w:rPr>
                <w:rFonts w:ascii="Times New Roman" w:hAnsi="Times New Roman"/>
                <w:sz w:val="16"/>
                <w:szCs w:val="16"/>
              </w:rPr>
              <w:t>.</w:t>
            </w:r>
            <w:r w:rsidRPr="00064D7E">
              <w:rPr>
                <w:rFonts w:ascii="Times New Roman" w:hAnsi="Times New Roman"/>
                <w:b/>
                <w:bCs/>
                <w:sz w:val="16"/>
                <w:szCs w:val="16"/>
              </w:rPr>
              <w:t xml:space="preserve"> </w:t>
            </w:r>
            <w:proofErr w:type="gramStart"/>
            <w:r w:rsidRPr="00064D7E">
              <w:rPr>
                <w:rFonts w:ascii="Times New Roman" w:hAnsi="Times New Roman"/>
                <w:sz w:val="16"/>
                <w:szCs w:val="16"/>
              </w:rPr>
              <w:t xml:space="preserve">Параметры: 1.Цилиндр не менее </w:t>
            </w:r>
            <w:smartTag w:uri="urn:schemas-microsoft-com:office:smarttags" w:element="metricconverter">
              <w:smartTagPr>
                <w:attr w:name="ProductID" w:val="5,8 мм"/>
              </w:smartTagPr>
              <w:r w:rsidRPr="00064D7E">
                <w:rPr>
                  <w:rFonts w:ascii="Times New Roman" w:hAnsi="Times New Roman"/>
                  <w:sz w:val="16"/>
                  <w:szCs w:val="16"/>
                </w:rPr>
                <w:t>5,8 мм</w:t>
              </w:r>
            </w:smartTag>
            <w:r w:rsidRPr="00064D7E">
              <w:rPr>
                <w:rFonts w:ascii="Times New Roman" w:hAnsi="Times New Roman"/>
                <w:sz w:val="16"/>
                <w:szCs w:val="16"/>
              </w:rPr>
              <w:t xml:space="preserve">, угол свечения не </w:t>
            </w:r>
            <w:r w:rsidRPr="00064D7E">
              <w:rPr>
                <w:rFonts w:ascii="Times New Roman" w:hAnsi="Times New Roman"/>
                <w:sz w:val="16"/>
                <w:szCs w:val="16"/>
              </w:rPr>
              <w:lastRenderedPageBreak/>
              <w:t xml:space="preserve">менее 120 градусов.2.Рабочее напряжение 220 В.3.Длина волны – не менее 630 нм.4.Освещенность – не менее 5300 </w:t>
            </w:r>
            <w:proofErr w:type="spellStart"/>
            <w:r w:rsidRPr="00064D7E">
              <w:rPr>
                <w:rFonts w:ascii="Times New Roman" w:hAnsi="Times New Roman"/>
                <w:sz w:val="16"/>
                <w:szCs w:val="16"/>
                <w:lang w:val="en-US"/>
              </w:rPr>
              <w:t>lux</w:t>
            </w:r>
            <w:proofErr w:type="spellEnd"/>
            <w:r w:rsidRPr="00064D7E">
              <w:rPr>
                <w:rFonts w:ascii="Times New Roman" w:hAnsi="Times New Roman"/>
                <w:sz w:val="16"/>
                <w:szCs w:val="16"/>
              </w:rPr>
              <w:t xml:space="preserve">.5.Акриловый светорассеиватель.6.Диаметр ленты не менее 13-14мм.7.Расстояние между светодиодами не более 27мм.8.Степень защиты от внешних воздействий - </w:t>
            </w:r>
            <w:proofErr w:type="spellStart"/>
            <w:r w:rsidRPr="00064D7E">
              <w:rPr>
                <w:rFonts w:ascii="Times New Roman" w:hAnsi="Times New Roman"/>
                <w:sz w:val="16"/>
                <w:szCs w:val="16"/>
                <w:lang w:val="en-US"/>
              </w:rPr>
              <w:t>ip</w:t>
            </w:r>
            <w:proofErr w:type="spellEnd"/>
            <w:r w:rsidRPr="00064D7E">
              <w:rPr>
                <w:rFonts w:ascii="Times New Roman" w:hAnsi="Times New Roman"/>
                <w:sz w:val="16"/>
                <w:szCs w:val="16"/>
              </w:rPr>
              <w:t>549.Класс защиты от поражения электрическим током</w:t>
            </w:r>
            <w:proofErr w:type="gramEnd"/>
            <w:r w:rsidRPr="00064D7E">
              <w:rPr>
                <w:rFonts w:ascii="Times New Roman" w:hAnsi="Times New Roman"/>
                <w:sz w:val="16"/>
                <w:szCs w:val="16"/>
              </w:rPr>
              <w:t xml:space="preserve"> – </w:t>
            </w:r>
            <w:r w:rsidRPr="00064D7E">
              <w:rPr>
                <w:rFonts w:ascii="Times New Roman" w:hAnsi="Times New Roman"/>
                <w:sz w:val="16"/>
                <w:szCs w:val="16"/>
                <w:lang w:val="en-US"/>
              </w:rPr>
              <w:t>II</w:t>
            </w:r>
            <w:r w:rsidRPr="00064D7E">
              <w:rPr>
                <w:rFonts w:ascii="Times New Roman" w:hAnsi="Times New Roman"/>
                <w:sz w:val="16"/>
                <w:szCs w:val="16"/>
              </w:rPr>
              <w:t xml:space="preserve">                                               </w:t>
            </w:r>
            <w:r w:rsidRPr="00064D7E">
              <w:rPr>
                <w:rFonts w:ascii="Times New Roman" w:hAnsi="Times New Roman"/>
                <w:b/>
                <w:bCs/>
                <w:sz w:val="16"/>
                <w:szCs w:val="16"/>
              </w:rPr>
              <w:t xml:space="preserve">- </w:t>
            </w:r>
            <w:r w:rsidRPr="00064D7E">
              <w:rPr>
                <w:rFonts w:ascii="Times New Roman" w:hAnsi="Times New Roman"/>
                <w:sz w:val="16"/>
                <w:szCs w:val="16"/>
              </w:rPr>
              <w:t>Крепеж универсальный</w:t>
            </w:r>
            <w:proofErr w:type="gramStart"/>
            <w:r w:rsidRPr="00064D7E">
              <w:rPr>
                <w:rFonts w:ascii="Times New Roman" w:hAnsi="Times New Roman"/>
                <w:sz w:val="16"/>
                <w:szCs w:val="16"/>
              </w:rPr>
              <w:t>:1.саморезы</w:t>
            </w:r>
            <w:proofErr w:type="gramEnd"/>
            <w:r w:rsidRPr="00064D7E">
              <w:rPr>
                <w:rFonts w:ascii="Times New Roman" w:hAnsi="Times New Roman"/>
                <w:sz w:val="16"/>
                <w:szCs w:val="16"/>
              </w:rPr>
              <w:t xml:space="preserve"> по металлу – не менее 6шт.2. стальная перфолента3. болтМ8 – не менее 4 шт.4. гайкаМ8 – не менее 4 шт.</w:t>
            </w:r>
            <w:r w:rsidRPr="00064D7E">
              <w:rPr>
                <w:rFonts w:ascii="Times New Roman" w:hAnsi="Times New Roman"/>
                <w:b/>
                <w:bCs/>
                <w:sz w:val="16"/>
                <w:szCs w:val="16"/>
              </w:rPr>
              <w:t xml:space="preserve">3. Степень защиты - </w:t>
            </w:r>
            <w:r w:rsidRPr="00064D7E">
              <w:rPr>
                <w:rFonts w:ascii="Times New Roman" w:hAnsi="Times New Roman"/>
                <w:sz w:val="16"/>
                <w:szCs w:val="16"/>
              </w:rPr>
              <w:t xml:space="preserve">влагозащищенная конструкция.                                    </w:t>
            </w:r>
            <w:r w:rsidRPr="00064D7E">
              <w:rPr>
                <w:rFonts w:ascii="Times New Roman" w:hAnsi="Times New Roman"/>
                <w:b/>
                <w:bCs/>
                <w:sz w:val="16"/>
                <w:szCs w:val="16"/>
              </w:rPr>
              <w:t xml:space="preserve">Конструкция «Светодиодная панель для сцены»  </w:t>
            </w:r>
            <w:r w:rsidRPr="00064D7E">
              <w:rPr>
                <w:rFonts w:ascii="Times New Roman" w:hAnsi="Times New Roman"/>
                <w:sz w:val="16"/>
                <w:szCs w:val="16"/>
              </w:rPr>
              <w:t xml:space="preserve">                                  </w:t>
            </w:r>
            <w:r w:rsidRPr="00064D7E">
              <w:rPr>
                <w:rFonts w:ascii="Times New Roman" w:hAnsi="Times New Roman"/>
                <w:b/>
                <w:bCs/>
                <w:sz w:val="16"/>
                <w:szCs w:val="16"/>
              </w:rPr>
              <w:t>1. Описание конструкции</w:t>
            </w:r>
            <w:proofErr w:type="gramStart"/>
            <w:r w:rsidRPr="00064D7E">
              <w:rPr>
                <w:rFonts w:ascii="Times New Roman" w:hAnsi="Times New Roman"/>
                <w:b/>
                <w:bCs/>
                <w:sz w:val="16"/>
                <w:szCs w:val="16"/>
              </w:rPr>
              <w:t>:</w:t>
            </w:r>
            <w:r w:rsidRPr="00064D7E">
              <w:rPr>
                <w:rFonts w:ascii="Times New Roman" w:hAnsi="Times New Roman"/>
                <w:sz w:val="16"/>
                <w:szCs w:val="16"/>
              </w:rPr>
              <w:t>«</w:t>
            </w:r>
            <w:proofErr w:type="gramEnd"/>
            <w:r w:rsidRPr="00064D7E">
              <w:rPr>
                <w:rFonts w:ascii="Times New Roman" w:hAnsi="Times New Roman"/>
                <w:sz w:val="16"/>
                <w:szCs w:val="16"/>
              </w:rPr>
              <w:t xml:space="preserve">светодиодная панель для сцены» -  представляет собой сборную световую конструкцию. На </w:t>
            </w:r>
            <w:proofErr w:type="spellStart"/>
            <w:r w:rsidRPr="00064D7E">
              <w:rPr>
                <w:rFonts w:ascii="Times New Roman" w:hAnsi="Times New Roman"/>
                <w:sz w:val="16"/>
                <w:szCs w:val="16"/>
              </w:rPr>
              <w:t>металлокаркас</w:t>
            </w:r>
            <w:proofErr w:type="spellEnd"/>
            <w:r w:rsidRPr="00064D7E">
              <w:rPr>
                <w:rFonts w:ascii="Times New Roman" w:hAnsi="Times New Roman"/>
                <w:sz w:val="16"/>
                <w:szCs w:val="16"/>
              </w:rPr>
              <w:t xml:space="preserve"> прикрепляется пластик, в нутрии каркаса закрепляются прожекторы. </w:t>
            </w:r>
            <w:r w:rsidRPr="00064D7E">
              <w:rPr>
                <w:rFonts w:ascii="Times New Roman" w:hAnsi="Times New Roman"/>
                <w:b/>
                <w:bCs/>
                <w:sz w:val="16"/>
                <w:szCs w:val="16"/>
              </w:rPr>
              <w:t xml:space="preserve">2. Характеристики конструкции: </w:t>
            </w:r>
            <w:r w:rsidRPr="00064D7E">
              <w:rPr>
                <w:rFonts w:ascii="Times New Roman" w:hAnsi="Times New Roman"/>
                <w:sz w:val="16"/>
                <w:szCs w:val="16"/>
              </w:rPr>
              <w:t xml:space="preserve">Габариты: -  длина - не менее </w:t>
            </w:r>
            <w:smartTag w:uri="urn:schemas-microsoft-com:office:smarttags" w:element="metricconverter">
              <w:smartTagPr>
                <w:attr w:name="ProductID" w:val="17000 мм"/>
              </w:smartTagPr>
              <w:r w:rsidRPr="00064D7E">
                <w:rPr>
                  <w:rFonts w:ascii="Times New Roman" w:hAnsi="Times New Roman"/>
                  <w:sz w:val="16"/>
                  <w:szCs w:val="16"/>
                </w:rPr>
                <w:t>17000 мм</w:t>
              </w:r>
            </w:smartTag>
            <w:r w:rsidRPr="00064D7E">
              <w:rPr>
                <w:rFonts w:ascii="Times New Roman" w:hAnsi="Times New Roman"/>
                <w:sz w:val="16"/>
                <w:szCs w:val="16"/>
              </w:rPr>
              <w:t xml:space="preserve">  - высота не менее </w:t>
            </w:r>
            <w:smartTag w:uri="urn:schemas-microsoft-com:office:smarttags" w:element="metricconverter">
              <w:smartTagPr>
                <w:attr w:name="ProductID" w:val="7000 мм"/>
              </w:smartTagPr>
              <w:r w:rsidRPr="00064D7E">
                <w:rPr>
                  <w:rFonts w:ascii="Times New Roman" w:hAnsi="Times New Roman"/>
                  <w:sz w:val="16"/>
                  <w:szCs w:val="16"/>
                </w:rPr>
                <w:t>7000 мм</w:t>
              </w:r>
            </w:smartTag>
            <w:r w:rsidRPr="00064D7E">
              <w:rPr>
                <w:rFonts w:ascii="Times New Roman" w:hAnsi="Times New Roman"/>
                <w:sz w:val="16"/>
                <w:szCs w:val="16"/>
              </w:rPr>
              <w:t xml:space="preserve">  - толщина не менее 50мм - ширина не менее </w:t>
            </w:r>
            <w:smartTag w:uri="urn:schemas-microsoft-com:office:smarttags" w:element="metricconverter">
              <w:smartTagPr>
                <w:attr w:name="ProductID" w:val="1000 мм"/>
              </w:smartTagPr>
              <w:r w:rsidRPr="00064D7E">
                <w:rPr>
                  <w:rFonts w:ascii="Times New Roman" w:hAnsi="Times New Roman"/>
                  <w:sz w:val="16"/>
                  <w:szCs w:val="16"/>
                </w:rPr>
                <w:t>1000 мм</w:t>
              </w:r>
            </w:smartTag>
            <w:r w:rsidRPr="00064D7E">
              <w:rPr>
                <w:rFonts w:ascii="Times New Roman" w:hAnsi="Times New Roman"/>
                <w:sz w:val="16"/>
                <w:szCs w:val="16"/>
              </w:rPr>
              <w:t xml:space="preserve"> - Вес не более </w:t>
            </w:r>
            <w:smartTag w:uri="urn:schemas-microsoft-com:office:smarttags" w:element="metricconverter">
              <w:smartTagPr>
                <w:attr w:name="ProductID" w:val="15 кг"/>
              </w:smartTagPr>
              <w:r w:rsidRPr="00064D7E">
                <w:rPr>
                  <w:rFonts w:ascii="Times New Roman" w:hAnsi="Times New Roman"/>
                  <w:sz w:val="16"/>
                  <w:szCs w:val="16"/>
                </w:rPr>
                <w:t>15 кг</w:t>
              </w:r>
            </w:smartTag>
            <w:r w:rsidRPr="00064D7E">
              <w:rPr>
                <w:rFonts w:ascii="Times New Roman" w:hAnsi="Times New Roman"/>
                <w:sz w:val="16"/>
                <w:szCs w:val="16"/>
              </w:rPr>
              <w:t>.- Мощность не более 1 кВт.</w:t>
            </w:r>
            <w:r w:rsidRPr="00064D7E">
              <w:rPr>
                <w:rFonts w:ascii="Times New Roman" w:hAnsi="Times New Roman"/>
                <w:b/>
                <w:bCs/>
                <w:sz w:val="16"/>
                <w:szCs w:val="16"/>
              </w:rPr>
              <w:t>3. Элементы конструкции:</w:t>
            </w:r>
            <w:r w:rsidRPr="00064D7E">
              <w:rPr>
                <w:rFonts w:ascii="Times New Roman" w:hAnsi="Times New Roman"/>
                <w:b/>
                <w:bCs/>
                <w:i/>
                <w:iCs/>
                <w:sz w:val="16"/>
                <w:szCs w:val="16"/>
              </w:rPr>
              <w:t>- Прожекторная подсветка</w:t>
            </w:r>
            <w:r w:rsidRPr="00064D7E">
              <w:rPr>
                <w:rFonts w:ascii="Times New Roman" w:hAnsi="Times New Roman"/>
                <w:i/>
                <w:iCs/>
                <w:sz w:val="16"/>
                <w:szCs w:val="16"/>
              </w:rPr>
              <w:t xml:space="preserve"> </w:t>
            </w:r>
            <w:r w:rsidRPr="00064D7E">
              <w:rPr>
                <w:rFonts w:ascii="Times New Roman" w:hAnsi="Times New Roman"/>
                <w:sz w:val="16"/>
                <w:szCs w:val="16"/>
              </w:rPr>
              <w:t>рассеянного свечения.</w:t>
            </w:r>
            <w:r w:rsidRPr="00064D7E">
              <w:rPr>
                <w:rFonts w:ascii="Times New Roman" w:hAnsi="Times New Roman"/>
                <w:bCs/>
                <w:iCs/>
                <w:sz w:val="16"/>
                <w:szCs w:val="16"/>
              </w:rPr>
              <w:t xml:space="preserve"> количество прожекторов – не менее 10 шт</w:t>
            </w:r>
            <w:proofErr w:type="gramStart"/>
            <w:r w:rsidRPr="00064D7E">
              <w:rPr>
                <w:rFonts w:ascii="Times New Roman" w:hAnsi="Times New Roman"/>
                <w:bCs/>
                <w:iCs/>
                <w:sz w:val="16"/>
                <w:szCs w:val="16"/>
              </w:rPr>
              <w:t>.М</w:t>
            </w:r>
            <w:proofErr w:type="gramEnd"/>
            <w:r w:rsidRPr="00064D7E">
              <w:rPr>
                <w:rFonts w:ascii="Times New Roman" w:hAnsi="Times New Roman"/>
                <w:bCs/>
                <w:iCs/>
                <w:sz w:val="16"/>
                <w:szCs w:val="16"/>
              </w:rPr>
              <w:t xml:space="preserve">ощность каждого прожектора – не более 40 Вт. Расположены на расстоянии не более </w:t>
            </w:r>
            <w:smartTag w:uri="urn:schemas-microsoft-com:office:smarttags" w:element="metricconverter">
              <w:smartTagPr>
                <w:attr w:name="ProductID" w:val="70 см"/>
              </w:smartTagPr>
              <w:r w:rsidRPr="00064D7E">
                <w:rPr>
                  <w:rFonts w:ascii="Times New Roman" w:hAnsi="Times New Roman"/>
                  <w:bCs/>
                  <w:iCs/>
                  <w:sz w:val="16"/>
                  <w:szCs w:val="16"/>
                </w:rPr>
                <w:t>70 см</w:t>
              </w:r>
            </w:smartTag>
            <w:r w:rsidRPr="00064D7E">
              <w:rPr>
                <w:rFonts w:ascii="Times New Roman" w:hAnsi="Times New Roman"/>
                <w:bCs/>
                <w:iCs/>
                <w:sz w:val="16"/>
                <w:szCs w:val="16"/>
              </w:rPr>
              <w:t xml:space="preserve"> друг от друга. </w:t>
            </w:r>
            <w:r w:rsidRPr="00064D7E">
              <w:rPr>
                <w:rFonts w:ascii="Times New Roman" w:hAnsi="Times New Roman"/>
                <w:sz w:val="16"/>
                <w:szCs w:val="16"/>
              </w:rPr>
              <w:t xml:space="preserve">Параметры:1. Рабочее напряжение 220 В.2.Степень защиты от внешних воздействий - </w:t>
            </w:r>
            <w:proofErr w:type="spellStart"/>
            <w:r w:rsidRPr="00064D7E">
              <w:rPr>
                <w:rFonts w:ascii="Times New Roman" w:hAnsi="Times New Roman"/>
                <w:sz w:val="16"/>
                <w:szCs w:val="16"/>
                <w:lang w:val="en-US"/>
              </w:rPr>
              <w:t>ip</w:t>
            </w:r>
            <w:proofErr w:type="spellEnd"/>
            <w:r w:rsidRPr="00064D7E">
              <w:rPr>
                <w:rFonts w:ascii="Times New Roman" w:hAnsi="Times New Roman"/>
                <w:sz w:val="16"/>
                <w:szCs w:val="16"/>
              </w:rPr>
              <w:t xml:space="preserve">54.3.Класс защиты от поражения электрическим током – </w:t>
            </w:r>
            <w:r w:rsidRPr="00064D7E">
              <w:rPr>
                <w:rFonts w:ascii="Times New Roman" w:hAnsi="Times New Roman"/>
                <w:sz w:val="16"/>
                <w:szCs w:val="16"/>
                <w:lang w:val="en-US"/>
              </w:rPr>
              <w:t>II</w:t>
            </w:r>
            <w:r w:rsidRPr="00064D7E">
              <w:rPr>
                <w:rFonts w:ascii="Times New Roman" w:hAnsi="Times New Roman"/>
                <w:sz w:val="16"/>
                <w:szCs w:val="16"/>
              </w:rPr>
              <w:t>.</w:t>
            </w:r>
            <w:r w:rsidRPr="00064D7E">
              <w:rPr>
                <w:rFonts w:ascii="Times New Roman" w:hAnsi="Times New Roman"/>
                <w:b/>
                <w:bCs/>
                <w:i/>
                <w:iCs/>
                <w:sz w:val="16"/>
                <w:szCs w:val="16"/>
              </w:rPr>
              <w:t>-</w:t>
            </w:r>
            <w:r w:rsidRPr="00064D7E">
              <w:rPr>
                <w:rFonts w:ascii="Times New Roman" w:hAnsi="Times New Roman"/>
                <w:i/>
                <w:iCs/>
                <w:sz w:val="16"/>
                <w:szCs w:val="16"/>
              </w:rPr>
              <w:t xml:space="preserve"> </w:t>
            </w:r>
            <w:r w:rsidRPr="00064D7E">
              <w:rPr>
                <w:rFonts w:ascii="Times New Roman" w:hAnsi="Times New Roman"/>
                <w:b/>
                <w:bCs/>
                <w:i/>
                <w:iCs/>
                <w:sz w:val="16"/>
                <w:szCs w:val="16"/>
              </w:rPr>
              <w:t xml:space="preserve">Декоративный обвес </w:t>
            </w:r>
            <w:r w:rsidRPr="00064D7E">
              <w:rPr>
                <w:rFonts w:ascii="Times New Roman" w:hAnsi="Times New Roman"/>
                <w:sz w:val="16"/>
                <w:szCs w:val="16"/>
              </w:rPr>
              <w:t>– акриловый цветной пластик,</w:t>
            </w:r>
            <w:r w:rsidRPr="00064D7E">
              <w:rPr>
                <w:rFonts w:ascii="Times New Roman" w:hAnsi="Times New Roman"/>
                <w:b/>
                <w:bCs/>
                <w:i/>
                <w:iCs/>
                <w:sz w:val="16"/>
                <w:szCs w:val="16"/>
              </w:rPr>
              <w:t xml:space="preserve"> </w:t>
            </w:r>
            <w:r w:rsidRPr="00064D7E">
              <w:rPr>
                <w:rFonts w:ascii="Times New Roman" w:hAnsi="Times New Roman"/>
                <w:sz w:val="16"/>
                <w:szCs w:val="16"/>
              </w:rPr>
              <w:t xml:space="preserve">обработка на лазере. </w:t>
            </w:r>
            <w:r w:rsidRPr="00064D7E">
              <w:rPr>
                <w:rFonts w:ascii="Times New Roman" w:hAnsi="Times New Roman"/>
                <w:bCs/>
                <w:iCs/>
                <w:sz w:val="16"/>
                <w:szCs w:val="16"/>
              </w:rPr>
              <w:t>Количество пластинок: не менее 180 шт</w:t>
            </w:r>
            <w:proofErr w:type="gramStart"/>
            <w:r w:rsidRPr="00064D7E">
              <w:rPr>
                <w:rFonts w:ascii="Times New Roman" w:hAnsi="Times New Roman"/>
                <w:bCs/>
                <w:iCs/>
                <w:sz w:val="16"/>
                <w:szCs w:val="16"/>
              </w:rPr>
              <w:t>.Р</w:t>
            </w:r>
            <w:proofErr w:type="gramEnd"/>
            <w:r w:rsidRPr="00064D7E">
              <w:rPr>
                <w:rFonts w:ascii="Times New Roman" w:hAnsi="Times New Roman"/>
                <w:bCs/>
                <w:iCs/>
                <w:sz w:val="16"/>
                <w:szCs w:val="16"/>
              </w:rPr>
              <w:t>азмер пластинки не менее 1000 мм*300мм*3 мм</w:t>
            </w:r>
            <w:r w:rsidRPr="00064D7E">
              <w:rPr>
                <w:rFonts w:ascii="Times New Roman" w:hAnsi="Times New Roman"/>
                <w:sz w:val="16"/>
                <w:szCs w:val="16"/>
              </w:rPr>
              <w:t xml:space="preserve">. </w:t>
            </w:r>
            <w:proofErr w:type="gramStart"/>
            <w:r w:rsidRPr="00064D7E">
              <w:rPr>
                <w:rFonts w:ascii="Times New Roman" w:hAnsi="Times New Roman"/>
                <w:bCs/>
                <w:iCs/>
                <w:sz w:val="16"/>
                <w:szCs w:val="16"/>
              </w:rPr>
              <w:t>Цвет пластинок и количество: зеленый - не менее 22 шт., красный  - не менее 36 шт., желтый  - не менее 36 шт., бордовый - не менее 15 шт., сиреневый – не менее 9 шт., оранжевый  - не менее 62 шт.</w:t>
            </w:r>
            <w:r w:rsidRPr="00064D7E">
              <w:rPr>
                <w:rFonts w:ascii="Times New Roman" w:hAnsi="Times New Roman"/>
                <w:b/>
                <w:bCs/>
                <w:i/>
                <w:iCs/>
                <w:sz w:val="16"/>
                <w:szCs w:val="16"/>
              </w:rPr>
              <w:t>- Крепеж универсальный:</w:t>
            </w:r>
            <w:r w:rsidRPr="00064D7E">
              <w:rPr>
                <w:rFonts w:ascii="Times New Roman" w:hAnsi="Times New Roman"/>
                <w:sz w:val="16"/>
                <w:szCs w:val="16"/>
              </w:rPr>
              <w:t xml:space="preserve"> 1.Саморезы по металлу/дереву.2.Шайба с резинкой. </w:t>
            </w:r>
            <w:r w:rsidRPr="00064D7E">
              <w:rPr>
                <w:rFonts w:ascii="Times New Roman" w:hAnsi="Times New Roman"/>
                <w:b/>
                <w:bCs/>
                <w:sz w:val="16"/>
                <w:szCs w:val="16"/>
              </w:rPr>
              <w:t>4.</w:t>
            </w:r>
            <w:proofErr w:type="gramEnd"/>
            <w:r w:rsidRPr="00064D7E">
              <w:rPr>
                <w:rFonts w:ascii="Times New Roman" w:hAnsi="Times New Roman"/>
                <w:b/>
                <w:bCs/>
                <w:sz w:val="16"/>
                <w:szCs w:val="16"/>
              </w:rPr>
              <w:t xml:space="preserve"> Степень защиты - </w:t>
            </w:r>
            <w:r w:rsidRPr="00064D7E">
              <w:rPr>
                <w:rFonts w:ascii="Times New Roman" w:hAnsi="Times New Roman"/>
                <w:sz w:val="16"/>
                <w:szCs w:val="16"/>
              </w:rPr>
              <w:t xml:space="preserve">влагозащищенная конструкция. </w:t>
            </w:r>
            <w:r w:rsidRPr="00064D7E">
              <w:rPr>
                <w:rFonts w:ascii="Times New Roman" w:hAnsi="Times New Roman"/>
                <w:b/>
                <w:bCs/>
                <w:sz w:val="16"/>
                <w:szCs w:val="16"/>
              </w:rPr>
              <w:t>Конструкция «Световая ель» 1. Описание конструкции</w:t>
            </w:r>
            <w:proofErr w:type="gramStart"/>
            <w:r w:rsidRPr="00064D7E">
              <w:rPr>
                <w:rFonts w:ascii="Times New Roman" w:hAnsi="Times New Roman"/>
                <w:b/>
                <w:bCs/>
                <w:sz w:val="16"/>
                <w:szCs w:val="16"/>
              </w:rPr>
              <w:t>:</w:t>
            </w:r>
            <w:r w:rsidRPr="00064D7E">
              <w:rPr>
                <w:rFonts w:ascii="Times New Roman" w:hAnsi="Times New Roman"/>
                <w:sz w:val="16"/>
                <w:szCs w:val="16"/>
              </w:rPr>
              <w:t>«</w:t>
            </w:r>
            <w:proofErr w:type="gramEnd"/>
            <w:r w:rsidRPr="00064D7E">
              <w:rPr>
                <w:rFonts w:ascii="Times New Roman" w:hAnsi="Times New Roman"/>
                <w:sz w:val="16"/>
                <w:szCs w:val="16"/>
              </w:rPr>
              <w:t xml:space="preserve">световая ель» -  представляет собой сборную световую конструкцию. </w:t>
            </w:r>
            <w:proofErr w:type="spellStart"/>
            <w:r w:rsidRPr="00064D7E">
              <w:rPr>
                <w:rFonts w:ascii="Times New Roman" w:hAnsi="Times New Roman"/>
                <w:sz w:val="16"/>
                <w:szCs w:val="16"/>
              </w:rPr>
              <w:t>Металлокаркас</w:t>
            </w:r>
            <w:proofErr w:type="spellEnd"/>
            <w:r w:rsidRPr="00064D7E">
              <w:rPr>
                <w:rFonts w:ascii="Times New Roman" w:hAnsi="Times New Roman"/>
                <w:sz w:val="16"/>
                <w:szCs w:val="16"/>
              </w:rPr>
              <w:t xml:space="preserve"> (не менее </w:t>
            </w:r>
            <w:smartTag w:uri="urn:schemas-microsoft-com:office:smarttags" w:element="metricconverter">
              <w:smartTagPr>
                <w:attr w:name="ProductID" w:val="14 м"/>
              </w:smartTagPr>
              <w:r w:rsidRPr="00064D7E">
                <w:rPr>
                  <w:rFonts w:ascii="Times New Roman" w:hAnsi="Times New Roman"/>
                  <w:sz w:val="16"/>
                  <w:szCs w:val="16"/>
                </w:rPr>
                <w:t>14 м</w:t>
              </w:r>
            </w:smartTag>
            <w:r w:rsidRPr="00064D7E">
              <w:rPr>
                <w:rFonts w:ascii="Times New Roman" w:hAnsi="Times New Roman"/>
                <w:sz w:val="16"/>
                <w:szCs w:val="16"/>
              </w:rPr>
              <w:t xml:space="preserve">) собирается </w:t>
            </w:r>
            <w:proofErr w:type="spellStart"/>
            <w:r w:rsidRPr="00064D7E">
              <w:rPr>
                <w:rFonts w:ascii="Times New Roman" w:hAnsi="Times New Roman"/>
                <w:sz w:val="16"/>
                <w:szCs w:val="16"/>
              </w:rPr>
              <w:t>поярусно</w:t>
            </w:r>
            <w:proofErr w:type="spellEnd"/>
            <w:r w:rsidRPr="00064D7E">
              <w:rPr>
                <w:rFonts w:ascii="Times New Roman" w:hAnsi="Times New Roman"/>
                <w:sz w:val="16"/>
                <w:szCs w:val="16"/>
              </w:rPr>
              <w:t xml:space="preserve">, ярусы соответственно собираются из секторов, к каркасу прикрепляется пластик, в нутрии каркаса закрепляются прожекторы. </w:t>
            </w:r>
            <w:r w:rsidRPr="00064D7E">
              <w:rPr>
                <w:rFonts w:ascii="Times New Roman" w:hAnsi="Times New Roman"/>
                <w:b/>
                <w:bCs/>
                <w:sz w:val="16"/>
                <w:szCs w:val="16"/>
              </w:rPr>
              <w:t>2. Характеристики конструкции:</w:t>
            </w:r>
            <w:r w:rsidRPr="00064D7E">
              <w:rPr>
                <w:rFonts w:ascii="Times New Roman" w:hAnsi="Times New Roman"/>
                <w:sz w:val="16"/>
                <w:szCs w:val="16"/>
              </w:rPr>
              <w:t xml:space="preserve">- Габариты не менее 5400х5400х14000мм.- Вес не менее </w:t>
            </w:r>
            <w:smartTag w:uri="urn:schemas-microsoft-com:office:smarttags" w:element="metricconverter">
              <w:smartTagPr>
                <w:attr w:name="ProductID" w:val="1450 кг"/>
              </w:smartTagPr>
              <w:r w:rsidRPr="00064D7E">
                <w:rPr>
                  <w:rFonts w:ascii="Times New Roman" w:hAnsi="Times New Roman"/>
                  <w:sz w:val="16"/>
                  <w:szCs w:val="16"/>
                </w:rPr>
                <w:t>1450 кг</w:t>
              </w:r>
            </w:smartTag>
            <w:r w:rsidRPr="00064D7E">
              <w:rPr>
                <w:rFonts w:ascii="Times New Roman" w:hAnsi="Times New Roman"/>
                <w:sz w:val="16"/>
                <w:szCs w:val="16"/>
              </w:rPr>
              <w:t>.- Мощность не более 1,1 кВт.</w:t>
            </w:r>
            <w:r w:rsidRPr="00064D7E">
              <w:rPr>
                <w:rFonts w:ascii="Times New Roman" w:hAnsi="Times New Roman"/>
                <w:b/>
                <w:bCs/>
                <w:sz w:val="16"/>
                <w:szCs w:val="16"/>
              </w:rPr>
              <w:t xml:space="preserve">3. Элементы конструкции:- </w:t>
            </w:r>
            <w:r w:rsidRPr="00064D7E">
              <w:rPr>
                <w:rFonts w:ascii="Times New Roman" w:hAnsi="Times New Roman"/>
                <w:b/>
                <w:bCs/>
                <w:i/>
                <w:iCs/>
                <w:sz w:val="16"/>
                <w:szCs w:val="16"/>
              </w:rPr>
              <w:t xml:space="preserve">Сборно-сварной стальной </w:t>
            </w:r>
            <w:proofErr w:type="spellStart"/>
            <w:r w:rsidRPr="00064D7E">
              <w:rPr>
                <w:rFonts w:ascii="Times New Roman" w:hAnsi="Times New Roman"/>
                <w:b/>
                <w:bCs/>
                <w:i/>
                <w:iCs/>
                <w:sz w:val="16"/>
                <w:szCs w:val="16"/>
              </w:rPr>
              <w:t>металлокаркас</w:t>
            </w:r>
            <w:proofErr w:type="spellEnd"/>
            <w:r w:rsidRPr="00064D7E">
              <w:rPr>
                <w:rFonts w:ascii="Times New Roman" w:hAnsi="Times New Roman"/>
                <w:i/>
                <w:iCs/>
                <w:sz w:val="16"/>
                <w:szCs w:val="16"/>
              </w:rPr>
              <w:t xml:space="preserve"> </w:t>
            </w:r>
            <w:r w:rsidRPr="00064D7E">
              <w:rPr>
                <w:rFonts w:ascii="Times New Roman" w:hAnsi="Times New Roman"/>
                <w:sz w:val="16"/>
                <w:szCs w:val="16"/>
              </w:rPr>
              <w:t xml:space="preserve">с антикоррозийной обработкой, </w:t>
            </w:r>
            <w:proofErr w:type="gramStart"/>
            <w:r w:rsidRPr="00064D7E">
              <w:rPr>
                <w:rFonts w:ascii="Times New Roman" w:hAnsi="Times New Roman"/>
                <w:sz w:val="16"/>
                <w:szCs w:val="16"/>
              </w:rPr>
              <w:t>выполненный</w:t>
            </w:r>
            <w:proofErr w:type="gramEnd"/>
            <w:r w:rsidRPr="00064D7E">
              <w:rPr>
                <w:rFonts w:ascii="Times New Roman" w:hAnsi="Times New Roman"/>
                <w:sz w:val="16"/>
                <w:szCs w:val="16"/>
              </w:rPr>
              <w:t xml:space="preserve"> из </w:t>
            </w:r>
            <w:proofErr w:type="spellStart"/>
            <w:r w:rsidRPr="00064D7E">
              <w:rPr>
                <w:rFonts w:ascii="Times New Roman" w:hAnsi="Times New Roman"/>
                <w:sz w:val="16"/>
                <w:szCs w:val="16"/>
              </w:rPr>
              <w:t>профтруб</w:t>
            </w:r>
            <w:proofErr w:type="spellEnd"/>
            <w:r w:rsidRPr="00064D7E">
              <w:rPr>
                <w:rFonts w:ascii="Times New Roman" w:hAnsi="Times New Roman"/>
                <w:sz w:val="16"/>
                <w:szCs w:val="16"/>
              </w:rPr>
              <w:t xml:space="preserve"> различного сечения, катанки, листового металла. </w:t>
            </w:r>
            <w:r w:rsidRPr="00064D7E">
              <w:rPr>
                <w:rFonts w:ascii="Times New Roman" w:hAnsi="Times New Roman"/>
                <w:color w:val="000000"/>
                <w:sz w:val="16"/>
                <w:szCs w:val="16"/>
              </w:rPr>
              <w:t xml:space="preserve">Стальные конструкции изготавливаются в соответствии с ГОСТ 23118-99 из стали марок: СТАЛЬ 3 С-245; ГОСТ 27772-88 по лицензированному проекту марки КМД (расчетная нагрузка </w:t>
            </w:r>
            <w:proofErr w:type="spellStart"/>
            <w:r w:rsidRPr="00064D7E">
              <w:rPr>
                <w:rFonts w:ascii="Times New Roman" w:hAnsi="Times New Roman"/>
                <w:color w:val="000000"/>
                <w:sz w:val="16"/>
                <w:szCs w:val="16"/>
              </w:rPr>
              <w:t>СНиП</w:t>
            </w:r>
            <w:proofErr w:type="spellEnd"/>
            <w:r w:rsidRPr="00064D7E">
              <w:rPr>
                <w:rFonts w:ascii="Times New Roman" w:hAnsi="Times New Roman"/>
                <w:color w:val="000000"/>
                <w:sz w:val="16"/>
                <w:szCs w:val="16"/>
              </w:rPr>
              <w:t xml:space="preserve"> 2.01.07-85 «Нагрузки и воздействия»).</w:t>
            </w:r>
            <w:r w:rsidRPr="00064D7E">
              <w:rPr>
                <w:rFonts w:ascii="Times New Roman" w:hAnsi="Times New Roman"/>
                <w:b/>
                <w:bCs/>
                <w:i/>
                <w:iCs/>
                <w:sz w:val="16"/>
                <w:szCs w:val="16"/>
              </w:rPr>
              <w:t>- Прожекторная подсветка</w:t>
            </w:r>
            <w:r w:rsidRPr="00064D7E">
              <w:rPr>
                <w:rFonts w:ascii="Times New Roman" w:hAnsi="Times New Roman"/>
                <w:i/>
                <w:iCs/>
                <w:sz w:val="16"/>
                <w:szCs w:val="16"/>
              </w:rPr>
              <w:t xml:space="preserve"> </w:t>
            </w:r>
            <w:r w:rsidRPr="00064D7E">
              <w:rPr>
                <w:rFonts w:ascii="Times New Roman" w:hAnsi="Times New Roman"/>
                <w:sz w:val="16"/>
                <w:szCs w:val="16"/>
              </w:rPr>
              <w:t>рассеянного свечения.</w:t>
            </w:r>
            <w:r w:rsidRPr="00064D7E">
              <w:rPr>
                <w:rFonts w:ascii="Times New Roman" w:hAnsi="Times New Roman"/>
                <w:b/>
                <w:bCs/>
                <w:sz w:val="16"/>
                <w:szCs w:val="16"/>
              </w:rPr>
              <w:t xml:space="preserve"> </w:t>
            </w:r>
            <w:r w:rsidRPr="00064D7E">
              <w:rPr>
                <w:rFonts w:ascii="Times New Roman" w:hAnsi="Times New Roman"/>
                <w:sz w:val="16"/>
                <w:szCs w:val="16"/>
              </w:rPr>
              <w:t xml:space="preserve">Параметры: </w:t>
            </w:r>
            <w:r w:rsidRPr="00064D7E">
              <w:rPr>
                <w:rFonts w:ascii="Times New Roman" w:hAnsi="Times New Roman"/>
                <w:bCs/>
                <w:iCs/>
                <w:sz w:val="16"/>
                <w:szCs w:val="16"/>
              </w:rPr>
              <w:t>Количество прожекторов – не менее 60 шт</w:t>
            </w:r>
            <w:proofErr w:type="gramStart"/>
            <w:r w:rsidRPr="00064D7E">
              <w:rPr>
                <w:rFonts w:ascii="Times New Roman" w:hAnsi="Times New Roman"/>
                <w:bCs/>
                <w:iCs/>
                <w:sz w:val="16"/>
                <w:szCs w:val="16"/>
              </w:rPr>
              <w:t>.М</w:t>
            </w:r>
            <w:proofErr w:type="gramEnd"/>
            <w:r w:rsidRPr="00064D7E">
              <w:rPr>
                <w:rFonts w:ascii="Times New Roman" w:hAnsi="Times New Roman"/>
                <w:bCs/>
                <w:iCs/>
                <w:sz w:val="16"/>
                <w:szCs w:val="16"/>
              </w:rPr>
              <w:t xml:space="preserve">ощность каждого прожектора – не более 40 Вт. Расположены на расстоянии не более </w:t>
            </w:r>
            <w:smartTag w:uri="urn:schemas-microsoft-com:office:smarttags" w:element="metricconverter">
              <w:smartTagPr>
                <w:attr w:name="ProductID" w:val="70 см"/>
              </w:smartTagPr>
              <w:r w:rsidRPr="00064D7E">
                <w:rPr>
                  <w:rFonts w:ascii="Times New Roman" w:hAnsi="Times New Roman"/>
                  <w:bCs/>
                  <w:iCs/>
                  <w:sz w:val="16"/>
                  <w:szCs w:val="16"/>
                </w:rPr>
                <w:t>70 см</w:t>
              </w:r>
            </w:smartTag>
            <w:r w:rsidRPr="00064D7E">
              <w:rPr>
                <w:rFonts w:ascii="Times New Roman" w:hAnsi="Times New Roman"/>
                <w:bCs/>
                <w:iCs/>
                <w:sz w:val="16"/>
                <w:szCs w:val="16"/>
              </w:rPr>
              <w:t xml:space="preserve"> друг от друга.</w:t>
            </w:r>
            <w:r w:rsidRPr="00064D7E">
              <w:rPr>
                <w:rFonts w:ascii="Times New Roman" w:hAnsi="Times New Roman"/>
                <w:sz w:val="16"/>
                <w:szCs w:val="16"/>
              </w:rPr>
              <w:t xml:space="preserve"> 1.Рабочее напряжение 220 В. 2.Степень защиты от внешних воздействий - </w:t>
            </w:r>
            <w:proofErr w:type="spellStart"/>
            <w:r w:rsidRPr="00064D7E">
              <w:rPr>
                <w:rFonts w:ascii="Times New Roman" w:hAnsi="Times New Roman"/>
                <w:sz w:val="16"/>
                <w:szCs w:val="16"/>
                <w:lang w:val="en-US"/>
              </w:rPr>
              <w:t>ip</w:t>
            </w:r>
            <w:proofErr w:type="spellEnd"/>
            <w:r w:rsidRPr="00064D7E">
              <w:rPr>
                <w:rFonts w:ascii="Times New Roman" w:hAnsi="Times New Roman"/>
                <w:sz w:val="16"/>
                <w:szCs w:val="16"/>
              </w:rPr>
              <w:t xml:space="preserve">54. 3. Класс защиты от поражения электрическим током – </w:t>
            </w:r>
            <w:r w:rsidRPr="00064D7E">
              <w:rPr>
                <w:rFonts w:ascii="Times New Roman" w:hAnsi="Times New Roman"/>
                <w:sz w:val="16"/>
                <w:szCs w:val="16"/>
                <w:lang w:val="en-US"/>
              </w:rPr>
              <w:t>II</w:t>
            </w:r>
            <w:r w:rsidRPr="00064D7E">
              <w:rPr>
                <w:rFonts w:ascii="Times New Roman" w:hAnsi="Times New Roman"/>
                <w:sz w:val="16"/>
                <w:szCs w:val="16"/>
              </w:rPr>
              <w:t>.</w:t>
            </w:r>
            <w:r w:rsidRPr="00064D7E">
              <w:rPr>
                <w:rFonts w:ascii="Times New Roman" w:hAnsi="Times New Roman"/>
                <w:b/>
                <w:bCs/>
                <w:i/>
                <w:iCs/>
                <w:sz w:val="16"/>
                <w:szCs w:val="16"/>
              </w:rPr>
              <w:t>- Крепеж универсальный:</w:t>
            </w:r>
            <w:r w:rsidRPr="00064D7E">
              <w:rPr>
                <w:rFonts w:ascii="Times New Roman" w:hAnsi="Times New Roman"/>
                <w:sz w:val="16"/>
                <w:szCs w:val="16"/>
              </w:rPr>
              <w:t>1.Регулируемые опорные пятки. 2.Хомуты: тип</w:t>
            </w:r>
            <w:proofErr w:type="gramStart"/>
            <w:r w:rsidRPr="00064D7E">
              <w:rPr>
                <w:rFonts w:ascii="Times New Roman" w:hAnsi="Times New Roman"/>
                <w:sz w:val="16"/>
                <w:szCs w:val="16"/>
              </w:rPr>
              <w:t>7</w:t>
            </w:r>
            <w:proofErr w:type="gramEnd"/>
            <w:r w:rsidRPr="00064D7E">
              <w:rPr>
                <w:rFonts w:ascii="Times New Roman" w:hAnsi="Times New Roman"/>
                <w:sz w:val="16"/>
                <w:szCs w:val="16"/>
              </w:rPr>
              <w:t>, тип8, тип9, тип10.3.БолтМ14. 4.ГайкаМ14. 5.Пружинная шайба.</w:t>
            </w:r>
            <w:r w:rsidRPr="00064D7E">
              <w:rPr>
                <w:rFonts w:ascii="Times New Roman" w:hAnsi="Times New Roman"/>
                <w:b/>
                <w:bCs/>
                <w:i/>
                <w:iCs/>
                <w:sz w:val="16"/>
                <w:szCs w:val="16"/>
              </w:rPr>
              <w:t>-</w:t>
            </w:r>
            <w:r w:rsidRPr="00064D7E">
              <w:rPr>
                <w:rFonts w:ascii="Times New Roman" w:hAnsi="Times New Roman"/>
                <w:i/>
                <w:iCs/>
                <w:sz w:val="16"/>
                <w:szCs w:val="16"/>
              </w:rPr>
              <w:t xml:space="preserve"> </w:t>
            </w:r>
            <w:r w:rsidRPr="00064D7E">
              <w:rPr>
                <w:rFonts w:ascii="Times New Roman" w:hAnsi="Times New Roman"/>
                <w:b/>
                <w:bCs/>
                <w:i/>
                <w:iCs/>
                <w:sz w:val="16"/>
                <w:szCs w:val="16"/>
              </w:rPr>
              <w:t xml:space="preserve">Декоративный обвес </w:t>
            </w:r>
            <w:r w:rsidRPr="00064D7E">
              <w:rPr>
                <w:rFonts w:ascii="Times New Roman" w:hAnsi="Times New Roman"/>
                <w:sz w:val="16"/>
                <w:szCs w:val="16"/>
              </w:rPr>
              <w:t>– акриловый цветной пластик,</w:t>
            </w:r>
            <w:r w:rsidRPr="00064D7E">
              <w:rPr>
                <w:rFonts w:ascii="Times New Roman" w:hAnsi="Times New Roman"/>
                <w:b/>
                <w:bCs/>
                <w:i/>
                <w:iCs/>
                <w:sz w:val="16"/>
                <w:szCs w:val="16"/>
              </w:rPr>
              <w:t xml:space="preserve"> </w:t>
            </w:r>
            <w:r w:rsidRPr="00064D7E">
              <w:rPr>
                <w:rFonts w:ascii="Times New Roman" w:hAnsi="Times New Roman"/>
                <w:sz w:val="16"/>
                <w:szCs w:val="16"/>
              </w:rPr>
              <w:t xml:space="preserve">кромка обработана на лазере. </w:t>
            </w:r>
            <w:r w:rsidRPr="00064D7E">
              <w:rPr>
                <w:rFonts w:ascii="Times New Roman" w:hAnsi="Times New Roman"/>
                <w:bCs/>
                <w:iCs/>
                <w:sz w:val="16"/>
                <w:szCs w:val="16"/>
              </w:rPr>
              <w:t>Количество пластинок: не менее 300 шт</w:t>
            </w:r>
            <w:proofErr w:type="gramStart"/>
            <w:r w:rsidRPr="00064D7E">
              <w:rPr>
                <w:rFonts w:ascii="Times New Roman" w:hAnsi="Times New Roman"/>
                <w:bCs/>
                <w:iCs/>
                <w:sz w:val="16"/>
                <w:szCs w:val="16"/>
              </w:rPr>
              <w:t>.Р</w:t>
            </w:r>
            <w:proofErr w:type="gramEnd"/>
            <w:r w:rsidRPr="00064D7E">
              <w:rPr>
                <w:rFonts w:ascii="Times New Roman" w:hAnsi="Times New Roman"/>
                <w:bCs/>
                <w:iCs/>
                <w:sz w:val="16"/>
                <w:szCs w:val="16"/>
              </w:rPr>
              <w:t>азмер пластинки не менее 1000 мм*300мм*3 мм Цвет пластинок и количество: зеленый - не менее 36 шт., красный  - не менее 60 шт., желтый  - не менее 60 шт., бордовый - не менее 24 шт., сиреневый – не менее 15 шт., оранжевый  - не менее 105 шт.</w:t>
            </w:r>
            <w:r w:rsidRPr="00064D7E">
              <w:rPr>
                <w:rFonts w:ascii="Times New Roman" w:hAnsi="Times New Roman"/>
                <w:b/>
                <w:bCs/>
                <w:sz w:val="16"/>
                <w:szCs w:val="16"/>
              </w:rPr>
              <w:t xml:space="preserve">4. Степень защиты - </w:t>
            </w:r>
            <w:r w:rsidRPr="00064D7E">
              <w:rPr>
                <w:rFonts w:ascii="Times New Roman" w:hAnsi="Times New Roman"/>
                <w:sz w:val="16"/>
                <w:szCs w:val="16"/>
              </w:rPr>
              <w:t>влагозащищенная конструкция.</w:t>
            </w:r>
          </w:p>
        </w:tc>
      </w:tr>
    </w:tbl>
    <w:p w:rsidR="00690C30" w:rsidRDefault="00690C30" w:rsidP="00F8227C">
      <w:pPr>
        <w:sectPr w:rsidR="00690C30" w:rsidSect="00690C30">
          <w:pgSz w:w="16838" w:h="11906" w:orient="landscape"/>
          <w:pgMar w:top="567" w:right="567" w:bottom="0" w:left="1134" w:header="709" w:footer="709" w:gutter="0"/>
          <w:cols w:space="708"/>
          <w:docGrid w:linePitch="360"/>
        </w:sectPr>
      </w:pPr>
    </w:p>
    <w:p w:rsidR="009606C0" w:rsidRPr="00F8227C" w:rsidRDefault="009606C0" w:rsidP="00690C30"/>
    <w:sectPr w:rsidR="009606C0" w:rsidRPr="00F8227C"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00CBC"/>
    <w:rsid w:val="0000798C"/>
    <w:rsid w:val="000153AE"/>
    <w:rsid w:val="00034CBC"/>
    <w:rsid w:val="00056A3A"/>
    <w:rsid w:val="00064D7E"/>
    <w:rsid w:val="000747C2"/>
    <w:rsid w:val="0008512F"/>
    <w:rsid w:val="000A7C95"/>
    <w:rsid w:val="000D2E10"/>
    <w:rsid w:val="000D3999"/>
    <w:rsid w:val="000D54FB"/>
    <w:rsid w:val="000E2BD2"/>
    <w:rsid w:val="00131270"/>
    <w:rsid w:val="001B1A34"/>
    <w:rsid w:val="001C4327"/>
    <w:rsid w:val="001C5542"/>
    <w:rsid w:val="001E5A7F"/>
    <w:rsid w:val="0020517E"/>
    <w:rsid w:val="0024375B"/>
    <w:rsid w:val="00257952"/>
    <w:rsid w:val="00271853"/>
    <w:rsid w:val="002A494F"/>
    <w:rsid w:val="002B39E7"/>
    <w:rsid w:val="002B4960"/>
    <w:rsid w:val="002B4DE9"/>
    <w:rsid w:val="00376A69"/>
    <w:rsid w:val="003B5172"/>
    <w:rsid w:val="003D791F"/>
    <w:rsid w:val="00431737"/>
    <w:rsid w:val="00446534"/>
    <w:rsid w:val="004A6E30"/>
    <w:rsid w:val="004C375B"/>
    <w:rsid w:val="004D03CC"/>
    <w:rsid w:val="004D4C3C"/>
    <w:rsid w:val="004E2E04"/>
    <w:rsid w:val="00541D82"/>
    <w:rsid w:val="00547B3D"/>
    <w:rsid w:val="005511FF"/>
    <w:rsid w:val="00593941"/>
    <w:rsid w:val="005C35A5"/>
    <w:rsid w:val="005D4838"/>
    <w:rsid w:val="005F4CB0"/>
    <w:rsid w:val="006218A3"/>
    <w:rsid w:val="0063571F"/>
    <w:rsid w:val="00690C30"/>
    <w:rsid w:val="00694A85"/>
    <w:rsid w:val="00695617"/>
    <w:rsid w:val="006E0E4E"/>
    <w:rsid w:val="0075055E"/>
    <w:rsid w:val="007922F9"/>
    <w:rsid w:val="007D053C"/>
    <w:rsid w:val="00822F02"/>
    <w:rsid w:val="00826FFE"/>
    <w:rsid w:val="008378E9"/>
    <w:rsid w:val="008A22B3"/>
    <w:rsid w:val="008C7FC9"/>
    <w:rsid w:val="009132F0"/>
    <w:rsid w:val="009213F3"/>
    <w:rsid w:val="009360CF"/>
    <w:rsid w:val="009606C0"/>
    <w:rsid w:val="0099552E"/>
    <w:rsid w:val="009F0BC3"/>
    <w:rsid w:val="00A3474C"/>
    <w:rsid w:val="00A4036E"/>
    <w:rsid w:val="00A8192C"/>
    <w:rsid w:val="00A90D89"/>
    <w:rsid w:val="00A96459"/>
    <w:rsid w:val="00AC1CF6"/>
    <w:rsid w:val="00AD2698"/>
    <w:rsid w:val="00B36F3D"/>
    <w:rsid w:val="00BC369D"/>
    <w:rsid w:val="00C035E0"/>
    <w:rsid w:val="00C42F5A"/>
    <w:rsid w:val="00C46711"/>
    <w:rsid w:val="00C52927"/>
    <w:rsid w:val="00C65265"/>
    <w:rsid w:val="00C71494"/>
    <w:rsid w:val="00C87D31"/>
    <w:rsid w:val="00CC1749"/>
    <w:rsid w:val="00D058CF"/>
    <w:rsid w:val="00D4342C"/>
    <w:rsid w:val="00D560C0"/>
    <w:rsid w:val="00D60819"/>
    <w:rsid w:val="00D70668"/>
    <w:rsid w:val="00D83B5E"/>
    <w:rsid w:val="00DC227F"/>
    <w:rsid w:val="00DF28EB"/>
    <w:rsid w:val="00E048DE"/>
    <w:rsid w:val="00E36F71"/>
    <w:rsid w:val="00E525FE"/>
    <w:rsid w:val="00EA5520"/>
    <w:rsid w:val="00EE409C"/>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 w:type="character" w:styleId="a6">
    <w:name w:val="Hyperlink"/>
    <w:basedOn w:val="a1"/>
    <w:uiPriority w:val="99"/>
    <w:semiHidden/>
    <w:unhideWhenUsed/>
    <w:rsid w:val="009213F3"/>
    <w:rPr>
      <w:rFonts w:ascii="Times New Roman" w:hAnsi="Times New Roman" w:cs="Times New Roman" w:hint="default"/>
      <w:color w:val="0000FF"/>
      <w:u w:val="single"/>
    </w:rPr>
  </w:style>
  <w:style w:type="character" w:customStyle="1" w:styleId="textspanview">
    <w:name w:val="textspanview"/>
    <w:basedOn w:val="a1"/>
    <w:rsid w:val="009213F3"/>
  </w:style>
  <w:style w:type="paragraph" w:customStyle="1" w:styleId="1">
    <w:name w:val="Дата1"/>
    <w:basedOn w:val="a0"/>
    <w:next w:val="a0"/>
    <w:rsid w:val="009606C0"/>
    <w:pPr>
      <w:suppressAutoHyphens/>
      <w:spacing w:after="60" w:line="240" w:lineRule="auto"/>
      <w:jc w:val="both"/>
    </w:pPr>
    <w:rPr>
      <w:rFonts w:ascii="Times New Roman" w:hAnsi="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922573234">
      <w:bodyDiv w:val="1"/>
      <w:marLeft w:val="0"/>
      <w:marRight w:val="0"/>
      <w:marTop w:val="0"/>
      <w:marBottom w:val="0"/>
      <w:divBdr>
        <w:top w:val="none" w:sz="0" w:space="0" w:color="auto"/>
        <w:left w:val="none" w:sz="0" w:space="0" w:color="auto"/>
        <w:bottom w:val="none" w:sz="0" w:space="0" w:color="auto"/>
        <w:right w:val="none" w:sz="0" w:space="0" w:color="auto"/>
      </w:divBdr>
    </w:div>
    <w:div w:id="978614769">
      <w:bodyDiv w:val="1"/>
      <w:marLeft w:val="0"/>
      <w:marRight w:val="0"/>
      <w:marTop w:val="0"/>
      <w:marBottom w:val="0"/>
      <w:divBdr>
        <w:top w:val="none" w:sz="0" w:space="0" w:color="auto"/>
        <w:left w:val="none" w:sz="0" w:space="0" w:color="auto"/>
        <w:bottom w:val="none" w:sz="0" w:space="0" w:color="auto"/>
        <w:right w:val="none" w:sz="0" w:space="0" w:color="auto"/>
      </w:divBdr>
    </w:div>
    <w:div w:id="1011639926">
      <w:bodyDiv w:val="1"/>
      <w:marLeft w:val="0"/>
      <w:marRight w:val="0"/>
      <w:marTop w:val="0"/>
      <w:marBottom w:val="0"/>
      <w:divBdr>
        <w:top w:val="none" w:sz="0" w:space="0" w:color="auto"/>
        <w:left w:val="none" w:sz="0" w:space="0" w:color="auto"/>
        <w:bottom w:val="none" w:sz="0" w:space="0" w:color="auto"/>
        <w:right w:val="none" w:sz="0" w:space="0" w:color="auto"/>
      </w:divBdr>
    </w:div>
    <w:div w:id="1232502606">
      <w:bodyDiv w:val="1"/>
      <w:marLeft w:val="0"/>
      <w:marRight w:val="0"/>
      <w:marTop w:val="0"/>
      <w:marBottom w:val="0"/>
      <w:divBdr>
        <w:top w:val="none" w:sz="0" w:space="0" w:color="auto"/>
        <w:left w:val="none" w:sz="0" w:space="0" w:color="auto"/>
        <w:bottom w:val="none" w:sz="0" w:space="0" w:color="auto"/>
        <w:right w:val="none" w:sz="0" w:space="0" w:color="auto"/>
      </w:divBdr>
    </w:div>
    <w:div w:id="17244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20D0-4DBE-4922-B3DF-B24614E0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2294</Words>
  <Characters>16630</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18887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1</cp:lastModifiedBy>
  <cp:revision>11</cp:revision>
  <cp:lastPrinted>2011-11-17T06:32:00Z</cp:lastPrinted>
  <dcterms:created xsi:type="dcterms:W3CDTF">2011-11-02T09:07:00Z</dcterms:created>
  <dcterms:modified xsi:type="dcterms:W3CDTF">2011-11-17T06:40:00Z</dcterms:modified>
</cp:coreProperties>
</file>