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023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023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023">
        <w:rPr>
          <w:rFonts w:ascii="Times New Roman" w:hAnsi="Times New Roman" w:cs="Times New Roman"/>
          <w:b/>
          <w:sz w:val="24"/>
        </w:rPr>
        <w:t>ПРОТОКОЛ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023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D66023" w:rsidRPr="00D66023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23" w:rsidRPr="00D66023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23">
        <w:rPr>
          <w:rFonts w:ascii="Times New Roman" w:hAnsi="Times New Roman" w:cs="Times New Roman"/>
          <w:sz w:val="24"/>
          <w:szCs w:val="24"/>
        </w:rPr>
        <w:t xml:space="preserve">25 ноября 2014 г.  </w:t>
      </w:r>
      <w:r w:rsidRPr="00D66023">
        <w:rPr>
          <w:rFonts w:ascii="Times New Roman" w:hAnsi="Times New Roman" w:cs="Times New Roman"/>
          <w:sz w:val="24"/>
          <w:szCs w:val="24"/>
        </w:rPr>
        <w:tab/>
      </w:r>
      <w:r w:rsidRPr="00D66023">
        <w:rPr>
          <w:rFonts w:ascii="Times New Roman" w:hAnsi="Times New Roman" w:cs="Times New Roman"/>
          <w:sz w:val="24"/>
          <w:szCs w:val="24"/>
        </w:rPr>
        <w:tab/>
      </w:r>
      <w:r w:rsidRPr="00D66023">
        <w:rPr>
          <w:rFonts w:ascii="Times New Roman" w:hAnsi="Times New Roman" w:cs="Times New Roman"/>
          <w:sz w:val="24"/>
          <w:szCs w:val="24"/>
        </w:rPr>
        <w:tab/>
      </w:r>
      <w:r w:rsidRPr="00D660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D56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6023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4" w:history="1">
        <w:r w:rsidRPr="00D66023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Pr="00D6602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6023">
        <w:rPr>
          <w:rFonts w:ascii="Times New Roman" w:hAnsi="Times New Roman" w:cs="Times New Roman"/>
          <w:sz w:val="24"/>
          <w:szCs w:val="24"/>
        </w:rPr>
        <w:t>-3</w:t>
      </w:r>
    </w:p>
    <w:p w:rsidR="00D66023" w:rsidRPr="00D66023" w:rsidRDefault="00D66023" w:rsidP="00D660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6023" w:rsidRPr="005B2D5D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66023" w:rsidRPr="005B2D5D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Единой комиссии </w:t>
      </w:r>
      <w:r w:rsidRPr="005B2D5D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комиссия):</w:t>
      </w:r>
    </w:p>
    <w:p w:rsidR="00D66023" w:rsidRPr="005B2D5D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2D5D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66023" w:rsidRPr="005B2D5D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D66023" w:rsidRPr="00D56229" w:rsidRDefault="00D66023" w:rsidP="00D6602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spellStart"/>
      <w:r w:rsidRPr="005B2D5D">
        <w:rPr>
          <w:rFonts w:ascii="Times New Roman" w:hAnsi="Times New Roman" w:cs="Times New Roman"/>
          <w:spacing w:val="-6"/>
          <w:sz w:val="24"/>
          <w:szCs w:val="24"/>
        </w:rPr>
        <w:t>Климин</w:t>
      </w:r>
      <w:proofErr w:type="spellEnd"/>
      <w:r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D66023" w:rsidRPr="005B2D5D" w:rsidRDefault="00D56229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6023" w:rsidRPr="005B2D5D">
        <w:rPr>
          <w:rFonts w:ascii="Times New Roman" w:hAnsi="Times New Roman" w:cs="Times New Roman"/>
          <w:sz w:val="24"/>
          <w:szCs w:val="24"/>
        </w:rPr>
        <w:t>. Морозова Н.А. - советник главы города;</w:t>
      </w:r>
    </w:p>
    <w:p w:rsidR="00D66023" w:rsidRPr="005B2D5D" w:rsidRDefault="00D56229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D66023"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D66023" w:rsidRPr="005B2D5D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="00D66023"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Югорска;</w:t>
      </w:r>
    </w:p>
    <w:p w:rsidR="00D66023" w:rsidRPr="005B2D5D" w:rsidRDefault="00D56229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023" w:rsidRPr="005B2D5D">
        <w:rPr>
          <w:rFonts w:ascii="Times New Roman" w:hAnsi="Times New Roman" w:cs="Times New Roman"/>
          <w:sz w:val="24"/>
          <w:szCs w:val="24"/>
        </w:rPr>
        <w:t xml:space="preserve">. Ярков Г.А - заместитель директора департамента </w:t>
      </w:r>
      <w:proofErr w:type="spellStart"/>
      <w:r w:rsidR="00D66023" w:rsidRPr="005B2D5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66023" w:rsidRPr="005B2D5D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D66023" w:rsidRPr="005B2D5D" w:rsidRDefault="00D56229" w:rsidP="00D6602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023" w:rsidRPr="005B2D5D">
        <w:rPr>
          <w:rFonts w:ascii="Times New Roman" w:hAnsi="Times New Roman" w:cs="Times New Roman"/>
          <w:sz w:val="24"/>
          <w:szCs w:val="24"/>
        </w:rPr>
        <w:t>.</w:t>
      </w:r>
      <w:r w:rsidR="00D66023" w:rsidRPr="005B2D5D">
        <w:rPr>
          <w:rFonts w:ascii="Times New Roman" w:hAnsi="Times New Roman" w:cs="Times New Roman"/>
          <w:spacing w:val="-6"/>
          <w:sz w:val="24"/>
          <w:szCs w:val="24"/>
        </w:rPr>
        <w:t xml:space="preserve"> Абдуллаев А.Т. </w:t>
      </w:r>
      <w:r w:rsidR="00D66023" w:rsidRPr="005B2D5D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D66023" w:rsidRPr="005B2D5D" w:rsidRDefault="00D56229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023" w:rsidRPr="005B2D5D">
        <w:rPr>
          <w:rFonts w:ascii="Times New Roman" w:hAnsi="Times New Roman" w:cs="Times New Roman"/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D66023" w:rsidRPr="00D66023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D56229">
        <w:rPr>
          <w:rFonts w:ascii="Times New Roman" w:hAnsi="Times New Roman" w:cs="Times New Roman"/>
          <w:sz w:val="24"/>
          <w:szCs w:val="24"/>
        </w:rPr>
        <w:t>7</w:t>
      </w:r>
      <w:r w:rsidRPr="005B2D5D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D66023" w:rsidRPr="00D66023" w:rsidRDefault="00D66023" w:rsidP="00D6602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023">
        <w:rPr>
          <w:rFonts w:ascii="Times New Roman" w:hAnsi="Times New Roman" w:cs="Times New Roman"/>
          <w:sz w:val="24"/>
          <w:szCs w:val="24"/>
        </w:rPr>
        <w:t>Представитель заказчика: Никифорова Евгения Ивановна, бухгалтер муниципального бюджетного общеобразовательного  учреждения «Средняя общеобразовательная школа № 3».</w:t>
      </w:r>
    </w:p>
    <w:p w:rsidR="00D66023" w:rsidRPr="00D66023" w:rsidRDefault="00D66023" w:rsidP="00D66023">
      <w:pPr>
        <w:pStyle w:val="a4"/>
        <w:ind w:left="0"/>
        <w:jc w:val="both"/>
        <w:rPr>
          <w:spacing w:val="-6"/>
          <w:sz w:val="24"/>
          <w:szCs w:val="24"/>
        </w:rPr>
      </w:pPr>
      <w:r w:rsidRPr="00D66023">
        <w:rPr>
          <w:spacing w:val="-6"/>
          <w:sz w:val="24"/>
          <w:szCs w:val="24"/>
        </w:rPr>
        <w:t>1. Наименование аукциона: аукцион в электронной форме № 018730000581400063</w:t>
      </w:r>
      <w:r>
        <w:rPr>
          <w:spacing w:val="-6"/>
          <w:sz w:val="24"/>
          <w:szCs w:val="24"/>
        </w:rPr>
        <w:t>1</w:t>
      </w:r>
      <w:r w:rsidRPr="00D66023">
        <w:rPr>
          <w:spacing w:val="-6"/>
          <w:sz w:val="24"/>
          <w:szCs w:val="24"/>
        </w:rPr>
        <w:t xml:space="preserve"> </w:t>
      </w:r>
      <w:r>
        <w:rPr>
          <w:rFonts w:cs="Arial"/>
          <w:sz w:val="22"/>
          <w:szCs w:val="22"/>
        </w:rPr>
        <w:t>среди</w:t>
      </w:r>
      <w:r w:rsidRPr="00E54AA5">
        <w:rPr>
          <w:rFonts w:cs="Arial"/>
          <w:sz w:val="22"/>
          <w:szCs w:val="22"/>
        </w:rPr>
        <w:t xml:space="preserve">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по ремонту оконных проемов</w:t>
      </w:r>
      <w:r>
        <w:rPr>
          <w:rFonts w:cs="Arial"/>
          <w:sz w:val="22"/>
          <w:szCs w:val="22"/>
        </w:rPr>
        <w:t>.</w:t>
      </w:r>
    </w:p>
    <w:p w:rsidR="00D66023" w:rsidRPr="00D66023" w:rsidRDefault="00D66023" w:rsidP="00D66023">
      <w:pPr>
        <w:pStyle w:val="a4"/>
        <w:ind w:left="0"/>
        <w:jc w:val="both"/>
        <w:rPr>
          <w:spacing w:val="-6"/>
          <w:sz w:val="24"/>
          <w:szCs w:val="24"/>
        </w:rPr>
      </w:pPr>
      <w:r w:rsidRPr="00D66023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D66023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D66023">
        <w:rPr>
          <w:spacing w:val="-6"/>
          <w:sz w:val="24"/>
          <w:szCs w:val="24"/>
        </w:rPr>
        <w:t>, код аукциона 018730000581400063</w:t>
      </w:r>
      <w:r>
        <w:rPr>
          <w:spacing w:val="-6"/>
          <w:sz w:val="24"/>
          <w:szCs w:val="24"/>
        </w:rPr>
        <w:t>1</w:t>
      </w:r>
      <w:r w:rsidRPr="00D66023">
        <w:rPr>
          <w:spacing w:val="-6"/>
          <w:sz w:val="24"/>
          <w:szCs w:val="24"/>
        </w:rPr>
        <w:t xml:space="preserve">, дата публикации 05.11.2014. </w:t>
      </w:r>
    </w:p>
    <w:p w:rsidR="00D66023" w:rsidRPr="00D66023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23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3». Почтовый адрес: 628260, ул. Мира, </w:t>
      </w:r>
      <w:smartTag w:uri="urn:schemas-microsoft-com:office:smarttags" w:element="metricconverter">
        <w:smartTagPr>
          <w:attr w:name="ProductID" w:val="6, г"/>
        </w:smartTagPr>
        <w:r w:rsidRPr="00D66023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Pr="00D66023">
        <w:rPr>
          <w:rFonts w:ascii="Times New Roman" w:hAnsi="Times New Roman" w:cs="Times New Roman"/>
          <w:sz w:val="24"/>
          <w:szCs w:val="24"/>
        </w:rPr>
        <w:t>. Югорск, Ханты - Мансийский автономный округ - Югра, Тюменская область.</w:t>
      </w:r>
    </w:p>
    <w:p w:rsidR="00D66023" w:rsidRPr="00D66023" w:rsidRDefault="00D66023" w:rsidP="00D660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6023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18 ноября 2014 года, по адресу: ул. 40 лет Победы, 11, г. </w:t>
      </w:r>
      <w:proofErr w:type="spellStart"/>
      <w:r w:rsidRPr="00D66023">
        <w:rPr>
          <w:rFonts w:ascii="Times New Roman" w:hAnsi="Times New Roman" w:cs="Times New Roman"/>
          <w:sz w:val="24"/>
        </w:rPr>
        <w:t>Югорск</w:t>
      </w:r>
      <w:proofErr w:type="spellEnd"/>
      <w:r w:rsidRPr="00D66023">
        <w:rPr>
          <w:rFonts w:ascii="Times New Roman" w:hAnsi="Times New Roman" w:cs="Times New Roman"/>
          <w:sz w:val="24"/>
        </w:rPr>
        <w:t xml:space="preserve">, Ханты-Мансийский  автономный  </w:t>
      </w:r>
      <w:proofErr w:type="spellStart"/>
      <w:r w:rsidRPr="00D66023">
        <w:rPr>
          <w:rFonts w:ascii="Times New Roman" w:hAnsi="Times New Roman" w:cs="Times New Roman"/>
          <w:sz w:val="24"/>
        </w:rPr>
        <w:t>округ-Югра</w:t>
      </w:r>
      <w:proofErr w:type="spellEnd"/>
      <w:r w:rsidRPr="00D66023">
        <w:rPr>
          <w:rFonts w:ascii="Times New Roman" w:hAnsi="Times New Roman" w:cs="Times New Roman"/>
          <w:sz w:val="24"/>
        </w:rPr>
        <w:t>, Тюменская область.</w:t>
      </w:r>
    </w:p>
    <w:p w:rsidR="00D66023" w:rsidRPr="00D66023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6023">
        <w:rPr>
          <w:rFonts w:ascii="Times New Roman" w:hAnsi="Times New Roman" w:cs="Times New Roman"/>
          <w:sz w:val="24"/>
        </w:rPr>
        <w:t xml:space="preserve">4. На основании протокола проведения аукциона в электронной форме от 21.11.2014 комиссией были рассмотрены вторые части заявок следующих участников аукциона в электронной форме: 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417"/>
        <w:gridCol w:w="6946"/>
        <w:gridCol w:w="1701"/>
      </w:tblGrid>
      <w:tr w:rsidR="00D66023" w:rsidRPr="00D66023" w:rsidTr="00D56229">
        <w:trPr>
          <w:cantSplit/>
          <w:trHeight w:val="728"/>
          <w:tblHeader/>
        </w:trPr>
        <w:tc>
          <w:tcPr>
            <w:tcW w:w="993" w:type="dxa"/>
          </w:tcPr>
          <w:p w:rsidR="00D66023" w:rsidRPr="00D66023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23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D66023" w:rsidRPr="00D66023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23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6946" w:type="dxa"/>
          </w:tcPr>
          <w:p w:rsidR="00D66023" w:rsidRPr="00D66023" w:rsidRDefault="00D66023" w:rsidP="00D66023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6023">
              <w:rPr>
                <w:rFonts w:ascii="Times New Roman" w:hAnsi="Times New Roman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D66023" w:rsidRPr="00D66023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23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D66023" w:rsidRPr="00D66023" w:rsidTr="00D56229">
        <w:trPr>
          <w:cantSplit/>
          <w:trHeight w:val="284"/>
        </w:trPr>
        <w:tc>
          <w:tcPr>
            <w:tcW w:w="993" w:type="dxa"/>
          </w:tcPr>
          <w:p w:rsidR="00D66023" w:rsidRPr="00D66023" w:rsidRDefault="00D66023" w:rsidP="00D6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66023" w:rsidRPr="00D66023" w:rsidRDefault="00D66023" w:rsidP="00D66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23">
              <w:rPr>
                <w:rFonts w:ascii="Times New Roman" w:eastAsia="Times New Roman" w:hAnsi="Times New Roman" w:cs="Times New Roman"/>
              </w:rPr>
              <w:t>1 , защищенный номер заявки:</w:t>
            </w:r>
          </w:p>
          <w:p w:rsidR="00D66023" w:rsidRPr="00D66023" w:rsidRDefault="00D66023" w:rsidP="00D6602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6023">
              <w:rPr>
                <w:rFonts w:ascii="Times New Roman" w:eastAsia="Times New Roman" w:hAnsi="Times New Roman" w:cs="Times New Roman"/>
              </w:rPr>
              <w:t>2487705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94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5"/>
              <w:gridCol w:w="4719"/>
            </w:tblGrid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ограниченной ответственностью "Торговая Компания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ЮграСпецСнаб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8622021787</w:t>
                  </w:r>
                </w:p>
              </w:tc>
            </w:tr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Югорск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ул</w:t>
                  </w:r>
                  <w:proofErr w:type="gram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.Ю</w:t>
                  </w:r>
                  <w:proofErr w:type="gram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горск-2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д.5 - 26</w:t>
                  </w:r>
                </w:p>
              </w:tc>
            </w:tr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Югорск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ул</w:t>
                  </w:r>
                  <w:proofErr w:type="gram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.Ю</w:t>
                  </w:r>
                  <w:proofErr w:type="gram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горск-2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д.5 - 26</w:t>
                  </w:r>
                </w:p>
              </w:tc>
            </w:tr>
            <w:tr w:rsidR="00D66023" w:rsidRPr="00D66023" w:rsidTr="00D66023">
              <w:tc>
                <w:tcPr>
                  <w:tcW w:w="1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+79223305555</w:t>
                  </w:r>
                </w:p>
              </w:tc>
            </w:tr>
          </w:tbl>
          <w:p w:rsidR="00D66023" w:rsidRPr="00D66023" w:rsidRDefault="00D66023" w:rsidP="00D66023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D66023" w:rsidRPr="00D66023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023">
              <w:rPr>
                <w:rFonts w:ascii="Times New Roman" w:eastAsia="Times New Roman" w:hAnsi="Times New Roman" w:cs="Times New Roman"/>
                <w:sz w:val="20"/>
                <w:szCs w:val="20"/>
              </w:rPr>
              <w:t>72507.60</w:t>
            </w:r>
          </w:p>
        </w:tc>
      </w:tr>
      <w:tr w:rsidR="00D66023" w:rsidRPr="00D66023" w:rsidTr="00D56229">
        <w:trPr>
          <w:cantSplit/>
          <w:trHeight w:val="284"/>
        </w:trPr>
        <w:tc>
          <w:tcPr>
            <w:tcW w:w="993" w:type="dxa"/>
          </w:tcPr>
          <w:p w:rsidR="00D66023" w:rsidRPr="00D66023" w:rsidRDefault="00D66023" w:rsidP="00D6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D66023" w:rsidRPr="00D66023" w:rsidRDefault="00D66023" w:rsidP="00D6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23">
              <w:rPr>
                <w:rFonts w:ascii="Times New Roman" w:eastAsia="Times New Roman" w:hAnsi="Times New Roman" w:cs="Times New Roman"/>
                <w:sz w:val="20"/>
                <w:szCs w:val="20"/>
              </w:rPr>
              <w:t>2 , защищенный номер заявки:</w:t>
            </w:r>
          </w:p>
          <w:p w:rsidR="00D66023" w:rsidRPr="00D66023" w:rsidRDefault="00D66023" w:rsidP="00D660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23">
              <w:rPr>
                <w:rFonts w:ascii="Times New Roman" w:eastAsia="Times New Roman" w:hAnsi="Times New Roman" w:cs="Times New Roman"/>
                <w:sz w:val="20"/>
                <w:szCs w:val="20"/>
              </w:rPr>
              <w:t>2801059</w:t>
            </w:r>
            <w:r w:rsidRPr="00D6602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4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4700"/>
            </w:tblGrid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"Бастион"</w:t>
                  </w:r>
                </w:p>
              </w:tc>
            </w:tr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0269022191</w:t>
                  </w:r>
                </w:p>
              </w:tc>
            </w:tr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026901001</w:t>
                  </w:r>
                </w:p>
              </w:tc>
            </w:tr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452750, Башкортостан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Туймазинский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р-н, Туймазы г, ул</w:t>
                  </w:r>
                  <w:proofErr w:type="gram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ер. Первый Мостовой, д.25г</w:t>
                  </w:r>
                </w:p>
              </w:tc>
            </w:tr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452750, Башкортостан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Туймазинский</w:t>
                  </w:r>
                  <w:proofErr w:type="spell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р-н, Туймазы г, ул</w:t>
                  </w:r>
                  <w:proofErr w:type="gramStart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ер. Первый Мостовой, д.25г</w:t>
                  </w:r>
                </w:p>
              </w:tc>
            </w:tr>
            <w:tr w:rsidR="00D66023" w:rsidRPr="00D66023" w:rsidTr="00D660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6023" w:rsidRPr="00D66023" w:rsidRDefault="00D66023" w:rsidP="00D660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(922)3305555</w:t>
                  </w:r>
                </w:p>
              </w:tc>
            </w:tr>
          </w:tbl>
          <w:p w:rsidR="00D66023" w:rsidRPr="00D66023" w:rsidRDefault="00D66023" w:rsidP="00D660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023" w:rsidRPr="00D66023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23">
              <w:rPr>
                <w:rFonts w:ascii="Times New Roman" w:eastAsia="Times New Roman" w:hAnsi="Times New Roman" w:cs="Times New Roman"/>
                <w:sz w:val="20"/>
                <w:szCs w:val="20"/>
              </w:rPr>
              <w:t>72873.80</w:t>
            </w:r>
          </w:p>
        </w:tc>
      </w:tr>
    </w:tbl>
    <w:p w:rsidR="00D66023" w:rsidRPr="00D66023" w:rsidRDefault="00D66023" w:rsidP="00D6602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</w:rPr>
      </w:pPr>
    </w:p>
    <w:p w:rsidR="00D66023" w:rsidRPr="005B2D5D" w:rsidRDefault="00D66023" w:rsidP="00D6602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6023">
        <w:rPr>
          <w:rFonts w:ascii="Times New Roman" w:hAnsi="Times New Roman" w:cs="Times New Roman"/>
          <w:sz w:val="24"/>
        </w:rPr>
        <w:t xml:space="preserve">5. В результате рассмотрения вторых частей заявок принято </w:t>
      </w:r>
      <w:r w:rsidRPr="005B2D5D">
        <w:rPr>
          <w:rFonts w:ascii="Times New Roman" w:hAnsi="Times New Roman" w:cs="Times New Roman"/>
          <w:sz w:val="24"/>
        </w:rPr>
        <w:t xml:space="preserve">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5B2D5D">
        <w:rPr>
          <w:rFonts w:ascii="Times New Roman" w:hAnsi="Times New Roman" w:cs="Times New Roman"/>
          <w:sz w:val="24"/>
          <w:szCs w:val="24"/>
        </w:rPr>
        <w:t>форме:</w:t>
      </w:r>
    </w:p>
    <w:p w:rsidR="00D66023" w:rsidRPr="005B2D5D" w:rsidRDefault="00D66023" w:rsidP="00D6602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- </w:t>
      </w:r>
      <w:r w:rsidRPr="005B2D5D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"Торговая Компания </w:t>
      </w:r>
      <w:proofErr w:type="spellStart"/>
      <w:r w:rsidRPr="005B2D5D">
        <w:rPr>
          <w:rFonts w:ascii="Times New Roman" w:hAnsi="Times New Roman" w:cs="Times New Roman"/>
          <w:bCs/>
          <w:sz w:val="24"/>
          <w:szCs w:val="24"/>
        </w:rPr>
        <w:t>ЮграСпецСнаб</w:t>
      </w:r>
      <w:proofErr w:type="spellEnd"/>
      <w:r w:rsidRPr="005B2D5D">
        <w:rPr>
          <w:rFonts w:ascii="Times New Roman" w:hAnsi="Times New Roman" w:cs="Times New Roman"/>
          <w:bCs/>
          <w:sz w:val="24"/>
          <w:szCs w:val="24"/>
        </w:rPr>
        <w:t>";</w:t>
      </w:r>
    </w:p>
    <w:p w:rsidR="00D66023" w:rsidRPr="005B2D5D" w:rsidRDefault="00D66023" w:rsidP="00D6602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D">
        <w:rPr>
          <w:rFonts w:ascii="Times New Roman" w:hAnsi="Times New Roman" w:cs="Times New Roman"/>
          <w:bCs/>
          <w:sz w:val="24"/>
          <w:szCs w:val="24"/>
        </w:rPr>
        <w:t>- Общество с ограниченной ответственностью "Бастион".</w:t>
      </w:r>
    </w:p>
    <w:p w:rsidR="00D66023" w:rsidRPr="005B2D5D" w:rsidRDefault="00D66023" w:rsidP="00D66023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21.11.2014  победителем  аукциона в электронной форме признается </w:t>
      </w:r>
      <w:r w:rsidRPr="005B2D5D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"Торговая Компания </w:t>
      </w:r>
      <w:proofErr w:type="spellStart"/>
      <w:r w:rsidRPr="005B2D5D">
        <w:rPr>
          <w:rFonts w:ascii="Times New Roman" w:hAnsi="Times New Roman" w:cs="Times New Roman"/>
          <w:bCs/>
          <w:sz w:val="24"/>
          <w:szCs w:val="24"/>
        </w:rPr>
        <w:t>ЮграСпецСнаб</w:t>
      </w:r>
      <w:proofErr w:type="spellEnd"/>
      <w:r w:rsidRPr="005B2D5D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Pr="005B2D5D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 </w:t>
      </w:r>
      <w:r w:rsidR="005B2D5D" w:rsidRPr="005B2D5D">
        <w:rPr>
          <w:rFonts w:ascii="Times New Roman" w:eastAsia="Times New Roman" w:hAnsi="Times New Roman" w:cs="Times New Roman"/>
          <w:sz w:val="24"/>
          <w:szCs w:val="24"/>
        </w:rPr>
        <w:t xml:space="preserve">72507.60 </w:t>
      </w:r>
      <w:r w:rsidRPr="005B2D5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66023" w:rsidRPr="00D66023" w:rsidRDefault="00D66023" w:rsidP="00D66023">
      <w:pPr>
        <w:tabs>
          <w:tab w:val="left" w:pos="426"/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D66023">
        <w:rPr>
          <w:rFonts w:ascii="Times New Roman" w:hAnsi="Times New Roman" w:cs="Times New Roman"/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D66023">
          <w:rPr>
            <w:rFonts w:ascii="Times New Roman" w:hAnsi="Times New Roman" w:cs="Times New Roman"/>
            <w:sz w:val="24"/>
          </w:rPr>
          <w:t>http://www.sberbank-ast.ru</w:t>
        </w:r>
      </w:hyperlink>
      <w:r w:rsidRPr="00D66023">
        <w:rPr>
          <w:rFonts w:ascii="Times New Roman" w:hAnsi="Times New Roman" w:cs="Times New Roman"/>
          <w:sz w:val="24"/>
        </w:rPr>
        <w:t>.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023">
        <w:rPr>
          <w:rFonts w:ascii="Times New Roman" w:hAnsi="Times New Roman" w:cs="Times New Roman"/>
        </w:rPr>
        <w:t xml:space="preserve">Сведения о решении 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023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D66023" w:rsidRPr="00D66023" w:rsidRDefault="00D66023" w:rsidP="00D66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023"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2976"/>
        <w:gridCol w:w="3261"/>
      </w:tblGrid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D5D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D5D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D5D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D66023" w:rsidRPr="005B2D5D" w:rsidTr="00D6602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3" w:rsidRPr="005B2D5D" w:rsidRDefault="00D66023" w:rsidP="00D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5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23" w:rsidRPr="005B2D5D" w:rsidRDefault="00D66023" w:rsidP="00D660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D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D56229" w:rsidRDefault="005B2D5D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6023" w:rsidRPr="00D56229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2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D56229">
        <w:rPr>
          <w:rFonts w:ascii="Times New Roman" w:hAnsi="Times New Roman" w:cs="Times New Roman"/>
          <w:b/>
          <w:sz w:val="24"/>
          <w:szCs w:val="24"/>
        </w:rPr>
        <w:tab/>
      </w:r>
      <w:r w:rsidR="005B2D5D" w:rsidRPr="00D5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229">
        <w:rPr>
          <w:rFonts w:ascii="Times New Roman" w:hAnsi="Times New Roman" w:cs="Times New Roman"/>
          <w:b/>
          <w:sz w:val="24"/>
          <w:szCs w:val="24"/>
        </w:rPr>
        <w:tab/>
      </w:r>
      <w:r w:rsidR="00D562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6229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Pr="00D56229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D66023" w:rsidRPr="005B2D5D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23" w:rsidRPr="005B2D5D" w:rsidRDefault="00D66023" w:rsidP="00D6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</w:t>
      </w:r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Н.А. Морозова</w:t>
      </w:r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 В.А. </w:t>
      </w:r>
      <w:proofErr w:type="spellStart"/>
      <w:r w:rsidRPr="005B2D5D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_____________________Т.И. </w:t>
      </w:r>
      <w:proofErr w:type="spellStart"/>
      <w:r w:rsidRPr="005B2D5D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</w:r>
      <w:r w:rsidRPr="005B2D5D">
        <w:rPr>
          <w:rFonts w:ascii="Times New Roman" w:hAnsi="Times New Roman" w:cs="Times New Roman"/>
          <w:sz w:val="24"/>
          <w:szCs w:val="24"/>
        </w:rPr>
        <w:tab/>
        <w:t xml:space="preserve">  ____________________ А.Т. Абдуллаев </w:t>
      </w:r>
    </w:p>
    <w:p w:rsidR="00D66023" w:rsidRPr="005B2D5D" w:rsidRDefault="00D66023" w:rsidP="00D6602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sz w:val="24"/>
          <w:szCs w:val="24"/>
        </w:rPr>
        <w:t>______________________Н.Б. Захарова</w:t>
      </w:r>
    </w:p>
    <w:p w:rsidR="005B2D5D" w:rsidRDefault="005B2D5D" w:rsidP="00D660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2D5D" w:rsidRDefault="005B2D5D" w:rsidP="00D660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6023" w:rsidRPr="00D66023" w:rsidRDefault="00D66023" w:rsidP="00D6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622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B2D5D">
        <w:rPr>
          <w:rFonts w:ascii="Times New Roman" w:hAnsi="Times New Roman" w:cs="Times New Roman"/>
          <w:sz w:val="24"/>
          <w:szCs w:val="24"/>
        </w:rPr>
        <w:t>Представитель заказчика:                                                                __________________Е.И. Никифорова</w:t>
      </w:r>
    </w:p>
    <w:p w:rsidR="00D66023" w:rsidRPr="0035633D" w:rsidRDefault="00D66023" w:rsidP="00D66023">
      <w:pPr>
        <w:rPr>
          <w:color w:val="FF0000"/>
        </w:rPr>
      </w:pPr>
    </w:p>
    <w:p w:rsidR="00D66023" w:rsidRPr="0035633D" w:rsidRDefault="00D66023" w:rsidP="00D66023">
      <w:pPr>
        <w:rPr>
          <w:color w:val="FF000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229" w:rsidRDefault="00D56229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229" w:rsidRDefault="00D56229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229" w:rsidRDefault="00D56229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229" w:rsidRDefault="00D56229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023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195F" w:rsidRPr="005A5161" w:rsidRDefault="0022195F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16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2195F" w:rsidRPr="005A5161" w:rsidRDefault="0022195F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161">
        <w:rPr>
          <w:rFonts w:ascii="Times New Roman" w:hAnsi="Times New Roman" w:cs="Times New Roman"/>
          <w:sz w:val="20"/>
          <w:szCs w:val="20"/>
        </w:rPr>
        <w:t xml:space="preserve">к протоколу </w:t>
      </w:r>
      <w:r>
        <w:rPr>
          <w:rFonts w:ascii="Times New Roman" w:hAnsi="Times New Roman" w:cs="Times New Roman"/>
          <w:sz w:val="20"/>
          <w:szCs w:val="20"/>
        </w:rPr>
        <w:t>подведения итогов</w:t>
      </w:r>
      <w:r w:rsidRPr="005A51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95F" w:rsidRPr="005A5161" w:rsidRDefault="00D66023" w:rsidP="00221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аукциона</w:t>
      </w:r>
      <w:r w:rsidR="0022195F" w:rsidRPr="005A5161">
        <w:rPr>
          <w:rFonts w:ascii="Times New Roman" w:hAnsi="Times New Roman" w:cs="Times New Roman"/>
          <w:sz w:val="20"/>
          <w:szCs w:val="20"/>
        </w:rPr>
        <w:t xml:space="preserve"> в электронной форме</w:t>
      </w:r>
    </w:p>
    <w:p w:rsidR="00D66023" w:rsidRPr="005A5161" w:rsidRDefault="0022195F" w:rsidP="00D66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</w:t>
      </w:r>
      <w:r w:rsidRPr="005A5161">
        <w:rPr>
          <w:rFonts w:ascii="Times New Roman" w:hAnsi="Times New Roman" w:cs="Times New Roman"/>
          <w:sz w:val="20"/>
          <w:szCs w:val="20"/>
        </w:rPr>
        <w:t xml:space="preserve"> но</w:t>
      </w:r>
      <w:r>
        <w:rPr>
          <w:rFonts w:ascii="Times New Roman" w:hAnsi="Times New Roman" w:cs="Times New Roman"/>
          <w:sz w:val="20"/>
          <w:szCs w:val="20"/>
        </w:rPr>
        <w:t>ября 2014 г. № 0187300005814000631-3</w:t>
      </w:r>
    </w:p>
    <w:p w:rsidR="0022195F" w:rsidRDefault="0022195F" w:rsidP="0022195F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195F" w:rsidRPr="00D66023" w:rsidRDefault="0022195F" w:rsidP="0022195F">
      <w:pPr>
        <w:spacing w:after="0" w:line="240" w:lineRule="auto"/>
        <w:jc w:val="center"/>
        <w:rPr>
          <w:rFonts w:ascii="Times New Roman" w:hAnsi="Times New Roman"/>
        </w:rPr>
      </w:pPr>
      <w:r w:rsidRPr="00D66023">
        <w:rPr>
          <w:rFonts w:ascii="Times New Roman" w:hAnsi="Times New Roman"/>
        </w:rPr>
        <w:t xml:space="preserve">Таблица подведения итогов </w:t>
      </w:r>
    </w:p>
    <w:p w:rsidR="0022195F" w:rsidRPr="00893B10" w:rsidRDefault="00D66023" w:rsidP="0022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023">
        <w:rPr>
          <w:rFonts w:ascii="Times New Roman" w:hAnsi="Times New Roman" w:cs="Times New Roman"/>
        </w:rPr>
        <w:t xml:space="preserve">аукциона в электронной форме </w:t>
      </w:r>
      <w:r w:rsidR="0022195F" w:rsidRPr="00D66023">
        <w:rPr>
          <w:rFonts w:ascii="Times New Roman" w:hAnsi="Times New Roman" w:cs="Times New Roman"/>
        </w:rPr>
        <w:t xml:space="preserve"> </w:t>
      </w:r>
      <w:r w:rsidR="0022195F" w:rsidRPr="00D66023">
        <w:rPr>
          <w:rFonts w:ascii="Times New Roman" w:hAnsi="Times New Roman"/>
        </w:rPr>
        <w:t>среди субъектов</w:t>
      </w:r>
      <w:r w:rsidR="0022195F">
        <w:rPr>
          <w:rFonts w:ascii="Times New Roman" w:hAnsi="Times New Roman"/>
        </w:rPr>
        <w:t xml:space="preserve">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по ремонту оконных проемов</w:t>
      </w:r>
    </w:p>
    <w:p w:rsidR="0022195F" w:rsidRPr="0049131A" w:rsidRDefault="0022195F" w:rsidP="002219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195F" w:rsidRDefault="0022195F" w:rsidP="002219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9131A">
        <w:rPr>
          <w:rFonts w:ascii="Times New Roman" w:hAnsi="Times New Roman" w:cs="Times New Roman"/>
          <w:sz w:val="18"/>
          <w:szCs w:val="18"/>
        </w:rPr>
        <w:t xml:space="preserve">Заказчик: </w:t>
      </w:r>
      <w:r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  <w:r w:rsidRPr="0049131A">
        <w:rPr>
          <w:rFonts w:ascii="Times New Roman" w:hAnsi="Times New Roman" w:cs="Times New Roman"/>
          <w:sz w:val="18"/>
          <w:szCs w:val="18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9131A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10915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95"/>
        <w:gridCol w:w="1418"/>
        <w:gridCol w:w="1701"/>
        <w:gridCol w:w="1701"/>
      </w:tblGrid>
      <w:tr w:rsidR="0022195F" w:rsidRPr="00040D5A" w:rsidTr="00D66023">
        <w:trPr>
          <w:trHeight w:val="229"/>
        </w:trPr>
        <w:tc>
          <w:tcPr>
            <w:tcW w:w="7513" w:type="dxa"/>
            <w:gridSpan w:val="2"/>
            <w:hideMark/>
          </w:tcPr>
          <w:p w:rsidR="0022195F" w:rsidRPr="00B9356B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заявки</w:t>
            </w:r>
            <w:proofErr w:type="gramEnd"/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701" w:type="dxa"/>
          </w:tcPr>
          <w:p w:rsidR="0022195F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1/2487705</w:t>
            </w:r>
          </w:p>
        </w:tc>
        <w:tc>
          <w:tcPr>
            <w:tcW w:w="1701" w:type="dxa"/>
          </w:tcPr>
          <w:p w:rsidR="0022195F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2/2801059</w:t>
            </w:r>
          </w:p>
        </w:tc>
      </w:tr>
      <w:tr w:rsidR="0022195F" w:rsidRPr="00040D5A" w:rsidTr="00D66023">
        <w:trPr>
          <w:trHeight w:val="408"/>
        </w:trPr>
        <w:tc>
          <w:tcPr>
            <w:tcW w:w="6095" w:type="dxa"/>
            <w:vAlign w:val="center"/>
            <w:hideMark/>
          </w:tcPr>
          <w:p w:rsidR="0022195F" w:rsidRPr="00B9356B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18" w:type="dxa"/>
            <w:vAlign w:val="center"/>
            <w:hideMark/>
          </w:tcPr>
          <w:p w:rsidR="0022195F" w:rsidRPr="00B9356B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935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</w:tcPr>
          <w:p w:rsidR="00903567" w:rsidRDefault="0022195F" w:rsidP="00D66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ЮграСпецСнаб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» </w:t>
            </w:r>
          </w:p>
          <w:p w:rsidR="0022195F" w:rsidRDefault="0022195F" w:rsidP="00D66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г. Югорск </w:t>
            </w:r>
          </w:p>
        </w:tc>
        <w:tc>
          <w:tcPr>
            <w:tcW w:w="1701" w:type="dxa"/>
          </w:tcPr>
          <w:p w:rsidR="00D66023" w:rsidRDefault="0022195F" w:rsidP="00D6602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ООО «Бастион»</w:t>
            </w:r>
          </w:p>
          <w:p w:rsidR="0022195F" w:rsidRPr="0080326E" w:rsidRDefault="0022195F" w:rsidP="00D6602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г. Туймазы</w:t>
            </w:r>
          </w:p>
        </w:tc>
      </w:tr>
      <w:tr w:rsidR="0022195F" w:rsidRPr="005F136D" w:rsidTr="00D66023">
        <w:trPr>
          <w:trHeight w:val="589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2195F" w:rsidRPr="005F136D" w:rsidTr="00D66023">
        <w:trPr>
          <w:trHeight w:val="691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2.Неприостановление деятельности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1418" w:type="dxa"/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2195F" w:rsidRPr="005F136D" w:rsidTr="00D66023">
        <w:trPr>
          <w:trHeight w:val="3105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(исполнителя) не принято;</w:t>
            </w:r>
          </w:p>
        </w:tc>
        <w:tc>
          <w:tcPr>
            <w:tcW w:w="1418" w:type="dxa"/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2195F" w:rsidRPr="005F136D" w:rsidTr="00D66023">
        <w:trPr>
          <w:trHeight w:val="1633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, выполнением работы, оказанием услуги,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418" w:type="dxa"/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2195F" w:rsidRPr="005F136D" w:rsidTr="00D66023">
        <w:trPr>
          <w:trHeight w:val="668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для целей настоящей статьи понимаются физические лица, владеющие напрямую 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418" w:type="dxa"/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22195F" w:rsidRPr="005F136D" w:rsidTr="00D66023">
        <w:trPr>
          <w:trHeight w:val="950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50DF5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418" w:type="dxa"/>
            <w:vAlign w:val="center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22195F" w:rsidRPr="005F136D" w:rsidTr="00D66023">
        <w:trPr>
          <w:trHeight w:val="342"/>
        </w:trPr>
        <w:tc>
          <w:tcPr>
            <w:tcW w:w="6095" w:type="dxa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7. Принадлежность участника закупки к субъектам предпринимательства и социально ориентированным некоммерческим организациям</w:t>
            </w:r>
          </w:p>
        </w:tc>
        <w:tc>
          <w:tcPr>
            <w:tcW w:w="1418" w:type="dxa"/>
            <w:vAlign w:val="center"/>
          </w:tcPr>
          <w:p w:rsidR="0022195F" w:rsidRPr="00450DF5" w:rsidRDefault="0022195F" w:rsidP="009035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Информация  продекларирована</w:t>
            </w:r>
          </w:p>
        </w:tc>
        <w:tc>
          <w:tcPr>
            <w:tcW w:w="1701" w:type="dxa"/>
            <w:vAlign w:val="center"/>
          </w:tcPr>
          <w:p w:rsidR="0022195F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Информация  продекларирована</w:t>
            </w:r>
          </w:p>
        </w:tc>
      </w:tr>
      <w:tr w:rsidR="0022195F" w:rsidRPr="005F136D" w:rsidTr="00D66023">
        <w:trPr>
          <w:trHeight w:val="669"/>
        </w:trPr>
        <w:tc>
          <w:tcPr>
            <w:tcW w:w="6095" w:type="dxa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 объеме, указанном в документации об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Предоставлено</w:t>
            </w:r>
            <w:r w:rsidRPr="00450D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в полном объеме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22195F" w:rsidRPr="005F136D" w:rsidTr="00D66023">
        <w:trPr>
          <w:trHeight w:val="23"/>
        </w:trPr>
        <w:tc>
          <w:tcPr>
            <w:tcW w:w="6095" w:type="dxa"/>
            <w:vAlign w:val="center"/>
          </w:tcPr>
          <w:p w:rsidR="00D66023" w:rsidRDefault="0022195F" w:rsidP="00D66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50DF5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Начальная (максимальная) цена гражданско-правового договора – </w:t>
            </w:r>
          </w:p>
          <w:p w:rsidR="0022195F" w:rsidRDefault="0022195F" w:rsidP="00D66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73240 </w:t>
            </w:r>
            <w:r w:rsidRPr="00450DF5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2195F" w:rsidRPr="005F136D" w:rsidTr="00D66023">
        <w:trPr>
          <w:trHeight w:val="338"/>
        </w:trPr>
        <w:tc>
          <w:tcPr>
            <w:tcW w:w="6095" w:type="dxa"/>
            <w:vAlign w:val="center"/>
          </w:tcPr>
          <w:p w:rsidR="0022195F" w:rsidRDefault="0022195F" w:rsidP="00D66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Предложенная цена контракта, рублей.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72507,60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72873,80</w:t>
            </w:r>
          </w:p>
        </w:tc>
      </w:tr>
      <w:tr w:rsidR="0022195F" w:rsidRPr="005F136D" w:rsidTr="00D66023">
        <w:trPr>
          <w:trHeight w:val="216"/>
        </w:trPr>
        <w:tc>
          <w:tcPr>
            <w:tcW w:w="6095" w:type="dxa"/>
            <w:vAlign w:val="center"/>
          </w:tcPr>
          <w:p w:rsidR="0022195F" w:rsidRDefault="0022195F" w:rsidP="00D66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Pr="00450DF5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195F" w:rsidRDefault="0022195F" w:rsidP="00D660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</w:tbl>
    <w:p w:rsidR="00515064" w:rsidRDefault="00515064"/>
    <w:sectPr w:rsidR="00515064" w:rsidSect="00D66023">
      <w:pgSz w:w="11906" w:h="16838"/>
      <w:pgMar w:top="851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5F"/>
    <w:rsid w:val="00022902"/>
    <w:rsid w:val="0022195F"/>
    <w:rsid w:val="00515064"/>
    <w:rsid w:val="005B2D5D"/>
    <w:rsid w:val="006570B8"/>
    <w:rsid w:val="007B5CA9"/>
    <w:rsid w:val="00903567"/>
    <w:rsid w:val="00922F8D"/>
    <w:rsid w:val="00D56229"/>
    <w:rsid w:val="00D6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6023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D66023"/>
    <w:rPr>
      <w:rFonts w:cs="Times New Roman"/>
    </w:rPr>
  </w:style>
  <w:style w:type="paragraph" w:styleId="a4">
    <w:name w:val="List Paragraph"/>
    <w:basedOn w:val="a"/>
    <w:uiPriority w:val="34"/>
    <w:qFormat/>
    <w:rsid w:val="00D660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6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2014-11-21T12:52:00Z</cp:lastPrinted>
  <dcterms:created xsi:type="dcterms:W3CDTF">2014-11-21T10:50:00Z</dcterms:created>
  <dcterms:modified xsi:type="dcterms:W3CDTF">2014-11-26T03:01:00Z</dcterms:modified>
</cp:coreProperties>
</file>