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4903470</wp:posOffset>
                </wp:positionH>
                <wp:positionV relativeFrom="paragraph">
                  <wp:posOffset>-72390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1pt;margin-top:-5.7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A017F6" w:rsidP="00E66640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>15 сентября 2021 года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CC28FC">
        <w:rPr>
          <w:rFonts w:ascii="PT Astra Serif" w:eastAsia="Calibri" w:hAnsi="PT Astra Serif"/>
          <w:sz w:val="28"/>
          <w:szCs w:val="26"/>
          <w:lang w:eastAsia="en-US"/>
        </w:rPr>
        <w:t>1716-п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</w:rPr>
        <w:t>Об утверждении Порядка</w:t>
      </w:r>
    </w:p>
    <w:p w:rsid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Осуществления</w:t>
      </w:r>
      <w:r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р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азвозной</w:t>
      </w: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торговли на территории</w:t>
      </w: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а </w:t>
      </w: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E66640" w:rsidRPr="00E66640" w:rsidRDefault="00E66640" w:rsidP="00E66640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 соответствии с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Федеральным законом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от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06</w:t>
      </w:r>
      <w:r w:rsidRPr="00E66640">
        <w:rPr>
          <w:rFonts w:ascii="PT Astra Serif" w:hAnsi="PT Astra Serif"/>
          <w:sz w:val="28"/>
          <w:szCs w:val="28"/>
        </w:rPr>
        <w:t>.1</w:t>
      </w:r>
      <w:r w:rsidRPr="00E66640">
        <w:rPr>
          <w:rFonts w:ascii="PT Astra Serif" w:hAnsi="PT Astra Serif"/>
          <w:sz w:val="28"/>
          <w:szCs w:val="28"/>
          <w:lang w:val="ru-RU"/>
        </w:rPr>
        <w:t>0</w:t>
      </w:r>
      <w:r w:rsidRPr="00E66640">
        <w:rPr>
          <w:rFonts w:ascii="PT Astra Serif" w:hAnsi="PT Astra Serif"/>
          <w:sz w:val="28"/>
          <w:szCs w:val="28"/>
        </w:rPr>
        <w:t>.200</w:t>
      </w:r>
      <w:r w:rsidRPr="00E66640">
        <w:rPr>
          <w:rFonts w:ascii="PT Astra Serif" w:hAnsi="PT Astra Serif"/>
          <w:sz w:val="28"/>
          <w:szCs w:val="28"/>
          <w:lang w:val="ru-RU"/>
        </w:rPr>
        <w:t>3</w:t>
      </w:r>
      <w:r w:rsidRPr="00E66640">
        <w:rPr>
          <w:rFonts w:ascii="PT Astra Serif" w:hAnsi="PT Astra Serif"/>
          <w:sz w:val="28"/>
          <w:szCs w:val="28"/>
        </w:rPr>
        <w:t xml:space="preserve"> № </w:t>
      </w:r>
      <w:r w:rsidRPr="00E66640">
        <w:rPr>
          <w:rFonts w:ascii="PT Astra Serif" w:hAnsi="PT Astra Serif"/>
          <w:sz w:val="28"/>
          <w:szCs w:val="28"/>
          <w:lang w:val="ru-RU"/>
        </w:rPr>
        <w:t>1</w:t>
      </w:r>
      <w:r w:rsidRPr="00E66640">
        <w:rPr>
          <w:rFonts w:ascii="PT Astra Serif" w:hAnsi="PT Astra Serif"/>
          <w:sz w:val="28"/>
          <w:szCs w:val="28"/>
        </w:rPr>
        <w:t>31-ФЗ</w:t>
      </w:r>
      <w:r w:rsidR="00A017F6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E66640">
        <w:rPr>
          <w:rFonts w:ascii="PT Astra Serif" w:hAnsi="PT Astra Serif"/>
          <w:sz w:val="28"/>
          <w:szCs w:val="28"/>
        </w:rPr>
        <w:t xml:space="preserve"> «Об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общих принципах организации местного самоуправления в </w:t>
      </w:r>
      <w:r w:rsidRPr="00E66640">
        <w:rPr>
          <w:rFonts w:ascii="PT Astra Serif" w:hAnsi="PT Astra Serif"/>
          <w:sz w:val="28"/>
          <w:szCs w:val="28"/>
        </w:rPr>
        <w:t>Российской Федерации», Федеральным законом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E66640">
        <w:rPr>
          <w:rFonts w:ascii="PT Astra Serif" w:hAnsi="PT Astra Serif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 </w:t>
      </w:r>
      <w:hyperlink r:id="rId9" w:history="1"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Закон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ом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Ханты-Мансийского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автономного округа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- Югры от 11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.05.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2010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 №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 xml:space="preserve"> 85-оз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«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</w:rPr>
          <w:t>О государственном регулировании торговой деятельности в Ханты-Мансийском автономном округе – Югре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», распоряжением Правительства Российской Федерации от 30.01.2021 </w:t>
        </w:r>
        <w:r w:rsidR="00A017F6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 xml:space="preserve">                   </w:t>
        </w:r>
        <w:r w:rsidRPr="00E66640">
          <w:rPr>
            <w:rStyle w:val="af"/>
            <w:rFonts w:ascii="PT Astra Serif" w:hAnsi="PT Astra Serif"/>
            <w:bCs/>
            <w:color w:val="auto"/>
            <w:sz w:val="28"/>
            <w:szCs w:val="28"/>
            <w:lang w:val="ru-RU"/>
          </w:rPr>
          <w:t>№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граждан», Уставом города Югорска</w:t>
        </w:r>
      </w:hyperlink>
      <w:r w:rsidRPr="00E66640">
        <w:rPr>
          <w:rFonts w:ascii="PT Astra Serif" w:hAnsi="PT Astra Serif"/>
          <w:sz w:val="28"/>
          <w:szCs w:val="28"/>
        </w:rPr>
        <w:t>:</w:t>
      </w:r>
    </w:p>
    <w:p w:rsidR="00E66640" w:rsidRPr="00E66640" w:rsidRDefault="00E66640" w:rsidP="00E66640">
      <w:pPr>
        <w:pStyle w:val="ac"/>
        <w:tabs>
          <w:tab w:val="left" w:pos="851"/>
        </w:tabs>
        <w:spacing w:after="0"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>
        <w:rPr>
          <w:rFonts w:ascii="PT Astra Serif" w:eastAsia="Calibri" w:hAnsi="PT Astra Serif"/>
          <w:color w:val="000000"/>
          <w:sz w:val="28"/>
          <w:szCs w:val="28"/>
          <w:lang w:val="ru-RU"/>
        </w:rPr>
        <w:t>1. 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Утвердить </w:t>
      </w:r>
      <w:hyperlink r:id="rId10" w:anchor="Par26" w:history="1"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</w:rPr>
          <w:t>Поряд</w:t>
        </w:r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  <w:lang w:val="ru-RU"/>
          </w:rPr>
          <w:t>о</w:t>
        </w:r>
        <w:r w:rsidRPr="00A017F6">
          <w:rPr>
            <w:rStyle w:val="af1"/>
            <w:rFonts w:ascii="PT Astra Serif" w:eastAsia="Calibri" w:hAnsi="PT Astra Serif"/>
            <w:color w:val="000000"/>
            <w:sz w:val="28"/>
            <w:szCs w:val="28"/>
            <w:u w:val="none"/>
          </w:rPr>
          <w:t>к</w:t>
        </w:r>
      </w:hyperlink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осуществления развозной торговли на территории  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color w:val="000000"/>
          <w:sz w:val="28"/>
          <w:szCs w:val="28"/>
          <w:lang w:val="ru-RU"/>
        </w:rPr>
        <w:t>а (приложение).</w:t>
      </w:r>
    </w:p>
    <w:p w:rsidR="00E66640" w:rsidRPr="00E66640" w:rsidRDefault="00E66640" w:rsidP="00E66640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66640" w:rsidRPr="00E66640" w:rsidRDefault="00E66640" w:rsidP="00E66640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66640">
        <w:rPr>
          <w:rFonts w:ascii="PT Astra Serif" w:hAnsi="PT Astra Serif"/>
          <w:sz w:val="28"/>
          <w:szCs w:val="28"/>
          <w:lang w:val="ru-RU"/>
        </w:rPr>
        <w:t>3.</w:t>
      </w:r>
      <w:r w:rsidRPr="00E66640">
        <w:rPr>
          <w:rFonts w:ascii="PT Astra Serif" w:hAnsi="PT Astra Serif"/>
          <w:sz w:val="28"/>
          <w:szCs w:val="28"/>
        </w:rPr>
        <w:t> </w:t>
      </w:r>
      <w:r w:rsidRPr="00E66640">
        <w:rPr>
          <w:rFonts w:ascii="PT Astra Serif" w:hAnsi="PT Astra Serif"/>
          <w:sz w:val="28"/>
          <w:szCs w:val="28"/>
          <w:lang w:val="ru-RU"/>
        </w:rPr>
        <w:t xml:space="preserve">Настоящее постановление вступает в силу после его официального </w:t>
      </w:r>
      <w:r w:rsidRPr="00E66640">
        <w:rPr>
          <w:rFonts w:ascii="PT Astra Serif" w:hAnsi="PT Astra Serif"/>
          <w:sz w:val="28"/>
          <w:szCs w:val="28"/>
          <w:lang w:val="ru-RU"/>
        </w:rPr>
        <w:lastRenderedPageBreak/>
        <w:t>опубликования.</w:t>
      </w:r>
    </w:p>
    <w:p w:rsidR="00E66640" w:rsidRPr="00E66640" w:rsidRDefault="00E66640" w:rsidP="00E66640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66640">
        <w:rPr>
          <w:rFonts w:ascii="PT Astra Serif" w:hAnsi="PT Astra Serif"/>
          <w:sz w:val="28"/>
          <w:szCs w:val="28"/>
          <w:lang w:val="ru-RU"/>
        </w:rPr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E66640" w:rsidRPr="00E66640" w:rsidRDefault="00E66640" w:rsidP="00A017F6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A017F6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A017F6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7D1C4B" w:rsidRPr="00254D4D" w:rsidRDefault="007D1C4B" w:rsidP="007D1C4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bookmarkStart w:id="1" w:name="sub_1000"/>
      <w:r w:rsidRPr="00254D4D"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7D1C4B" w:rsidRPr="00254D4D" w:rsidRDefault="007D1C4B" w:rsidP="007D1C4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54D4D">
        <w:rPr>
          <w:rFonts w:ascii="PT Astra Serif" w:hAnsi="PT Astra Serif"/>
          <w:b/>
          <w:sz w:val="28"/>
          <w:szCs w:val="28"/>
        </w:rPr>
        <w:t>главы города Югорска                                                                  С.Д. Голин</w:t>
      </w: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E66640" w:rsidRDefault="00E66640" w:rsidP="00E66640">
      <w:pPr>
        <w:spacing w:line="276" w:lineRule="auto"/>
        <w:ind w:firstLine="698"/>
        <w:jc w:val="right"/>
        <w:rPr>
          <w:rStyle w:val="af0"/>
          <w:rFonts w:ascii="PT Astra Serif" w:eastAsiaTheme="majorEastAsia" w:hAnsi="PT Astra Serif"/>
          <w:bCs w:val="0"/>
          <w:sz w:val="28"/>
          <w:szCs w:val="28"/>
        </w:rPr>
      </w:pPr>
    </w:p>
    <w:p w:rsidR="007D1C4B" w:rsidRDefault="007D1C4B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bookmarkStart w:id="2" w:name="Par26"/>
      <w:bookmarkEnd w:id="1"/>
      <w:bookmarkEnd w:id="2"/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50204E" w:rsidRDefault="0050204E" w:rsidP="0050204E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 xml:space="preserve">от </w:t>
      </w:r>
      <w:r w:rsidR="00CC28FC">
        <w:rPr>
          <w:rFonts w:ascii="PT Astra Serif" w:hAnsi="PT Astra Serif"/>
          <w:b/>
          <w:sz w:val="28"/>
          <w:szCs w:val="24"/>
        </w:rPr>
        <w:t>15 сентября 2021 года</w:t>
      </w:r>
      <w:r>
        <w:rPr>
          <w:rFonts w:ascii="PT Astra Serif" w:hAnsi="PT Astra Serif"/>
          <w:b/>
          <w:sz w:val="28"/>
          <w:szCs w:val="24"/>
        </w:rPr>
        <w:t xml:space="preserve"> № </w:t>
      </w:r>
      <w:r w:rsidR="00CC28FC">
        <w:rPr>
          <w:rFonts w:ascii="PT Astra Serif" w:hAnsi="PT Astra Serif"/>
          <w:b/>
          <w:sz w:val="28"/>
          <w:szCs w:val="24"/>
        </w:rPr>
        <w:t>1716-п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pStyle w:val="ac"/>
        <w:spacing w:after="0" w:line="276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</w:pPr>
      <w:r w:rsidRPr="00E66640">
        <w:rPr>
          <w:rFonts w:ascii="PT Astra Serif" w:eastAsia="Calibri" w:hAnsi="PT Astra Serif"/>
          <w:b/>
          <w:bCs/>
          <w:sz w:val="28"/>
          <w:szCs w:val="28"/>
        </w:rPr>
        <w:t>Порядок</w:t>
      </w:r>
    </w:p>
    <w:p w:rsidR="00E66640" w:rsidRPr="00E66640" w:rsidRDefault="00E66640" w:rsidP="00E66640">
      <w:pPr>
        <w:pStyle w:val="ac"/>
        <w:spacing w:after="0"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осуществления развозной торговли на территории 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город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а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Югорск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>а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1.1. Порядок осуществления развозной торговли на территории города Югорска (далее – Порядок) устанавливает правоотношения, возникающие между муниципальным образованием город  Югорск  и субъектами торговли при организации и осуществления развозной торговли в целях создания условий для обеспечения жителей города Югорска услугами торговли.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1.2. В настоящем Порядке применяются следующие понятия: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66640">
        <w:rPr>
          <w:rFonts w:ascii="PT Astra Serif" w:hAnsi="PT Astra Serif"/>
          <w:sz w:val="28"/>
          <w:szCs w:val="28"/>
        </w:rPr>
        <w:t xml:space="preserve">- субъект торговли – юридическое лицо, индивидуальный, предприниматель, крестьянские (фермерские) хозяйства, граждане, применяющие специальный налоговый режим «Налог на профессиональный доход», </w:t>
      </w:r>
      <w:r w:rsidRPr="00E66640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осуществляющие розничную торговлю с использованием мобильных торговых объектов (далее также Заявитель); 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E66640" w:rsidRPr="00E66640">
        <w:rPr>
          <w:rFonts w:ascii="PT Astra Serif" w:hAnsi="PT Astra Serif"/>
          <w:sz w:val="28"/>
          <w:szCs w:val="28"/>
        </w:rPr>
        <w:t xml:space="preserve">развозная торговля –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66640">
        <w:rPr>
          <w:rFonts w:ascii="PT Astra Serif" w:hAnsi="PT Astra Serif"/>
          <w:sz w:val="28"/>
          <w:szCs w:val="28"/>
          <w:shd w:val="clear" w:color="auto" w:fill="FFFFFF"/>
        </w:rPr>
        <w:t>- мобильный торговый объект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 (автомобили, автолавки, автомагазины, тонары, автоприцепы, автоцистерны);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E66640">
        <w:rPr>
          <w:rFonts w:ascii="PT Astra Serif" w:hAnsi="PT Astra Serif"/>
          <w:sz w:val="28"/>
          <w:szCs w:val="28"/>
          <w:shd w:val="clear" w:color="auto" w:fill="FFFFFF"/>
        </w:rPr>
        <w:t>- специализация мобильного торгового объекта – ассортиментная специфика, выраженная в принадлежности реализуемых товаров к одной из товарных групп.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1.3. Территорией осуществления развозной торговли является: - для специализированных мобильных торговых объектов, указанных </w:t>
      </w:r>
      <w:r w:rsidR="0050204E">
        <w:rPr>
          <w:rFonts w:ascii="PT Astra Serif" w:hAnsi="PT Astra Serif"/>
          <w:sz w:val="28"/>
          <w:szCs w:val="28"/>
        </w:rPr>
        <w:t xml:space="preserve">                          </w:t>
      </w:r>
      <w:r w:rsidRPr="00E66640">
        <w:rPr>
          <w:rFonts w:ascii="PT Astra Serif" w:hAnsi="PT Astra Serif"/>
          <w:sz w:val="28"/>
          <w:szCs w:val="28"/>
        </w:rPr>
        <w:t>в подпунктах 1, 2 пункта 3.4 настоящего Порядка - открытая площадка на перекрестке улиц Толстого – Газовиков в городе Югорске;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- для специализированных мобильных торговых объектов, указанных</w:t>
      </w:r>
      <w:r w:rsidR="0050204E">
        <w:rPr>
          <w:rFonts w:ascii="PT Astra Serif" w:hAnsi="PT Astra Serif"/>
          <w:sz w:val="28"/>
          <w:szCs w:val="28"/>
        </w:rPr>
        <w:t xml:space="preserve">             </w:t>
      </w:r>
      <w:r w:rsidRPr="00E66640">
        <w:rPr>
          <w:rFonts w:ascii="PT Astra Serif" w:hAnsi="PT Astra Serif"/>
          <w:sz w:val="28"/>
          <w:szCs w:val="28"/>
        </w:rPr>
        <w:t xml:space="preserve"> в подпункте 3 пункта 3.4 настоящего Порядка – улицы города Югорска, </w:t>
      </w:r>
      <w:r w:rsidR="0050204E">
        <w:rPr>
          <w:rFonts w:ascii="PT Astra Serif" w:hAnsi="PT Astra Serif"/>
          <w:sz w:val="28"/>
          <w:szCs w:val="28"/>
        </w:rPr>
        <w:t xml:space="preserve">               </w:t>
      </w:r>
      <w:r w:rsidRPr="00E66640">
        <w:rPr>
          <w:rFonts w:ascii="PT Astra Serif" w:hAnsi="PT Astra Serif"/>
          <w:sz w:val="28"/>
          <w:szCs w:val="28"/>
        </w:rPr>
        <w:t>в соответствии с маршрутным листом, предоставленным субъектом торговли.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Включение места осуществления развозной торговли в  схему размещения нестационарных торговых объектов на территории города Югорска, не требуется.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1.4. Развозная торговля, на площадке указанной в пункте 1.3 настоящего Порядка осуществляется не более семи месяцев в период</w:t>
      </w:r>
      <w:r w:rsidR="00A017F6">
        <w:rPr>
          <w:rFonts w:ascii="PT Astra Serif" w:hAnsi="PT Astra Serif"/>
          <w:sz w:val="28"/>
          <w:szCs w:val="28"/>
        </w:rPr>
        <w:t xml:space="preserve">              </w:t>
      </w:r>
      <w:r w:rsidRPr="00E66640">
        <w:rPr>
          <w:rFonts w:ascii="PT Astra Serif" w:hAnsi="PT Astra Serif"/>
          <w:sz w:val="28"/>
          <w:szCs w:val="28"/>
        </w:rPr>
        <w:t xml:space="preserve"> с 01 апреля до 31 октября текущего года.</w:t>
      </w:r>
    </w:p>
    <w:p w:rsidR="00E66640" w:rsidRPr="00E66640" w:rsidRDefault="0050204E" w:rsidP="00E66640">
      <w:pPr>
        <w:pStyle w:val="formattext"/>
        <w:spacing w:before="0" w:beforeAutospacing="0" w:after="0" w:afterAutospacing="0"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</w:t>
      </w:r>
      <w:r w:rsidR="00E66640" w:rsidRPr="00E66640">
        <w:rPr>
          <w:rFonts w:ascii="PT Astra Serif" w:hAnsi="PT Astra Serif"/>
          <w:sz w:val="28"/>
          <w:szCs w:val="28"/>
        </w:rPr>
        <w:t xml:space="preserve">Уполномоченным органом по приему от субъектов торговли заявлений об осуществлении развозной торговли на территории города Югорска (далее – заявление) и выдаче временных свидетельств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об осуществлении развозной торговли на территории города Югорска (далее – временное свидетельство) является отдел развития потребительского рынка и предпринимательства департамента экономического развития и проектного управления администрации города Югорска (далее - Уполномоченный орган).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</w:t>
      </w:r>
    </w:p>
    <w:p w:rsidR="00E66640" w:rsidRPr="00E66640" w:rsidRDefault="0050204E" w:rsidP="0050204E">
      <w:pPr>
        <w:suppressAutoHyphens w:val="0"/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2. </w:t>
      </w:r>
      <w:r w:rsidR="00E66640" w:rsidRPr="00E66640">
        <w:rPr>
          <w:rFonts w:ascii="PT Astra Serif" w:hAnsi="PT Astra Serif"/>
          <w:b/>
          <w:sz w:val="28"/>
          <w:szCs w:val="28"/>
        </w:rPr>
        <w:t>Условия и порядок предоставления временное свидетельства</w:t>
      </w:r>
    </w:p>
    <w:p w:rsidR="00E66640" w:rsidRPr="00E66640" w:rsidRDefault="00E66640" w:rsidP="00E66640">
      <w:pPr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="00E66640" w:rsidRPr="00E66640">
        <w:rPr>
          <w:rFonts w:ascii="PT Astra Serif" w:hAnsi="PT Astra Serif"/>
          <w:sz w:val="28"/>
          <w:szCs w:val="28"/>
        </w:rPr>
        <w:t xml:space="preserve">Субъект торговли, предполагающий осуществлять развозную торговлю, обязан представить в Уполномоченный орган заявление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об осуществлении деятельности по форме согласно приложению 1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="00E66640" w:rsidRPr="00E66640">
        <w:rPr>
          <w:rFonts w:ascii="PT Astra Serif" w:hAnsi="PT Astra Serif"/>
          <w:sz w:val="28"/>
          <w:szCs w:val="28"/>
        </w:rPr>
        <w:t>к настоящему Порядку.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2.2. К заявлению должны прилагаться следующие документы: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- копия документов, удостоверяющего личность заявителя </w:t>
      </w:r>
      <w:r w:rsidR="00A017F6">
        <w:rPr>
          <w:rFonts w:ascii="PT Astra Serif" w:hAnsi="PT Astra Serif"/>
          <w:sz w:val="28"/>
          <w:szCs w:val="28"/>
        </w:rPr>
        <w:t xml:space="preserve">                        </w:t>
      </w:r>
      <w:r w:rsidRPr="00E66640">
        <w:rPr>
          <w:rFonts w:ascii="PT Astra Serif" w:hAnsi="PT Astra Serif"/>
          <w:sz w:val="28"/>
          <w:szCs w:val="28"/>
        </w:rPr>
        <w:t xml:space="preserve">(для юридических лиц дополнительно копия документа, подтверждающего полномочия заявителя);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копия сопроводительных документов на реализуемый товар.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2.3. </w:t>
      </w:r>
      <w:r w:rsidR="00E66640" w:rsidRPr="00E66640">
        <w:rPr>
          <w:rFonts w:ascii="PT Astra Serif" w:hAnsi="PT Astra Serif"/>
          <w:sz w:val="28"/>
          <w:szCs w:val="28"/>
        </w:rPr>
        <w:t xml:space="preserve">Заявитель представляет заявление в Уполномоченный орган. Должностное лицо Уполномоченного органа, ответственное за учет поступивших заявлений, в день получения заявления регистрирует его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в журнале регистрации заявлений об осуществлении развозной торговли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E66640" w:rsidRPr="00E66640">
        <w:rPr>
          <w:rFonts w:ascii="PT Astra Serif" w:hAnsi="PT Astra Serif"/>
          <w:sz w:val="28"/>
          <w:szCs w:val="28"/>
        </w:rPr>
        <w:t xml:space="preserve">на территории города Югорска (далее - Журнал регистрации) по форме согласно приложению 3 к настоящему Порядку. 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2.4. </w:t>
      </w:r>
      <w:r w:rsidR="00E66640" w:rsidRPr="00E66640">
        <w:rPr>
          <w:rFonts w:ascii="PT Astra Serif" w:hAnsi="PT Astra Serif"/>
          <w:sz w:val="28"/>
          <w:szCs w:val="28"/>
        </w:rPr>
        <w:t xml:space="preserve">Уполномоченный орган в рамках межведомственного информационного взаимодействия, запрашивает на электронных сервисах Федеральной налоговой службы Российской Федерации: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- выписку из Единого государственного реестра юридических лиц (для юридических лиц);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- сведения о статусе налогоплательщика налога на профессиональный доход (для самозанятых).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Документы, указанные в настоящем пункте субъект торговли вправе предоставить по собственной инициативе.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2.5. В день подачи Заявителем заявления, после получения сведений, установленных пунктом 2.4 настоящего Порядка, Уполномоченный орган принимает решение о выдаче временного свидетельства по форме согласно приложению 2, либо об отказе в его выдаче.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2.6. Отказ Заявителю в выдаче временного свидетельства допускается</w:t>
      </w:r>
      <w:r w:rsidR="0050204E">
        <w:rPr>
          <w:rFonts w:ascii="PT Astra Serif" w:hAnsi="PT Astra Serif"/>
          <w:sz w:val="28"/>
          <w:szCs w:val="28"/>
        </w:rPr>
        <w:t xml:space="preserve">             </w:t>
      </w:r>
      <w:r w:rsidRPr="00E66640">
        <w:rPr>
          <w:rFonts w:ascii="PT Astra Serif" w:hAnsi="PT Astra Serif"/>
          <w:sz w:val="28"/>
          <w:szCs w:val="28"/>
        </w:rPr>
        <w:t xml:space="preserve"> в случае: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невыполнения условий, указанных в пунктах 2.1, 2.2 настоящего Порядка;</w:t>
      </w:r>
    </w:p>
    <w:p w:rsidR="00E66640" w:rsidRPr="00E66640" w:rsidRDefault="00E66640" w:rsidP="00E66640">
      <w:pPr>
        <w:pStyle w:val="formattext"/>
        <w:spacing w:before="0" w:beforeAutospacing="0" w:after="0" w:afterAutospacing="0"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установления факта недостоверности предоставленной Заявителем информации;</w:t>
      </w:r>
    </w:p>
    <w:p w:rsidR="00E66640" w:rsidRPr="00E66640" w:rsidRDefault="00E66640" w:rsidP="00E66640">
      <w:pPr>
        <w:pStyle w:val="formattext"/>
        <w:spacing w:before="0" w:beforeAutospacing="0" w:after="0" w:afterAutospacing="0" w:line="276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- прекращения предпринимательской деятельности, на основании сведений, предоставленных Федеральной налоговой службой Российской Федерации.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2.7. Размещение субъекта торговли на территории развозной торговли, указанной в пункте 1.3 настоящего Порядка осуществляется </w:t>
      </w:r>
      <w:r w:rsidR="0050204E">
        <w:rPr>
          <w:rFonts w:ascii="PT Astra Serif" w:hAnsi="PT Astra Serif"/>
          <w:sz w:val="28"/>
          <w:szCs w:val="28"/>
        </w:rPr>
        <w:t xml:space="preserve">                           </w:t>
      </w:r>
      <w:r w:rsidRPr="00E66640">
        <w:rPr>
          <w:rFonts w:ascii="PT Astra Serif" w:hAnsi="PT Astra Serif"/>
          <w:sz w:val="28"/>
          <w:szCs w:val="28"/>
        </w:rPr>
        <w:t>на безвозмездной основе.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2.8. Передача временного свидетельства другому лицу не допускается.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3. Требования к мобильным торговым объектам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3.1. Осуществление развозной торговли обеспечивается в соответствии с законодательством Российской Федерации. Субъект торговли обязан обеспечить соблюдение требований защиты прав потребителей, санитарно-эпидемического благополучия населения, безопасности дорожного движения, и иных установленных законодательством Российской Федерации требований.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3.2. Для осуществления развозной торговли используются мобильные торговые объекты, содержащиеся в технически исправном состоянии. 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3.3. </w:t>
      </w:r>
      <w:r w:rsidR="00E66640" w:rsidRPr="00E66640">
        <w:rPr>
          <w:rFonts w:ascii="PT Astra Serif" w:hAnsi="PT Astra Serif"/>
          <w:sz w:val="28"/>
          <w:szCs w:val="28"/>
        </w:rPr>
        <w:t xml:space="preserve">Группы товаров, допускаемые для реализации при развозной торговле, определяются в соответствии с Общероссийским классификатором продукции, а также в соответствии со специализацией мобильного торгового объекта. 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x-none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3.4. Перечень специализаций мобильных торговых объектов: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1) продукция растениеводства (цветы, рассада цветов и овощных культур, саженцы плодово-ягодных и декоративных культур);</w:t>
      </w:r>
    </w:p>
    <w:p w:rsidR="00E66640" w:rsidRPr="00E66640" w:rsidRDefault="0050204E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E66640" w:rsidRPr="00E66640">
        <w:rPr>
          <w:rFonts w:ascii="PT Astra Serif" w:hAnsi="PT Astra Serif"/>
          <w:sz w:val="28"/>
          <w:szCs w:val="28"/>
        </w:rPr>
        <w:t xml:space="preserve">специализированные непродовольственные товары, связанные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E66640" w:rsidRPr="00E66640">
        <w:rPr>
          <w:rFonts w:ascii="PT Astra Serif" w:hAnsi="PT Astra Serif"/>
          <w:sz w:val="28"/>
          <w:szCs w:val="28"/>
        </w:rPr>
        <w:t>с ведением садоводства и огородничества;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3) молоко и молочная продукция.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3.5. Реализация товаров, указанных в пункте 3.4 настоящего Порядка осуществляется при соблюдении Закона Российской Федерации</w:t>
      </w:r>
      <w:r w:rsidR="00A017F6">
        <w:rPr>
          <w:rFonts w:ascii="PT Astra Serif" w:hAnsi="PT Astra Serif"/>
          <w:sz w:val="28"/>
          <w:szCs w:val="28"/>
        </w:rPr>
        <w:t xml:space="preserve">                         </w:t>
      </w:r>
      <w:r w:rsidRPr="00E66640">
        <w:rPr>
          <w:rFonts w:ascii="PT Astra Serif" w:hAnsi="PT Astra Serif"/>
          <w:sz w:val="28"/>
          <w:szCs w:val="28"/>
        </w:rPr>
        <w:t xml:space="preserve"> от 07.02.1992 № 2300-1 «О защите прав потребителей», решения Думы города Югорска от 28.08.2018 № 56 «Об утверждении Правил благоустройства территории города Югорска». </w:t>
      </w: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4. Ответственность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За нарушение обязательных требований к организации торговой деятельности Заявитель несет установленную законодательством Российской Федерации ответственность.</w:t>
      </w:r>
    </w:p>
    <w:p w:rsidR="00E66640" w:rsidRPr="007D028F" w:rsidRDefault="00E66640" w:rsidP="007D028F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E66640">
        <w:rPr>
          <w:rFonts w:ascii="PT Astra Serif" w:hAnsi="PT Astra Serif"/>
          <w:b w:val="0"/>
          <w:lang w:val="x-none"/>
        </w:rPr>
        <w:br w:type="page"/>
      </w:r>
      <w:r w:rsidRPr="007D028F">
        <w:rPr>
          <w:rFonts w:ascii="PT Astra Serif" w:hAnsi="PT Astra Serif"/>
          <w:color w:val="auto"/>
        </w:rPr>
        <w:lastRenderedPageBreak/>
        <w:t>Приложение 1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1" w:anchor="Par26" w:history="1"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7D028F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Югорска</w:t>
      </w:r>
    </w:p>
    <w:p w:rsidR="00E66640" w:rsidRPr="00E66640" w:rsidRDefault="00E66640" w:rsidP="007D028F">
      <w:pPr>
        <w:pStyle w:val="1"/>
        <w:spacing w:before="0" w:line="276" w:lineRule="auto"/>
        <w:rPr>
          <w:rFonts w:ascii="PT Astra Serif" w:eastAsia="Times New Roman" w:hAnsi="PT Astra Serif" w:cs="Arial"/>
          <w:b w:val="0"/>
          <w:color w:val="auto"/>
        </w:rPr>
      </w:pP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В отдел развития потребительского рынка 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и предпринимательства департамента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экономического развития и проектного </w:t>
      </w:r>
    </w:p>
    <w:p w:rsidR="00E66640" w:rsidRPr="00E66640" w:rsidRDefault="00E66640" w:rsidP="007D028F">
      <w:pPr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управления администрации города Югорска</w:t>
      </w:r>
    </w:p>
    <w:p w:rsidR="00E66640" w:rsidRPr="00E66640" w:rsidRDefault="00E66640" w:rsidP="007D028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ЗАЯВЛЕНИЕ</w:t>
      </w:r>
    </w:p>
    <w:p w:rsidR="00E66640" w:rsidRPr="00E66640" w:rsidRDefault="00E66640" w:rsidP="007D028F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7D028F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Заявитель:____________________________________________________________________________________________</w:t>
      </w:r>
      <w:r w:rsidR="00A017F6">
        <w:rPr>
          <w:rFonts w:ascii="PT Astra Serif" w:hAnsi="PT Astra Serif"/>
          <w:sz w:val="28"/>
          <w:szCs w:val="28"/>
        </w:rPr>
        <w:t>___________________________</w:t>
      </w:r>
      <w:r w:rsidRPr="00E66640">
        <w:rPr>
          <w:rFonts w:ascii="PT Astra Serif" w:hAnsi="PT Astra Serif"/>
          <w:sz w:val="28"/>
          <w:szCs w:val="28"/>
        </w:rPr>
        <w:t xml:space="preserve">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(полное наименование юридического лица/ Ф.И.О. индивидуального предпринимателя/самозанятого, главы КФХ)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Место регистрации :_______________________________________________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ИНН __________________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Вид деятельности (ОКВЭД): ________</w:t>
      </w:r>
      <w:r w:rsidR="00A017F6">
        <w:rPr>
          <w:rFonts w:ascii="PT Astra Serif" w:hAnsi="PT Astra Serif"/>
          <w:sz w:val="28"/>
          <w:szCs w:val="28"/>
        </w:rPr>
        <w:t>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Прошу выдать временное свидетельство об осуществлении развозной торговли на территории города Югорска </w:t>
      </w:r>
    </w:p>
    <w:p w:rsidR="00E66640" w:rsidRPr="00E66640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«____» ___________20____ </w:t>
      </w:r>
      <w:r w:rsidR="00E66640" w:rsidRPr="00E66640">
        <w:rPr>
          <w:rFonts w:ascii="PT Astra Serif" w:hAnsi="PT Astra Serif"/>
          <w:sz w:val="28"/>
          <w:szCs w:val="28"/>
        </w:rPr>
        <w:t xml:space="preserve"> по «____»__________20____ 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Марка, модель мобильный торгового объекта: ________________________________________________________________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Регистрационный знак___________________________________________</w:t>
      </w:r>
      <w:r w:rsidR="00A017F6">
        <w:rPr>
          <w:rFonts w:ascii="PT Astra Serif" w:hAnsi="PT Astra Serif"/>
          <w:sz w:val="28"/>
          <w:szCs w:val="28"/>
        </w:rPr>
        <w:t>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Место осуществления развозной торговл</w:t>
      </w:r>
      <w:r w:rsidR="00A017F6">
        <w:rPr>
          <w:rFonts w:ascii="PT Astra Serif" w:hAnsi="PT Astra Serif"/>
          <w:sz w:val="28"/>
          <w:szCs w:val="28"/>
        </w:rPr>
        <w:t>и _____________________________</w:t>
      </w:r>
      <w:r w:rsidRPr="00E66640">
        <w:rPr>
          <w:rFonts w:ascii="PT Astra Serif" w:hAnsi="PT Astra Serif"/>
          <w:sz w:val="28"/>
          <w:szCs w:val="28"/>
        </w:rPr>
        <w:t>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Опись прилагаемых документов: ___________________________________ ________________________________________________</w:t>
      </w:r>
      <w:r w:rsidR="00A017F6">
        <w:rPr>
          <w:rFonts w:ascii="PT Astra Serif" w:hAnsi="PT Astra Serif"/>
          <w:sz w:val="28"/>
          <w:szCs w:val="28"/>
        </w:rPr>
        <w:t>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lastRenderedPageBreak/>
        <w:t>Телефон: ______________</w:t>
      </w:r>
      <w:r w:rsidR="00A017F6">
        <w:rPr>
          <w:rFonts w:ascii="PT Astra Serif" w:hAnsi="PT Astra Serif"/>
          <w:sz w:val="28"/>
          <w:szCs w:val="28"/>
        </w:rPr>
        <w:t>_____ E-mail: _____________</w:t>
      </w:r>
      <w:r w:rsidRPr="00E66640">
        <w:rPr>
          <w:rFonts w:ascii="PT Astra Serif" w:hAnsi="PT Astra Serif"/>
          <w:sz w:val="28"/>
          <w:szCs w:val="28"/>
        </w:rPr>
        <w:t>____ (при наличии)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Подпись _______________/______________________/ дата____________</w:t>
      </w:r>
    </w:p>
    <w:p w:rsidR="00E66640" w:rsidRPr="00A017F6" w:rsidRDefault="00E66640" w:rsidP="007D028F">
      <w:pPr>
        <w:spacing w:line="276" w:lineRule="auto"/>
        <w:jc w:val="both"/>
        <w:rPr>
          <w:rFonts w:ascii="PT Astra Serif" w:hAnsi="PT Astra Serif"/>
          <w:szCs w:val="28"/>
        </w:rPr>
      </w:pPr>
      <w:r w:rsidRPr="00A017F6">
        <w:rPr>
          <w:rFonts w:ascii="PT Astra Serif" w:hAnsi="PT Astra Serif"/>
          <w:szCs w:val="28"/>
        </w:rPr>
        <w:t xml:space="preserve"> </w:t>
      </w:r>
      <w:r w:rsidR="00A017F6" w:rsidRPr="00A017F6">
        <w:rPr>
          <w:rFonts w:ascii="PT Astra Serif" w:hAnsi="PT Astra Serif"/>
          <w:szCs w:val="28"/>
        </w:rPr>
        <w:t xml:space="preserve"> </w:t>
      </w:r>
      <w:r w:rsidR="00A017F6">
        <w:rPr>
          <w:rFonts w:ascii="PT Astra Serif" w:hAnsi="PT Astra Serif"/>
          <w:szCs w:val="28"/>
        </w:rPr>
        <w:t xml:space="preserve">             </w:t>
      </w:r>
      <w:r w:rsidR="00A017F6" w:rsidRPr="00A017F6">
        <w:rPr>
          <w:rFonts w:ascii="PT Astra Serif" w:hAnsi="PT Astra Serif"/>
          <w:szCs w:val="28"/>
        </w:rPr>
        <w:t xml:space="preserve">              </w:t>
      </w:r>
      <w:r w:rsidRPr="00A017F6">
        <w:rPr>
          <w:rFonts w:ascii="PT Astra Serif" w:hAnsi="PT Astra Serif"/>
          <w:szCs w:val="28"/>
        </w:rPr>
        <w:t>М.П. (при нали</w:t>
      </w:r>
      <w:r w:rsidR="00A017F6">
        <w:rPr>
          <w:rFonts w:ascii="PT Astra Serif" w:hAnsi="PT Astra Serif"/>
          <w:szCs w:val="28"/>
        </w:rPr>
        <w:t xml:space="preserve">чии)                       </w:t>
      </w:r>
      <w:r w:rsidRPr="00A017F6">
        <w:rPr>
          <w:rFonts w:ascii="PT Astra Serif" w:hAnsi="PT Astra Serif"/>
          <w:szCs w:val="28"/>
        </w:rPr>
        <w:t xml:space="preserve">    (расшифровка)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________________________________________________________________</w:t>
      </w: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Входящий номер в Журнале регистрации _______, дата __________</w:t>
      </w:r>
    </w:p>
    <w:p w:rsidR="00E66640" w:rsidRDefault="00E66640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Подпись работника Уполномоченног</w:t>
      </w:r>
      <w:r w:rsidR="00A017F6">
        <w:rPr>
          <w:rFonts w:ascii="PT Astra Serif" w:hAnsi="PT Astra Serif"/>
          <w:sz w:val="28"/>
          <w:szCs w:val="28"/>
        </w:rPr>
        <w:t xml:space="preserve">о органа, принявшего заявления </w:t>
      </w:r>
      <w:r w:rsidRPr="00E66640">
        <w:rPr>
          <w:rFonts w:ascii="PT Astra Serif" w:hAnsi="PT Astra Serif"/>
          <w:sz w:val="28"/>
          <w:szCs w:val="28"/>
        </w:rPr>
        <w:t>______________</w:t>
      </w: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D028F" w:rsidRDefault="007D028F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017F6" w:rsidRPr="00E66640" w:rsidRDefault="00A017F6" w:rsidP="007D02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7D028F" w:rsidRDefault="00E66640" w:rsidP="00E66640">
      <w:pPr>
        <w:pStyle w:val="1"/>
        <w:spacing w:line="276" w:lineRule="auto"/>
        <w:jc w:val="right"/>
        <w:rPr>
          <w:rFonts w:ascii="PT Astra Serif" w:hAnsi="PT Astra Serif"/>
          <w:color w:val="auto"/>
        </w:rPr>
      </w:pPr>
      <w:r w:rsidRPr="007D028F">
        <w:rPr>
          <w:rFonts w:ascii="PT Astra Serif" w:hAnsi="PT Astra Serif"/>
          <w:color w:val="auto"/>
        </w:rPr>
        <w:lastRenderedPageBreak/>
        <w:t>Приложение 2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2" w:anchor="Par26" w:history="1"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>Югорска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Типовая форма временного свидетельства</w:t>
      </w:r>
    </w:p>
    <w:p w:rsidR="00E66640" w:rsidRPr="00E66640" w:rsidRDefault="00E66640" w:rsidP="00E66640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E66640">
      <w:pPr>
        <w:spacing w:line="276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Отдел развития потребительского рынка и предпринимательства департамента экономического развития и проектного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управления администрации города Югорска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b/>
          <w:sz w:val="28"/>
          <w:szCs w:val="28"/>
        </w:rPr>
        <w:t>ВРЕМЕННОЕ СВИДЕТЕЛЬСТВО №</w:t>
      </w:r>
      <w:r w:rsidRPr="00E66640">
        <w:rPr>
          <w:rFonts w:ascii="PT Astra Serif" w:hAnsi="PT Astra Serif" w:cs="Arial"/>
          <w:sz w:val="28"/>
          <w:szCs w:val="28"/>
        </w:rPr>
        <w:t xml:space="preserve"> _____</w:t>
      </w:r>
    </w:p>
    <w:p w:rsidR="00E66640" w:rsidRPr="00E66640" w:rsidRDefault="00E66640" w:rsidP="00E66640">
      <w:pPr>
        <w:spacing w:line="276" w:lineRule="auto"/>
        <w:ind w:firstLine="567"/>
        <w:jc w:val="center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об осуществлении развозной торговли на территории города Югорска</w:t>
      </w:r>
    </w:p>
    <w:p w:rsidR="00E66640" w:rsidRPr="00E66640" w:rsidRDefault="00E66640" w:rsidP="00E66640">
      <w:pPr>
        <w:spacing w:line="276" w:lineRule="auto"/>
        <w:ind w:firstLine="567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Выдано: _____________________________</w:t>
      </w:r>
      <w:r w:rsidR="00A017F6">
        <w:rPr>
          <w:rFonts w:ascii="PT Astra Serif" w:hAnsi="PT Astra Serif" w:cs="Arial"/>
          <w:sz w:val="28"/>
          <w:szCs w:val="28"/>
        </w:rPr>
        <w:t>____________________________</w:t>
      </w:r>
    </w:p>
    <w:p w:rsidR="00E66640" w:rsidRPr="00A017F6" w:rsidRDefault="00E66640" w:rsidP="00E66640">
      <w:pPr>
        <w:spacing w:line="276" w:lineRule="auto"/>
        <w:jc w:val="center"/>
        <w:rPr>
          <w:rFonts w:ascii="PT Astra Serif" w:hAnsi="PT Astra Serif" w:cs="Arial"/>
          <w:sz w:val="22"/>
          <w:szCs w:val="28"/>
        </w:rPr>
      </w:pPr>
      <w:r w:rsidRPr="00A017F6">
        <w:rPr>
          <w:rFonts w:ascii="PT Astra Serif" w:hAnsi="PT Astra Serif" w:cs="Arial"/>
          <w:sz w:val="22"/>
          <w:szCs w:val="28"/>
        </w:rPr>
        <w:t>(наименование субъекта торговли)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ИНН  ________________________</w:t>
      </w:r>
    </w:p>
    <w:p w:rsidR="00E66640" w:rsidRPr="00E66640" w:rsidRDefault="00E66640" w:rsidP="00E66640">
      <w:pPr>
        <w:pStyle w:val="topleveltext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                  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Вид деятельности (ОКВЭД) ___________</w:t>
      </w:r>
      <w:r w:rsidR="00A017F6">
        <w:rPr>
          <w:rFonts w:ascii="PT Astra Serif" w:hAnsi="PT Astra Serif"/>
          <w:sz w:val="28"/>
          <w:szCs w:val="28"/>
        </w:rPr>
        <w:t>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________________________________________________________________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Марка, модель мобильный торговый объе</w:t>
      </w:r>
      <w:r w:rsidR="00A017F6">
        <w:rPr>
          <w:rFonts w:ascii="PT Astra Serif" w:hAnsi="PT Astra Serif"/>
          <w:sz w:val="28"/>
          <w:szCs w:val="28"/>
        </w:rPr>
        <w:t>кт: 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Регистрационный знак_______________</w:t>
      </w:r>
      <w:r w:rsidR="00A017F6">
        <w:rPr>
          <w:rFonts w:ascii="PT Astra Serif" w:hAnsi="PT Astra Serif"/>
          <w:sz w:val="28"/>
          <w:szCs w:val="28"/>
        </w:rPr>
        <w:t>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Территория осуществления развозной торговли</w:t>
      </w:r>
      <w:r w:rsidR="00A017F6">
        <w:rPr>
          <w:rFonts w:ascii="PT Astra Serif" w:hAnsi="PT Astra Serif" w:cs="Arial"/>
          <w:sz w:val="28"/>
          <w:szCs w:val="28"/>
        </w:rPr>
        <w:t>: _</w:t>
      </w:r>
      <w:r w:rsidRPr="00E66640">
        <w:rPr>
          <w:rFonts w:ascii="PT Astra Serif" w:hAnsi="PT Astra Serif" w:cs="Arial"/>
          <w:sz w:val="28"/>
          <w:szCs w:val="28"/>
        </w:rPr>
        <w:t>_______________________________________________________________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На период с « ___» _________ 20__ года по « ____» _________ 20__ года.</w:t>
      </w:r>
    </w:p>
    <w:p w:rsidR="00E66640" w:rsidRPr="00E66640" w:rsidRDefault="00A017F6" w:rsidP="00A017F6">
      <w:pPr>
        <w:tabs>
          <w:tab w:val="left" w:pos="6345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Режим работы с _____ часов до _____ часов.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E66640">
        <w:rPr>
          <w:rFonts w:ascii="PT Astra Serif" w:hAnsi="PT Astra Serif" w:cs="Arial"/>
          <w:sz w:val="28"/>
          <w:szCs w:val="28"/>
        </w:rPr>
        <w:t>Дата оформления временного свидетельства «_____»___________ 20__ г.</w:t>
      </w: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Начальник отдел развития потребительского </w:t>
      </w: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>рынка и предпринимательства департамента</w:t>
      </w:r>
    </w:p>
    <w:p w:rsidR="00E66640" w:rsidRPr="00E66640" w:rsidRDefault="00E66640" w:rsidP="00E66640">
      <w:pPr>
        <w:spacing w:line="276" w:lineRule="auto"/>
        <w:rPr>
          <w:rFonts w:ascii="PT Astra Serif" w:hAnsi="PT Astra Serif"/>
          <w:sz w:val="28"/>
          <w:szCs w:val="28"/>
        </w:rPr>
      </w:pPr>
      <w:r w:rsidRPr="00E66640">
        <w:rPr>
          <w:rFonts w:ascii="PT Astra Serif" w:hAnsi="PT Astra Serif"/>
          <w:sz w:val="28"/>
          <w:szCs w:val="28"/>
        </w:rPr>
        <w:t xml:space="preserve">экономического развития и проектного </w:t>
      </w:r>
    </w:p>
    <w:p w:rsidR="00A017F6" w:rsidRPr="00A017F6" w:rsidRDefault="00E66640" w:rsidP="00A017F6">
      <w:pPr>
        <w:spacing w:line="276" w:lineRule="auto"/>
        <w:jc w:val="right"/>
        <w:rPr>
          <w:rFonts w:ascii="PT Astra Serif" w:hAnsi="PT Astra Serif"/>
          <w:sz w:val="22"/>
          <w:szCs w:val="28"/>
        </w:rPr>
        <w:sectPr w:rsidR="00A017F6" w:rsidRPr="00A017F6" w:rsidSect="00CC28FC">
          <w:headerReference w:type="default" r:id="rId13"/>
          <w:headerReference w:type="first" r:id="rId14"/>
          <w:pgSz w:w="11906" w:h="16838"/>
          <w:pgMar w:top="1134" w:right="1134" w:bottom="851" w:left="1701" w:header="709" w:footer="709" w:gutter="0"/>
          <w:cols w:space="720"/>
          <w:titlePg/>
          <w:docGrid w:linePitch="272"/>
        </w:sectPr>
      </w:pPr>
      <w:r w:rsidRPr="00E66640">
        <w:rPr>
          <w:rFonts w:ascii="PT Astra Serif" w:hAnsi="PT Astra Serif"/>
          <w:sz w:val="28"/>
          <w:szCs w:val="28"/>
        </w:rPr>
        <w:t>управления администрации</w:t>
      </w:r>
      <w:r w:rsidR="00A017F6">
        <w:rPr>
          <w:rFonts w:ascii="PT Astra Serif" w:hAnsi="PT Astra Serif"/>
          <w:sz w:val="28"/>
          <w:szCs w:val="28"/>
        </w:rPr>
        <w:t xml:space="preserve"> города Югорска ______________ __________</w:t>
      </w:r>
      <w:r w:rsidRPr="00E66640">
        <w:rPr>
          <w:rFonts w:ascii="PT Astra Serif" w:hAnsi="PT Astra Serif"/>
          <w:sz w:val="28"/>
          <w:szCs w:val="28"/>
        </w:rPr>
        <w:t xml:space="preserve">_ </w:t>
      </w:r>
      <w:r w:rsidR="00A017F6">
        <w:rPr>
          <w:rFonts w:ascii="PT Astra Serif" w:hAnsi="PT Astra Serif"/>
          <w:sz w:val="28"/>
          <w:szCs w:val="28"/>
        </w:rPr>
        <w:t xml:space="preserve">                </w:t>
      </w:r>
      <w:r w:rsidR="00A017F6">
        <w:rPr>
          <w:rFonts w:ascii="PT Astra Serif" w:hAnsi="PT Astra Serif"/>
          <w:sz w:val="22"/>
          <w:szCs w:val="28"/>
        </w:rPr>
        <w:t xml:space="preserve">(подпись)                      </w:t>
      </w:r>
      <w:r w:rsidRPr="00A017F6">
        <w:rPr>
          <w:rFonts w:ascii="PT Astra Serif" w:hAnsi="PT Astra Serif"/>
          <w:sz w:val="22"/>
          <w:szCs w:val="28"/>
        </w:rPr>
        <w:t>( ФИО)</w:t>
      </w:r>
    </w:p>
    <w:p w:rsidR="00E66640" w:rsidRPr="007D028F" w:rsidRDefault="00E66640" w:rsidP="00E66640">
      <w:pPr>
        <w:pStyle w:val="1"/>
        <w:spacing w:line="276" w:lineRule="auto"/>
        <w:jc w:val="right"/>
        <w:rPr>
          <w:rFonts w:ascii="PT Astra Serif" w:hAnsi="PT Astra Serif"/>
          <w:color w:val="auto"/>
        </w:rPr>
      </w:pPr>
      <w:r w:rsidRPr="007D028F">
        <w:rPr>
          <w:rFonts w:ascii="PT Astra Serif" w:hAnsi="PT Astra Serif"/>
          <w:color w:val="auto"/>
        </w:rPr>
        <w:lastRenderedPageBreak/>
        <w:t>Приложение 3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к </w:t>
      </w:r>
      <w:hyperlink r:id="rId15" w:anchor="Par26" w:history="1">
        <w:r w:rsidRPr="00A017F6">
          <w:rPr>
            <w:rStyle w:val="af1"/>
            <w:rFonts w:ascii="PT Astra Serif" w:eastAsia="Calibri" w:hAnsi="PT Astra Serif"/>
            <w:b/>
            <w:color w:val="000000"/>
            <w:sz w:val="28"/>
            <w:szCs w:val="28"/>
            <w:u w:val="none"/>
          </w:rPr>
          <w:t>Порядк</w:t>
        </w:r>
      </w:hyperlink>
      <w:r w:rsidRPr="00A017F6">
        <w:rPr>
          <w:rFonts w:ascii="PT Astra Serif" w:eastAsia="Calibri" w:hAnsi="PT Astra Serif"/>
          <w:b/>
          <w:color w:val="000000"/>
          <w:sz w:val="28"/>
          <w:szCs w:val="28"/>
        </w:rPr>
        <w:t>у</w:t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 осуществления развозной </w:t>
      </w:r>
    </w:p>
    <w:p w:rsidR="00E66640" w:rsidRPr="00E66640" w:rsidRDefault="00E66640" w:rsidP="00E66640">
      <w:pPr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 xml:space="preserve">торговли на территории города </w:t>
      </w:r>
    </w:p>
    <w:p w:rsidR="00E66640" w:rsidRPr="00E66640" w:rsidRDefault="00E66640" w:rsidP="00A017F6">
      <w:pPr>
        <w:tabs>
          <w:tab w:val="left" w:pos="1185"/>
          <w:tab w:val="right" w:pos="9354"/>
        </w:tabs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ab/>
      </w:r>
      <w:r w:rsidRPr="00E66640">
        <w:rPr>
          <w:rFonts w:ascii="PT Astra Serif" w:eastAsia="Calibri" w:hAnsi="PT Astra Serif"/>
          <w:b/>
          <w:color w:val="000000"/>
          <w:sz w:val="28"/>
          <w:szCs w:val="28"/>
        </w:rPr>
        <w:tab/>
        <w:t>Югорска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 xml:space="preserve">ЖУРНАЛ </w:t>
      </w:r>
    </w:p>
    <w:p w:rsidR="00E66640" w:rsidRPr="00E66640" w:rsidRDefault="00E66640" w:rsidP="00E66640">
      <w:pPr>
        <w:pStyle w:val="ae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E66640">
        <w:rPr>
          <w:rFonts w:ascii="PT Astra Serif" w:hAnsi="PT Astra Serif"/>
          <w:b/>
          <w:sz w:val="28"/>
          <w:szCs w:val="28"/>
        </w:rPr>
        <w:t>регистрации заявлений об осуществлении развозной торговли на территории города Югорска</w:t>
      </w:r>
    </w:p>
    <w:p w:rsidR="00E66640" w:rsidRPr="00E66640" w:rsidRDefault="00E66640" w:rsidP="00E66640">
      <w:pPr>
        <w:pStyle w:val="ae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476"/>
        <w:gridCol w:w="2251"/>
        <w:gridCol w:w="719"/>
        <w:gridCol w:w="1006"/>
        <w:gridCol w:w="1452"/>
        <w:gridCol w:w="1956"/>
        <w:gridCol w:w="1741"/>
        <w:gridCol w:w="1619"/>
        <w:gridCol w:w="2037"/>
      </w:tblGrid>
      <w:tr w:rsidR="00E66640" w:rsidRPr="00A017F6" w:rsidTr="00A017F6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№ п/п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Дата, поступления заявления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Наименование/ФИО субъекта торговли (организационно-правовая форма)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ИНН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ОКВЭД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Адрес регистрации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Сведения о марке, модели, государственном регистрационном номере транспортного средства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Номер временного свидетельства об осуществлении развозной торговли, либо дата отказа с указание причины 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Срок действия временного свидетельства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 xml:space="preserve">Подпись должностного лица Уполномоченного органа, принявшего заявление </w:t>
            </w:r>
          </w:p>
        </w:tc>
      </w:tr>
      <w:tr w:rsidR="00E66640" w:rsidRPr="00A017F6" w:rsidTr="00A017F6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6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7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640" w:rsidRPr="00A017F6" w:rsidRDefault="00E66640" w:rsidP="00E66640">
            <w:pPr>
              <w:pStyle w:val="ae"/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A017F6">
              <w:rPr>
                <w:rFonts w:ascii="PT Astra Serif" w:hAnsi="PT Astra Serif"/>
                <w:sz w:val="24"/>
                <w:szCs w:val="28"/>
              </w:rPr>
              <w:t>10</w:t>
            </w:r>
          </w:p>
        </w:tc>
      </w:tr>
    </w:tbl>
    <w:p w:rsidR="00E66640" w:rsidRPr="00E66640" w:rsidRDefault="00E66640" w:rsidP="00E66640">
      <w:pPr>
        <w:autoSpaceDE w:val="0"/>
        <w:autoSpaceDN w:val="0"/>
        <w:adjustRightInd w:val="0"/>
        <w:spacing w:after="120" w:line="276" w:lineRule="auto"/>
        <w:rPr>
          <w:rFonts w:ascii="PT Astra Serif" w:hAnsi="PT Astra Serif"/>
          <w:b/>
          <w:sz w:val="28"/>
          <w:szCs w:val="28"/>
        </w:rPr>
      </w:pPr>
    </w:p>
    <w:p w:rsidR="00A44F85" w:rsidRPr="00E66640" w:rsidRDefault="00A44F85" w:rsidP="00E66640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E66640" w:rsidSect="00A017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E7" w:rsidRDefault="007578E7" w:rsidP="003C5141">
      <w:r>
        <w:separator/>
      </w:r>
    </w:p>
  </w:endnote>
  <w:endnote w:type="continuationSeparator" w:id="0">
    <w:p w:rsidR="007578E7" w:rsidRDefault="007578E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E7" w:rsidRDefault="007578E7" w:rsidP="003C5141">
      <w:r>
        <w:separator/>
      </w:r>
    </w:p>
  </w:footnote>
  <w:footnote w:type="continuationSeparator" w:id="0">
    <w:p w:rsidR="007578E7" w:rsidRDefault="007578E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579162"/>
      <w:docPartObj>
        <w:docPartGallery w:val="Page Numbers (Top of Page)"/>
        <w:docPartUnique/>
      </w:docPartObj>
    </w:sdtPr>
    <w:sdtEndPr/>
    <w:sdtContent>
      <w:p w:rsidR="007D028F" w:rsidRDefault="007D0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81">
          <w:rPr>
            <w:noProof/>
          </w:rPr>
          <w:t>2</w:t>
        </w:r>
        <w:r>
          <w:fldChar w:fldCharType="end"/>
        </w:r>
      </w:p>
    </w:sdtContent>
  </w:sdt>
  <w:p w:rsidR="007D028F" w:rsidRDefault="007D02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6" w:rsidRDefault="00A017F6">
    <w:pPr>
      <w:pStyle w:val="a8"/>
      <w:jc w:val="center"/>
    </w:pPr>
  </w:p>
  <w:p w:rsidR="00A017F6" w:rsidRDefault="00A01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9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6E09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30281"/>
    <w:rsid w:val="003642AD"/>
    <w:rsid w:val="0037056B"/>
    <w:rsid w:val="00396DC5"/>
    <w:rsid w:val="003C5141"/>
    <w:rsid w:val="003D688F"/>
    <w:rsid w:val="00423003"/>
    <w:rsid w:val="004B0DBB"/>
    <w:rsid w:val="004C6A75"/>
    <w:rsid w:val="0050204E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578E7"/>
    <w:rsid w:val="007D028F"/>
    <w:rsid w:val="007D1C4B"/>
    <w:rsid w:val="007D5A8E"/>
    <w:rsid w:val="007E29A5"/>
    <w:rsid w:val="007F4A15"/>
    <w:rsid w:val="007F525B"/>
    <w:rsid w:val="0082000F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17F6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28FC"/>
    <w:rsid w:val="00CE2A5A"/>
    <w:rsid w:val="00D01A38"/>
    <w:rsid w:val="00D3103C"/>
    <w:rsid w:val="00D6114D"/>
    <w:rsid w:val="00D6571C"/>
    <w:rsid w:val="00DD3187"/>
    <w:rsid w:val="00E66640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6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6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66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66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E66640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E66640"/>
    <w:rPr>
      <w:rFonts w:ascii="Times New Roman" w:eastAsia="Times New Roman" w:hAnsi="Times New Roman"/>
      <w:sz w:val="20"/>
      <w:szCs w:val="20"/>
      <w:lang w:val="x-none"/>
    </w:rPr>
  </w:style>
  <w:style w:type="paragraph" w:styleId="ae">
    <w:name w:val="No Spacing"/>
    <w:uiPriority w:val="1"/>
    <w:qFormat/>
    <w:rsid w:val="00E66640"/>
    <w:rPr>
      <w:rFonts w:eastAsia="Times New Roman"/>
    </w:rPr>
  </w:style>
  <w:style w:type="paragraph" w:customStyle="1" w:styleId="formattext">
    <w:name w:val="format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leveltext">
    <w:name w:val="toplevel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66640"/>
    <w:rPr>
      <w:color w:val="106BBE"/>
    </w:rPr>
  </w:style>
  <w:style w:type="character" w:customStyle="1" w:styleId="af0">
    <w:name w:val="Цветовое выделение"/>
    <w:uiPriority w:val="99"/>
    <w:rsid w:val="00E66640"/>
    <w:rPr>
      <w:b/>
      <w:bCs/>
      <w:color w:val="26282F"/>
    </w:rPr>
  </w:style>
  <w:style w:type="character" w:styleId="af1">
    <w:name w:val="Hyperlink"/>
    <w:basedOn w:val="a0"/>
    <w:uiPriority w:val="99"/>
    <w:semiHidden/>
    <w:unhideWhenUsed/>
    <w:rsid w:val="00E66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6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66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E666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666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semiHidden/>
    <w:unhideWhenUsed/>
    <w:rsid w:val="00E66640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E66640"/>
    <w:rPr>
      <w:rFonts w:ascii="Times New Roman" w:eastAsia="Times New Roman" w:hAnsi="Times New Roman"/>
      <w:sz w:val="20"/>
      <w:szCs w:val="20"/>
      <w:lang w:val="x-none"/>
    </w:rPr>
  </w:style>
  <w:style w:type="paragraph" w:styleId="ae">
    <w:name w:val="No Spacing"/>
    <w:uiPriority w:val="1"/>
    <w:qFormat/>
    <w:rsid w:val="00E66640"/>
    <w:rPr>
      <w:rFonts w:eastAsia="Times New Roman"/>
    </w:rPr>
  </w:style>
  <w:style w:type="paragraph" w:customStyle="1" w:styleId="formattext">
    <w:name w:val="format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leveltext">
    <w:name w:val="topleveltext"/>
    <w:basedOn w:val="a"/>
    <w:rsid w:val="00E666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E66640"/>
    <w:rPr>
      <w:color w:val="106BBE"/>
    </w:rPr>
  </w:style>
  <w:style w:type="character" w:customStyle="1" w:styleId="af0">
    <w:name w:val="Цветовое выделение"/>
    <w:uiPriority w:val="99"/>
    <w:rsid w:val="00E66640"/>
    <w:rPr>
      <w:b/>
      <w:bCs/>
      <w:color w:val="26282F"/>
    </w:rPr>
  </w:style>
  <w:style w:type="character" w:styleId="af1">
    <w:name w:val="Hyperlink"/>
    <w:basedOn w:val="a0"/>
    <w:uiPriority w:val="99"/>
    <w:semiHidden/>
    <w:unhideWhenUsed/>
    <w:rsid w:val="00E66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6;&#1055;&#1056;&#1080;&#1055;\&#1055;&#1088;&#1086;&#1077;&#1082;&#1090;%20&#1087;&#1086;&#1089;&#1090;&#1072;&#1085;&#1086;&#1074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28802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Бакланова Алёна Игоревна</cp:lastModifiedBy>
  <cp:revision>2</cp:revision>
  <cp:lastPrinted>2021-09-15T08:58:00Z</cp:lastPrinted>
  <dcterms:created xsi:type="dcterms:W3CDTF">2021-09-17T05:50:00Z</dcterms:created>
  <dcterms:modified xsi:type="dcterms:W3CDTF">2021-09-17T05:50:00Z</dcterms:modified>
</cp:coreProperties>
</file>